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71" w:rsidRDefault="00541A71" w:rsidP="0054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  <w:r w:rsidR="00F87B91" w:rsidRPr="00F87B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реализации плана за 2025 год</w:t>
      </w:r>
    </w:p>
    <w:p w:rsidR="00541A71" w:rsidRDefault="00541A71" w:rsidP="0054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71" w:rsidRDefault="00541A71" w:rsidP="00541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Железногорского района Курской области</w:t>
      </w:r>
    </w:p>
    <w:p w:rsidR="00541A71" w:rsidRPr="007A2C8E" w:rsidRDefault="00541A71" w:rsidP="00541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8E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541A71" w:rsidRPr="007A2C8E" w:rsidRDefault="00541A71" w:rsidP="00541A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536"/>
        <w:gridCol w:w="4678"/>
      </w:tblGrid>
      <w:tr w:rsidR="00541A71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541A71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41A71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 экспертиза   разрабатываемых нормативных     правовых актов в Администрации Железногорского района проводится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 по правовым вопросам. В 2025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была проведена  </w:t>
            </w:r>
            <w:proofErr w:type="spellStart"/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в отношении </w:t>
            </w:r>
            <w:r w:rsidRPr="00CE631C">
              <w:rPr>
                <w:rFonts w:ascii="Times New Roman" w:hAnsi="Times New Roman" w:cs="Times New Roman"/>
                <w:sz w:val="24"/>
                <w:szCs w:val="24"/>
              </w:rPr>
              <w:t>76  нормативно-правовых актов.  Коррупционных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выявлено.</w:t>
            </w:r>
          </w:p>
          <w:p w:rsidR="00541A71" w:rsidRPr="00BE0F14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</w:rPr>
              <w:t xml:space="preserve">  </w:t>
            </w:r>
            <w:r w:rsidRPr="00BE0F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сельсоветов в соответствии с Федеральным законом от 17.07.2009 г №172-ФЗ, приказом генеральной Прокуратуры РФ от 28.12.2009 №400, предоставляют проекты нормативных правовых актов и нормативно- правовые акты органов местного самоуправления муниципального образования в </w:t>
            </w:r>
            <w:proofErr w:type="spellStart"/>
            <w:r w:rsidRPr="00BE0F14">
              <w:rPr>
                <w:rFonts w:ascii="Times New Roman" w:hAnsi="Times New Roman" w:cs="Times New Roman"/>
                <w:sz w:val="24"/>
                <w:szCs w:val="24"/>
              </w:rPr>
              <w:t>Железногорскую</w:t>
            </w:r>
            <w:proofErr w:type="spellEnd"/>
            <w:r w:rsidRPr="00BE0F14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межрайонную прокуратуру для проверки на предмет законности и проведения </w:t>
            </w:r>
            <w:proofErr w:type="spellStart"/>
            <w:r w:rsidRPr="00BE0F14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E0F1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в муниципальных учреждениях Курской области, функции и полномочия учредителя которых осуществляют органы местного самоуправления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местного самоуправления Железногорского района  осуществляют контроль и оказывают помощь муниципальным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  по вопросам исполнения законодательства о противодействии коррупции.</w:t>
            </w:r>
          </w:p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выявлено не было.</w:t>
            </w:r>
          </w:p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всех  муниципальных образованиях  Железногорского района принят   нормативный акт,  которым определен 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 должностей муниципальной службы, замещение которых связано с коррупционными рисками. При необходимости вносятся изменения в НПА.   Решением Представительного Собрания Железногорского района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года № 110-5-РС внесены изменения в перечень должностей 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2025 году изменений не было.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Всеми муниципальными служащими района, руководителями муниципальных учреждений своевременно были предоставлены  свои сведения о доходах, расходах, об имуществе и обязательствах имущественного характера и членов их семей   в установленные законом сроки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A22FEA">
              <w:rPr>
                <w:rFonts w:ascii="Times New Roman" w:hAnsi="Times New Roman" w:cs="Times New Roman"/>
              </w:rPr>
              <w:t>В соответствии Указом Президента Российской Федерации от 29.12.2022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местного самоуправления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 не проводилось.</w:t>
            </w:r>
          </w:p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Общим отделом Администрации Железногорского района был проведен анализ сведений о 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доходах, расходах, об имуществе и обязательствах имущественного характера лиц замещающих должности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и членов их семей за 2025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 Нарушений выявлено не было.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семей, по компетенции</w:t>
            </w:r>
          </w:p>
          <w:p w:rsidR="00541A71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об имуществе и обязательствах имущественного характера руководителей организаций, подведомственных  органам местного самоуправления  Железногорского района, а также членов их семей (супруги (супруга) и несовершеннолетних детей.</w:t>
            </w:r>
          </w:p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не установлено.</w:t>
            </w:r>
          </w:p>
        </w:tc>
      </w:tr>
      <w:tr w:rsidR="00541A71" w:rsidRPr="00A22FEA" w:rsidTr="00CB5640">
        <w:trPr>
          <w:trHeight w:val="1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В органах местного самоуправления Железногорского района образовано 14 комиссий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 2025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заседания не проводились, не было необходимости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При поступлении  на муниципальную  службу  граждане  предоставляют  анкету  утвержденную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Российской Федерации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октября 2024 года № 870. Муниципальными служащими обновлены анкеты в соответствии с Указом Президента РФ, 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проводится актуализация сведений на предмет  родственников и свойственников.</w:t>
            </w:r>
          </w:p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 Конфликта интересов  установлено не было.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поступлении   на муниципальную службу Железногорского района  Курской области  граждане знакомятся  с законодательством и НПА  о противодействии коррупции,    муниципальные служащие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 </w:t>
            </w:r>
            <w:hyperlink r:id="rId4" w:anchor="/document/70353464/entry/0" w:history="1">
              <w:r w:rsidRPr="00A22FE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Федеральным законом</w:t>
              </w:r>
            </w:hyperlink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 от 5 апреля 2013 года N 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обеспечивает открытость и прозрачность информации о проводимых им закупках товаров, работ и услуг, о заключаемых государственных контрактах и их исполнении посредством ее размещения в открытом и безвозмездном доступе в единой информационной системе - </w:t>
            </w:r>
            <w:hyperlink r:id="rId5" w:history="1">
              <w:proofErr w:type="spellStart"/>
              <w:r w:rsidRPr="00A22FEA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zakupki.gov.ru</w:t>
              </w:r>
              <w:proofErr w:type="spellEnd"/>
            </w:hyperlink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640" w:rsidRDefault="00541A71" w:rsidP="00CB5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2F1E">
              <w:rPr>
                <w:rFonts w:ascii="Times New Roman" w:hAnsi="Times New Roman" w:cs="Times New Roman"/>
                <w:sz w:val="24"/>
                <w:szCs w:val="24"/>
              </w:rPr>
              <w:t>В 2025 го</w:t>
            </w:r>
            <w:r w:rsidR="00CB5640">
              <w:rPr>
                <w:rFonts w:ascii="Times New Roman" w:hAnsi="Times New Roman" w:cs="Times New Roman"/>
                <w:sz w:val="24"/>
                <w:szCs w:val="24"/>
              </w:rPr>
              <w:t xml:space="preserve">ду была проведена одна проверка   21 07.2025  </w:t>
            </w:r>
          </w:p>
          <w:p w:rsidR="00541A71" w:rsidRDefault="00CB5640" w:rsidP="00CB5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541A71" w:rsidRPr="00AA2F1E">
              <w:rPr>
                <w:rFonts w:ascii="Times New Roman" w:hAnsi="Times New Roman" w:cs="Times New Roman"/>
                <w:sz w:val="24"/>
                <w:szCs w:val="24"/>
              </w:rPr>
              <w:t xml:space="preserve">КДОУ «Михайловский детский сад», </w:t>
            </w:r>
          </w:p>
          <w:p w:rsidR="00541A71" w:rsidRPr="00AA2F1E" w:rsidRDefault="00541A71" w:rsidP="00CB5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F1E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не установлено</w:t>
            </w:r>
          </w:p>
        </w:tc>
      </w:tr>
      <w:tr w:rsidR="00541A71" w:rsidRPr="00A22FEA" w:rsidTr="00CB5640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антикоррупционным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2025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году органы местного самоуправления Железногорского района принимали  участие в семинарах, проводимых департаментом Администрации Курской области  по профилактике коррупционных и иных правонарушений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соблюдения 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ограничений, запретов и обязанностей, установленных действующим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</w:t>
            </w: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по  средствам  ВКС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органам местного самоуправления Курской области в проведении учебно-методических семинаров по вопросам обеспечения предупреждения коррупции в муниципальных образованиях Курской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Железногорского района оказывается методическая помощь органам местного самоуправления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вопросам обеспечения предупреждения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 по необходимости.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муниципальных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Три муниципальных служащих  Железногорского района Курской области,  в должностные обязанности которых входит участие в противодействии коррупции прошли  обучение по дополнительным профессиональным программам в области противодействия коррупции в Курской академии государственной и муниципальной службы.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на муниципальную службу Курской области или на работу в соответствующие организации и замещающих должности, связанные с соблюдением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впервые поступившие на муниципальную службу  Железногорского района Курской, связанные с соблюдением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 не участвовали.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9E0F53" w:rsidRDefault="00541A71" w:rsidP="00CB5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0F53">
              <w:rPr>
                <w:rFonts w:ascii="Times New Roman" w:hAnsi="Times New Roman" w:cs="Times New Roman"/>
                <w:sz w:val="24"/>
                <w:szCs w:val="24"/>
              </w:rPr>
              <w:t>На базе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Железногорского района </w:t>
            </w:r>
            <w:r w:rsidRPr="009E0F5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Планы мероприятий противодействия коррупции на 2025-2027 годы по формированию у подростков и молодежи негативного отношения к коррупции.</w:t>
            </w:r>
          </w:p>
          <w:p w:rsidR="00541A71" w:rsidRDefault="00541A71" w:rsidP="00CB5640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F53">
              <w:rPr>
                <w:rFonts w:ascii="Times New Roman" w:hAnsi="Times New Roman" w:cs="Times New Roman"/>
                <w:sz w:val="24"/>
                <w:szCs w:val="24"/>
              </w:rPr>
              <w:t xml:space="preserve">          Вся информация о проведенных мероприятиях размещается на информационных стендах и на сайтах образовательных учреждений, на страницах образовательных организаций в социальных сетях, в родительских чатах</w:t>
            </w:r>
          </w:p>
          <w:p w:rsidR="00541A71" w:rsidRPr="006573CE" w:rsidRDefault="00541A71" w:rsidP="00CB5640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6573CE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CE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Железногорского района  проводятся просветительские и  воспитательные мероприятия:  отрабатываются понятия   и нравственные  категории: соблюдения закона, честность и честь,  умение рассуждать и критически мыслить, что такое коррупция и т.д. </w:t>
            </w:r>
          </w:p>
          <w:p w:rsidR="00541A71" w:rsidRPr="006573CE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C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мероприятия: классные часы, </w:t>
            </w:r>
            <w:r w:rsidRPr="00657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беседы, родительские собрания направленные на создание в обществе атмосферы нетерпимости  к коррупционным проявлениям. </w:t>
            </w:r>
          </w:p>
          <w:p w:rsidR="00541A71" w:rsidRPr="006573CE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3CE">
              <w:rPr>
                <w:rFonts w:ascii="Times New Roman" w:hAnsi="Times New Roman" w:cs="Times New Roman"/>
                <w:sz w:val="24"/>
                <w:szCs w:val="24"/>
              </w:rPr>
              <w:t>В школьных библиотеках организуются книжные выставки. Проводятся  встречи  педагогических коллективов, родителей  с представителями правоохранительных органов.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муниципальных служащих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служащие  Железногорского района  Курской области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2025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не участвовали. </w:t>
            </w:r>
          </w:p>
          <w:p w:rsidR="00541A71" w:rsidRPr="00A22FEA" w:rsidRDefault="00541A71" w:rsidP="00CB564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  <w:p w:rsidR="00541A71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Железногорского района  взаимодействуют по вопросам противодействия коррупции в  районе  с ветеранскими объединениями, Советами общественности, профсоюзными  организациями. В работе  комиссий  по соблюдению требований к служебному поведению муниципальных служащих и урегулированию конфликта интересов по противодействию коррупции и соблюдению требований к служебному поведению муниципальных служащих  входят депутаты органов местного самоуправления,  работники образовательных учреждений,  председатели  первичных ветеранских и  профсоюзных организаций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Default="00541A71" w:rsidP="00CB564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 граждан о проявлениях коррупции в органы местного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оуправления района не поступало</w:t>
            </w:r>
          </w:p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результатов исполнения ведомственных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(планов) противодействия коррупции на заседаниях общественных 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541A71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Результаты исполнения 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анов противодействия коррупции 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рассматриваются  на заседаниях 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общественных советов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декабре месяце текущего года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("горячих линий")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нформации о проводимых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("горячих линий") размещаются  на официальных сайтах органов местного самоуправления  и в средствах массовой информации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отчета о выполнении региональной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программы, планов (программ) противодействия коррупции в органах исполнительной власти Курской области, органах местного самоуправления в информационно-телекоммуникационной сети "Интернет", по компетенции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о выполнении региональной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программы, планов (программ) противодействия коррупции в  органах местного самоуправления  ежегодно размещаются в информационно-телекоммуникационной сети "Интернет" на сайтах Администраций.</w:t>
            </w:r>
          </w:p>
        </w:tc>
      </w:tr>
      <w:tr w:rsidR="00541A71" w:rsidRPr="00A22FEA" w:rsidTr="00CB56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22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</w:t>
            </w:r>
          </w:p>
          <w:p w:rsidR="00541A71" w:rsidRPr="00A22FEA" w:rsidRDefault="00541A71" w:rsidP="00CB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Во всех муниципальных образованиях имеются   стенды по размещению информации по противодействию коррупции, на которых размещаются материалы </w:t>
            </w:r>
            <w:proofErr w:type="spellStart"/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A22FE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с учетом рекомендаций департамента  Администрации Курской области по профилактике коррупционных и иных правонарушений.  Информация обновляется по мере необходимости</w:t>
            </w:r>
          </w:p>
          <w:p w:rsidR="00541A71" w:rsidRPr="00A22FEA" w:rsidRDefault="00541A71" w:rsidP="00CB564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41A71" w:rsidRPr="00A22FEA" w:rsidRDefault="00541A71" w:rsidP="00541A71"/>
    <w:p w:rsidR="00541A71" w:rsidRPr="00541A71" w:rsidRDefault="00541A71" w:rsidP="0054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1A71" w:rsidRPr="00541A71" w:rsidSect="00F9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541A71"/>
    <w:rsid w:val="000A3780"/>
    <w:rsid w:val="00450F26"/>
    <w:rsid w:val="004C405B"/>
    <w:rsid w:val="00541A71"/>
    <w:rsid w:val="00BD5C7A"/>
    <w:rsid w:val="00CB5640"/>
    <w:rsid w:val="00F87B91"/>
    <w:rsid w:val="00F9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A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2025-12-10T05:41:00Z</cp:lastPrinted>
  <dcterms:created xsi:type="dcterms:W3CDTF">2025-12-10T05:19:00Z</dcterms:created>
  <dcterms:modified xsi:type="dcterms:W3CDTF">2025-12-26T07:59:00Z</dcterms:modified>
</cp:coreProperties>
</file>