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3219F5"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3219F5">
        <w:rPr>
          <w:rFonts w:ascii="Times New Roman" w:eastAsia="Arial" w:hAnsi="Times New Roman" w:cs="Times New Roman"/>
          <w:b/>
          <w:bCs/>
          <w:sz w:val="28"/>
          <w:szCs w:val="28"/>
          <w:lang w:eastAsia="ar-SA"/>
        </w:rPr>
        <w:t>ИЗВЕЩЕНИЕ</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3219F5">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3219F5">
        <w:rPr>
          <w:rFonts w:ascii="Times New Roman" w:eastAsia="Times New Roman" w:hAnsi="Times New Roman" w:cs="Times New Roman"/>
          <w:b/>
          <w:sz w:val="26"/>
          <w:szCs w:val="26"/>
          <w:lang w:eastAsia="ar-SA"/>
        </w:rPr>
        <w:t xml:space="preserve"> на право </w:t>
      </w:r>
      <w:r w:rsidRPr="00E7450A">
        <w:rPr>
          <w:rFonts w:ascii="Times New Roman" w:eastAsia="Times New Roman" w:hAnsi="Times New Roman" w:cs="Times New Roman"/>
          <w:b/>
          <w:sz w:val="26"/>
          <w:szCs w:val="26"/>
          <w:lang w:eastAsia="ar-SA"/>
        </w:rPr>
        <w:t>заключения договора аренды земельного участка</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E7450A"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 xml:space="preserve">Организатор электронного Аукциона – </w:t>
      </w:r>
      <w:r w:rsidR="009A427D" w:rsidRPr="00E7450A">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E7450A">
        <w:rPr>
          <w:rFonts w:ascii="Times New Roman" w:eastAsia="Times New Roman" w:hAnsi="Times New Roman" w:cs="Times New Roman"/>
          <w:sz w:val="24"/>
          <w:szCs w:val="24"/>
          <w:lang w:eastAsia="ar-SA"/>
        </w:rPr>
        <w:t>302</w:t>
      </w:r>
      <w:r w:rsidR="009A427D" w:rsidRPr="00E7450A">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E7450A">
        <w:rPr>
          <w:rFonts w:ascii="Times New Roman" w:hAnsi="Times New Roman" w:cs="Times New Roman"/>
          <w:sz w:val="24"/>
          <w:szCs w:val="24"/>
          <w:shd w:val="clear" w:color="auto" w:fill="FFFFFF"/>
        </w:rPr>
        <w:t>zhelrayon@mail.ru</w:t>
      </w:r>
      <w:r w:rsidR="009A427D" w:rsidRPr="00E7450A">
        <w:rPr>
          <w:rFonts w:ascii="Times New Roman" w:eastAsia="Times New Roman" w:hAnsi="Times New Roman" w:cs="Times New Roman"/>
          <w:sz w:val="24"/>
          <w:szCs w:val="24"/>
          <w:lang w:eastAsia="ar-SA"/>
        </w:rPr>
        <w:t>, ном</w:t>
      </w:r>
      <w:r w:rsidRPr="00E7450A">
        <w:rPr>
          <w:rFonts w:ascii="Times New Roman" w:eastAsia="Times New Roman" w:hAnsi="Times New Roman" w:cs="Times New Roman"/>
          <w:sz w:val="24"/>
          <w:szCs w:val="24"/>
          <w:lang w:eastAsia="ar-SA"/>
        </w:rPr>
        <w:t xml:space="preserve">ер телефона </w:t>
      </w:r>
      <w:r w:rsidR="007006FF" w:rsidRPr="00E7450A">
        <w:rPr>
          <w:rFonts w:ascii="Times New Roman" w:eastAsia="Times New Roman" w:hAnsi="Times New Roman" w:cs="Times New Roman"/>
          <w:sz w:val="24"/>
          <w:szCs w:val="24"/>
          <w:lang w:eastAsia="ar-SA"/>
        </w:rPr>
        <w:t>(47148) 2-16-89</w:t>
      </w:r>
      <w:r w:rsidR="009A427D" w:rsidRPr="00E7450A">
        <w:rPr>
          <w:rFonts w:ascii="Times New Roman" w:eastAsia="Times New Roman" w:hAnsi="Times New Roman" w:cs="Times New Roman"/>
          <w:sz w:val="24"/>
          <w:szCs w:val="24"/>
          <w:lang w:eastAsia="ar-SA"/>
        </w:rPr>
        <w:t>.</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7" w:history="1">
        <w:r w:rsidR="007E4341" w:rsidRPr="00E7450A">
          <w:rPr>
            <w:rStyle w:val="a3"/>
            <w:rFonts w:ascii="Times New Roman" w:eastAsia="Times New Roman" w:hAnsi="Times New Roman" w:cs="Times New Roman"/>
            <w:color w:val="auto"/>
            <w:sz w:val="24"/>
            <w:szCs w:val="24"/>
            <w:u w:val="none"/>
            <w:lang w:eastAsia="ar-SA"/>
          </w:rPr>
          <w:t>http://utp.sberbank-ast.ru/AP</w:t>
        </w:r>
      </w:hyperlink>
      <w:r w:rsidR="007E4341" w:rsidRPr="00E7450A">
        <w:rPr>
          <w:rFonts w:ascii="Times New Roman" w:eastAsia="Times New Roman" w:hAnsi="Times New Roman" w:cs="Times New Roman"/>
          <w:sz w:val="24"/>
          <w:szCs w:val="24"/>
          <w:lang w:eastAsia="ar-SA"/>
        </w:rPr>
        <w:t xml:space="preserve"> </w:t>
      </w:r>
      <w:r w:rsidRPr="00E7450A">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3219F5" w:rsidRPr="00E7450A" w:rsidRDefault="003219F5"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Официальный сайт Администрации Железногорского района Курской области – http://zhel.rkursk.ru/.</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Электронный Аукцион проводится на основании</w:t>
      </w:r>
      <w:r w:rsidRPr="00E7450A">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E7450A" w:rsidRPr="00E7450A">
        <w:rPr>
          <w:rFonts w:ascii="Times New Roman" w:eastAsia="Times New Roman" w:hAnsi="Times New Roman" w:cs="Times New Roman"/>
          <w:sz w:val="24"/>
          <w:szCs w:val="24"/>
          <w:lang w:eastAsia="ar-SA"/>
        </w:rPr>
        <w:t>18.07.2025</w:t>
      </w:r>
      <w:r w:rsidR="003219F5" w:rsidRPr="00E7450A">
        <w:rPr>
          <w:rFonts w:ascii="Times New Roman" w:eastAsia="Times New Roman" w:hAnsi="Times New Roman" w:cs="Times New Roman"/>
          <w:sz w:val="24"/>
          <w:szCs w:val="24"/>
          <w:lang w:eastAsia="ar-SA"/>
        </w:rPr>
        <w:t xml:space="preserve"> года № </w:t>
      </w:r>
      <w:r w:rsidR="00E7450A" w:rsidRPr="00E7450A">
        <w:rPr>
          <w:rFonts w:ascii="Times New Roman" w:eastAsia="Times New Roman" w:hAnsi="Times New Roman" w:cs="Times New Roman"/>
          <w:sz w:val="24"/>
          <w:szCs w:val="24"/>
          <w:lang w:eastAsia="ar-SA"/>
        </w:rPr>
        <w:t>447</w:t>
      </w:r>
      <w:r w:rsidR="00AC468E" w:rsidRPr="00E7450A">
        <w:rPr>
          <w:rFonts w:ascii="Times New Roman" w:eastAsia="Times New Roman" w:hAnsi="Times New Roman" w:cs="Times New Roman"/>
          <w:sz w:val="24"/>
          <w:szCs w:val="24"/>
          <w:lang w:eastAsia="ar-SA"/>
        </w:rPr>
        <w:t>.</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Электронный Аукцион назначается</w:t>
      </w:r>
      <w:r w:rsidRPr="003219F5">
        <w:rPr>
          <w:rFonts w:ascii="Times New Roman" w:eastAsia="Times New Roman" w:hAnsi="Times New Roman" w:cs="Times New Roman"/>
          <w:sz w:val="24"/>
          <w:szCs w:val="24"/>
          <w:lang w:eastAsia="ar-SA"/>
        </w:rPr>
        <w:t xml:space="preserve"> на </w:t>
      </w:r>
      <w:r w:rsidR="00904D68" w:rsidRPr="003219F5">
        <w:rPr>
          <w:rFonts w:ascii="Times New Roman" w:eastAsia="Times New Roman" w:hAnsi="Times New Roman" w:cs="Times New Roman"/>
          <w:sz w:val="24"/>
          <w:szCs w:val="24"/>
          <w:lang w:eastAsia="ar-SA"/>
        </w:rPr>
        <w:t>11</w:t>
      </w:r>
      <w:r w:rsidRPr="003219F5">
        <w:rPr>
          <w:rFonts w:ascii="Times New Roman" w:eastAsia="Times New Roman" w:hAnsi="Times New Roman" w:cs="Times New Roman"/>
          <w:sz w:val="24"/>
          <w:szCs w:val="24"/>
          <w:lang w:eastAsia="ar-SA"/>
        </w:rPr>
        <w:t xml:space="preserve"> часов </w:t>
      </w:r>
      <w:r w:rsidR="00904D68" w:rsidRPr="003219F5">
        <w:rPr>
          <w:rFonts w:ascii="Times New Roman" w:eastAsia="Times New Roman" w:hAnsi="Times New Roman" w:cs="Times New Roman"/>
          <w:sz w:val="24"/>
          <w:szCs w:val="24"/>
          <w:lang w:eastAsia="ar-SA"/>
        </w:rPr>
        <w:t>00</w:t>
      </w:r>
      <w:r w:rsidRPr="003219F5">
        <w:rPr>
          <w:rFonts w:ascii="Times New Roman" w:eastAsia="Times New Roman" w:hAnsi="Times New Roman" w:cs="Times New Roman"/>
          <w:sz w:val="24"/>
          <w:szCs w:val="24"/>
          <w:lang w:eastAsia="ar-SA"/>
        </w:rPr>
        <w:t xml:space="preserve"> минут</w:t>
      </w:r>
      <w:r w:rsidR="00A84ED3" w:rsidRPr="003219F5">
        <w:rPr>
          <w:rFonts w:ascii="Times New Roman" w:eastAsia="Times New Roman" w:hAnsi="Times New Roman" w:cs="Times New Roman"/>
          <w:sz w:val="24"/>
          <w:szCs w:val="24"/>
          <w:lang w:eastAsia="ar-SA"/>
        </w:rPr>
        <w:t xml:space="preserve"> </w:t>
      </w:r>
      <w:r w:rsidR="00CB3F50">
        <w:rPr>
          <w:rFonts w:ascii="Times New Roman" w:eastAsia="Times New Roman" w:hAnsi="Times New Roman" w:cs="Times New Roman"/>
          <w:sz w:val="24"/>
          <w:szCs w:val="24"/>
          <w:lang w:eastAsia="ar-SA"/>
        </w:rPr>
        <w:t>07 августа</w:t>
      </w:r>
      <w:r w:rsidR="00A84ED3" w:rsidRPr="003219F5">
        <w:rPr>
          <w:rFonts w:ascii="Times New Roman" w:eastAsia="Times New Roman" w:hAnsi="Times New Roman" w:cs="Times New Roman"/>
          <w:sz w:val="24"/>
          <w:szCs w:val="24"/>
          <w:lang w:eastAsia="ar-SA"/>
        </w:rPr>
        <w:t xml:space="preserve"> 2025 года</w:t>
      </w:r>
      <w:r w:rsidRPr="003219F5">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8" w:history="1">
        <w:r w:rsidRPr="003219F5">
          <w:rPr>
            <w:rStyle w:val="a3"/>
            <w:rFonts w:ascii="Times New Roman" w:eastAsia="Times New Roman" w:hAnsi="Times New Roman" w:cs="Times New Roman"/>
            <w:color w:val="auto"/>
            <w:sz w:val="24"/>
            <w:szCs w:val="24"/>
            <w:lang w:eastAsia="ar-SA"/>
          </w:rPr>
          <w:t>http://utp.sberbank-ast.ru/AP</w:t>
        </w:r>
      </w:hyperlink>
      <w:r w:rsidRPr="003219F5">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3219F5">
        <w:rPr>
          <w:rFonts w:ascii="Times New Roman" w:eastAsia="Times New Roman" w:hAnsi="Times New Roman" w:cs="Times New Roman"/>
          <w:sz w:val="24"/>
          <w:szCs w:val="24"/>
          <w:lang w:eastAsia="ar-SA"/>
        </w:rPr>
        <w:t>Лёгких Маргарита Александровна (47148) 2-16-89.</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3219F5">
        <w:rPr>
          <w:rFonts w:ascii="Times New Roman" w:eastAsia="Times New Roman" w:hAnsi="Times New Roman" w:cs="Times New Roman"/>
          <w:sz w:val="24"/>
          <w:szCs w:val="24"/>
          <w:lang w:eastAsia="ar-SA"/>
        </w:rPr>
        <w:t>,</w:t>
      </w:r>
      <w:r w:rsidRPr="003219F5">
        <w:rPr>
          <w:rFonts w:ascii="Times New Roman" w:eastAsia="Times New Roman" w:hAnsi="Times New Roman" w:cs="Times New Roman"/>
          <w:sz w:val="24"/>
          <w:szCs w:val="24"/>
          <w:lang w:eastAsia="ar-SA"/>
        </w:rPr>
        <w:t xml:space="preserve"> чем за </w:t>
      </w:r>
      <w:r w:rsidR="003219F5"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 xml:space="preserve"> дн</w:t>
      </w:r>
      <w:r w:rsidR="00AC468E">
        <w:rPr>
          <w:rFonts w:ascii="Times New Roman" w:eastAsia="Times New Roman" w:hAnsi="Times New Roman" w:cs="Times New Roman"/>
          <w:sz w:val="24"/>
          <w:szCs w:val="24"/>
          <w:lang w:eastAsia="ar-SA"/>
        </w:rPr>
        <w:t>я</w:t>
      </w:r>
      <w:r w:rsidRPr="003219F5">
        <w:rPr>
          <w:rFonts w:ascii="Times New Roman" w:eastAsia="Times New Roman" w:hAnsi="Times New Roman" w:cs="Times New Roman"/>
          <w:sz w:val="24"/>
          <w:szCs w:val="24"/>
          <w:lang w:eastAsia="ar-SA"/>
        </w:rPr>
        <w:t xml:space="preserve"> до проведения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 результатам электрон</w:t>
      </w:r>
      <w:r w:rsidR="009457FC" w:rsidRPr="003219F5">
        <w:rPr>
          <w:rFonts w:ascii="Times New Roman" w:eastAsia="Times New Roman" w:hAnsi="Times New Roman" w:cs="Times New Roman"/>
          <w:sz w:val="24"/>
          <w:szCs w:val="24"/>
          <w:lang w:eastAsia="ar-SA"/>
        </w:rPr>
        <w:t>ного</w:t>
      </w:r>
      <w:r w:rsidRPr="003219F5">
        <w:rPr>
          <w:rFonts w:ascii="Times New Roman" w:eastAsia="Times New Roman" w:hAnsi="Times New Roman" w:cs="Times New Roman"/>
          <w:sz w:val="24"/>
          <w:szCs w:val="24"/>
          <w:lang w:eastAsia="ar-SA"/>
        </w:rPr>
        <w:t xml:space="preserve"> Аукциона на право заключения договора аренды   земельного участка определяется ежегодный размер арендной платы.</w:t>
      </w:r>
    </w:p>
    <w:p w:rsidR="007E21CC" w:rsidRPr="003219F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543FF7" w:rsidRPr="003219F5" w:rsidRDefault="007E21CC"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Предметом электронного Аукциона является</w:t>
      </w:r>
      <w:r w:rsidRPr="003219F5">
        <w:rPr>
          <w:rFonts w:ascii="Times New Roman" w:eastAsia="Times New Roman" w:hAnsi="Times New Roman" w:cs="Times New Roman"/>
          <w:sz w:val="24"/>
          <w:szCs w:val="24"/>
          <w:lang w:eastAsia="ar-SA"/>
        </w:rPr>
        <w:t xml:space="preserve"> право на заключение договора аренды земельного участка</w:t>
      </w:r>
      <w:r w:rsidR="00543FF7"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Кадастровый номер</w:t>
      </w:r>
      <w:r w:rsidRPr="003219F5">
        <w:rPr>
          <w:rFonts w:ascii="Times New Roman" w:eastAsia="Times New Roman" w:hAnsi="Times New Roman" w:cs="Times New Roman"/>
          <w:sz w:val="24"/>
          <w:szCs w:val="24"/>
          <w:lang w:eastAsia="ar-SA"/>
        </w:rPr>
        <w:t xml:space="preserve">: </w:t>
      </w:r>
      <w:r w:rsidR="008C070E" w:rsidRPr="008C070E">
        <w:rPr>
          <w:rFonts w:ascii="Times New Roman" w:eastAsia="Times New Roman" w:hAnsi="Times New Roman" w:cs="Times New Roman"/>
          <w:sz w:val="24"/>
          <w:szCs w:val="24"/>
          <w:lang w:eastAsia="ar-SA"/>
        </w:rPr>
        <w:t>46:06:070901:216</w:t>
      </w:r>
      <w:r w:rsidR="003219F5"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Местоположение земельного участка</w:t>
      </w:r>
      <w:r w:rsidRPr="003219F5">
        <w:rPr>
          <w:rFonts w:ascii="Times New Roman" w:eastAsia="Times New Roman" w:hAnsi="Times New Roman" w:cs="Times New Roman"/>
          <w:sz w:val="24"/>
          <w:szCs w:val="24"/>
          <w:lang w:eastAsia="ar-SA"/>
        </w:rPr>
        <w:t xml:space="preserve">: </w:t>
      </w:r>
      <w:r w:rsidR="008C070E" w:rsidRPr="008C070E">
        <w:rPr>
          <w:rFonts w:ascii="Times New Roman" w:eastAsia="Times New Roman" w:hAnsi="Times New Roman" w:cs="Times New Roman"/>
          <w:sz w:val="24"/>
          <w:szCs w:val="24"/>
          <w:lang w:eastAsia="ar-SA"/>
        </w:rPr>
        <w:t>Курская область, Железногорский район, Разветьевский сельсовет, п. Первомайский</w:t>
      </w:r>
      <w:r w:rsidR="00904D68"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Площадь земельного участка</w:t>
      </w:r>
      <w:r w:rsidRPr="003219F5">
        <w:rPr>
          <w:rFonts w:ascii="Times New Roman" w:eastAsia="Times New Roman" w:hAnsi="Times New Roman" w:cs="Times New Roman"/>
          <w:sz w:val="24"/>
          <w:szCs w:val="24"/>
          <w:lang w:eastAsia="ar-SA"/>
        </w:rPr>
        <w:t xml:space="preserve">: </w:t>
      </w:r>
      <w:r w:rsidR="008C070E" w:rsidRPr="008C070E">
        <w:rPr>
          <w:rFonts w:ascii="Times New Roman" w:eastAsia="Times New Roman" w:hAnsi="Times New Roman" w:cs="Times New Roman"/>
          <w:sz w:val="24"/>
          <w:szCs w:val="24"/>
          <w:lang w:eastAsia="ar-SA"/>
        </w:rPr>
        <w:t>3200</w:t>
      </w:r>
      <w:r w:rsidR="008C070E">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кв.м.;</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Сведения о зарегистрированных правах</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отсутствуют</w:t>
      </w:r>
      <w:r w:rsidRPr="003219F5">
        <w:rPr>
          <w:rFonts w:ascii="Times New Roman" w:eastAsia="Times New Roman" w:hAnsi="Times New Roman" w:cs="Times New Roman"/>
          <w:sz w:val="24"/>
          <w:szCs w:val="24"/>
          <w:lang w:eastAsia="ar-SA"/>
        </w:rPr>
        <w:t>;</w:t>
      </w:r>
    </w:p>
    <w:p w:rsidR="00333BBC" w:rsidRPr="00E7450A" w:rsidRDefault="00543FF7" w:rsidP="008C070E">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Ограничения использования земельного участка</w:t>
      </w:r>
      <w:r w:rsidRPr="00E7450A">
        <w:rPr>
          <w:rFonts w:ascii="Times New Roman" w:eastAsia="Times New Roman" w:hAnsi="Times New Roman" w:cs="Times New Roman"/>
          <w:sz w:val="24"/>
          <w:szCs w:val="24"/>
          <w:lang w:eastAsia="ar-SA"/>
        </w:rPr>
        <w:t xml:space="preserve">: </w:t>
      </w:r>
      <w:r w:rsidR="008C070E" w:rsidRPr="00E7450A">
        <w:rPr>
          <w:rFonts w:ascii="Times New Roman" w:eastAsia="Times New Roman" w:hAnsi="Times New Roman" w:cs="Times New Roman"/>
          <w:sz w:val="24"/>
          <w:szCs w:val="24"/>
          <w:lang w:eastAsia="ar-SA"/>
        </w:rPr>
        <w:t xml:space="preserve">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решение "О согласовании границ охранных зон электросетевого хозяйства" от 19.10.2022 № К4-07/504-1446 выдан: Верхне-Донское Управление Федеральной службы по экологическому, технологическому и атомному надзору; Содержание ограничения (обременения): Содержание ограничений использования объектов недвижимости в границах охранной зоны приведены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 №160.; Реестровый номер границы: 46:06-6.1373; Вид объекта реестра границ: Зона с особыми </w:t>
      </w:r>
      <w:r w:rsidR="008C070E" w:rsidRPr="00E7450A">
        <w:rPr>
          <w:rFonts w:ascii="Times New Roman" w:eastAsia="Times New Roman" w:hAnsi="Times New Roman" w:cs="Times New Roman"/>
          <w:sz w:val="24"/>
          <w:szCs w:val="24"/>
          <w:lang w:eastAsia="ar-SA"/>
        </w:rPr>
        <w:lastRenderedPageBreak/>
        <w:t>условиями использования территории; Вид зоны по документу: Охранная зона ВЛ 0,4кВ №2 ТП 255/160 ПС Михайловка №03 расположенная на территории Железногорского района Курской области; Тип зоны: Охранная зона инженерных коммуникаций</w:t>
      </w:r>
      <w:r w:rsidR="003219F5" w:rsidRPr="00E7450A">
        <w:rPr>
          <w:rFonts w:ascii="Times New Roman" w:eastAsia="Times New Roman" w:hAnsi="Times New Roman" w:cs="Times New Roman"/>
          <w:sz w:val="24"/>
          <w:szCs w:val="24"/>
          <w:lang w:eastAsia="ar-SA"/>
        </w:rPr>
        <w:t>;</w:t>
      </w:r>
    </w:p>
    <w:p w:rsidR="00333BBC" w:rsidRPr="00E7450A" w:rsidRDefault="00543FF7" w:rsidP="00BB719F">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Сведения об ограничениях права</w:t>
      </w:r>
      <w:r w:rsidRPr="00E7450A">
        <w:rPr>
          <w:rFonts w:ascii="Times New Roman" w:eastAsia="Times New Roman" w:hAnsi="Times New Roman" w:cs="Times New Roman"/>
          <w:sz w:val="24"/>
          <w:szCs w:val="24"/>
          <w:lang w:eastAsia="ar-SA"/>
        </w:rPr>
        <w:t xml:space="preserve">: </w:t>
      </w:r>
      <w:r w:rsidR="00BB719F" w:rsidRPr="00E7450A">
        <w:rPr>
          <w:rFonts w:ascii="Times New Roman" w:eastAsia="Times New Roman" w:hAnsi="Times New Roman" w:cs="Times New Roman"/>
          <w:sz w:val="24"/>
          <w:szCs w:val="24"/>
          <w:lang w:eastAsia="ar-SA"/>
        </w:rPr>
        <w:t>вид ограничения (обременения): ограничения прав на земельный участок, предусмотренные статьей 56 Земельного кодекса Российской Федерации; Срок действия: не установлен; реквизиты документа-основания: решение "О согласовании границ охранных зон электросетевого хозяйства" от 19.10.2022 № К4-07/504-1446 выдан: Верхне-Донское Управление Федеральной службы по экологическому, технологическому и атомному надзору; Содержание ограничения (обременения): Содержание ограничений использования объектов недвижимости в границах охранной зоны приведены в Правилах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 февраля 2009 г. №160.; Реестровый номер границы: 46:06-6.1373; Вид объекта реестра границ: Зона с особыми условиями использования территории; Вид зоны по документу: Охранная зона ВЛ 0,4кВ №2 ТП 255/160 ПС Михайловка №03 рас</w:t>
      </w:r>
      <w:r w:rsidR="003219F5" w:rsidRPr="00E7450A">
        <w:rPr>
          <w:rFonts w:ascii="Times New Roman" w:eastAsia="Times New Roman" w:hAnsi="Times New Roman" w:cs="Times New Roman"/>
          <w:sz w:val="24"/>
          <w:szCs w:val="24"/>
          <w:lang w:eastAsia="ar-SA"/>
        </w:rPr>
        <w:t>;</w:t>
      </w:r>
    </w:p>
    <w:p w:rsidR="00543FF7" w:rsidRPr="003219F5"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Сведения о зарегистрированных правах</w:t>
      </w:r>
      <w:r w:rsidR="00E32CD4" w:rsidRPr="003219F5">
        <w:rPr>
          <w:rFonts w:ascii="Times New Roman" w:eastAsia="Times New Roman" w:hAnsi="Times New Roman" w:cs="Times New Roman"/>
          <w:sz w:val="24"/>
          <w:szCs w:val="24"/>
          <w:lang w:eastAsia="ar-SA"/>
        </w:rPr>
        <w:t>:</w:t>
      </w:r>
      <w:r w:rsidRPr="003219F5">
        <w:rPr>
          <w:rFonts w:ascii="Times New Roman" w:eastAsia="Times New Roman" w:hAnsi="Times New Roman" w:cs="Times New Roman"/>
          <w:sz w:val="24"/>
          <w:szCs w:val="24"/>
          <w:lang w:eastAsia="ar-SA"/>
        </w:rPr>
        <w:t xml:space="preserve"> отсутствуют</w:t>
      </w:r>
      <w:r w:rsidR="00904D68"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Вид разрешенного использования</w:t>
      </w:r>
      <w:r w:rsidRPr="003219F5">
        <w:rPr>
          <w:rFonts w:ascii="Times New Roman" w:eastAsia="Times New Roman" w:hAnsi="Times New Roman" w:cs="Times New Roman"/>
          <w:sz w:val="24"/>
          <w:szCs w:val="24"/>
          <w:lang w:eastAsia="ar-SA"/>
        </w:rPr>
        <w:t xml:space="preserve">: </w:t>
      </w:r>
      <w:r w:rsidR="008C070E" w:rsidRPr="008C070E">
        <w:rPr>
          <w:rFonts w:ascii="Times New Roman" w:eastAsia="Times New Roman" w:hAnsi="Times New Roman" w:cs="Times New Roman"/>
          <w:sz w:val="24"/>
          <w:szCs w:val="24"/>
          <w:lang w:eastAsia="ar-SA"/>
        </w:rPr>
        <w:t>для ведения личного подсобного хозяйства (приусадебный земельный участок)</w:t>
      </w:r>
      <w:r w:rsidR="003219F5"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Категория земель</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земли населенных пунктов</w:t>
      </w:r>
      <w:r w:rsidRPr="003219F5">
        <w:rPr>
          <w:rFonts w:ascii="Times New Roman" w:eastAsia="Times New Roman" w:hAnsi="Times New Roman" w:cs="Times New Roman"/>
          <w:sz w:val="24"/>
          <w:szCs w:val="24"/>
          <w:lang w:eastAsia="ar-SA"/>
        </w:rPr>
        <w:t>;</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r w:rsidRPr="002744B0">
        <w:rPr>
          <w:rFonts w:ascii="Times New Roman" w:eastAsia="Times New Roman" w:hAnsi="Times New Roman" w:cs="Times New Roman"/>
          <w:sz w:val="24"/>
          <w:szCs w:val="24"/>
          <w:lang w:eastAsia="ar-SA"/>
        </w:rPr>
        <w:t>:</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b/>
          <w:sz w:val="24"/>
          <w:szCs w:val="24"/>
        </w:rPr>
      </w:pPr>
      <w:r w:rsidRPr="002744B0">
        <w:rPr>
          <w:rFonts w:ascii="Times New Roman" w:eastAsia="Times New Roman" w:hAnsi="Times New Roman"/>
          <w:b/>
          <w:sz w:val="24"/>
          <w:szCs w:val="24"/>
        </w:rPr>
        <w:noBreakHyphen/>
        <w:t xml:space="preserve"> минимальный размер земельного участка – </w:t>
      </w:r>
      <w:r w:rsidRPr="002744B0">
        <w:rPr>
          <w:rFonts w:ascii="Times New Roman" w:eastAsia="Times New Roman" w:hAnsi="Times New Roman"/>
          <w:sz w:val="24"/>
          <w:szCs w:val="24"/>
        </w:rPr>
        <w:t>не устанавливается;</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sz w:val="24"/>
          <w:szCs w:val="24"/>
        </w:rPr>
      </w:pPr>
      <w:r w:rsidRPr="002744B0">
        <w:rPr>
          <w:rFonts w:ascii="Times New Roman" w:eastAsia="Times New Roman" w:hAnsi="Times New Roman"/>
          <w:b/>
          <w:sz w:val="24"/>
          <w:szCs w:val="24"/>
        </w:rPr>
        <w:noBreakHyphen/>
        <w:t xml:space="preserve"> максимальный размер земельного участка – </w:t>
      </w:r>
      <w:r w:rsidRPr="002744B0">
        <w:rPr>
          <w:rFonts w:ascii="Times New Roman" w:eastAsia="Times New Roman" w:hAnsi="Times New Roman"/>
          <w:sz w:val="24"/>
          <w:szCs w:val="24"/>
        </w:rPr>
        <w:t>5000 квадратных метров;</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sz w:val="24"/>
          <w:szCs w:val="24"/>
        </w:rPr>
      </w:pPr>
      <w:r w:rsidRPr="002744B0">
        <w:rPr>
          <w:rFonts w:ascii="Times New Roman" w:eastAsia="Times New Roman" w:hAnsi="Times New Roman"/>
          <w:b/>
          <w:sz w:val="24"/>
          <w:szCs w:val="24"/>
        </w:rPr>
        <w:t>отступ от границы земельного участка со стороны улицы</w:t>
      </w:r>
      <w:r w:rsidRPr="002744B0">
        <w:rPr>
          <w:rFonts w:ascii="Times New Roman" w:eastAsia="Times New Roman" w:hAnsi="Times New Roman"/>
          <w:sz w:val="24"/>
          <w:szCs w:val="24"/>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в случае размещения основного строения в боковую границу земельного участка, допускается совмещать линию бокового фасада основного строения с границей земельного участка;</w:t>
      </w:r>
    </w:p>
    <w:p w:rsidR="00753E82" w:rsidRPr="002744B0" w:rsidRDefault="00753E82" w:rsidP="00753E82">
      <w:pPr>
        <w:pStyle w:val="a4"/>
        <w:widowControl w:val="0"/>
        <w:suppressAutoHyphens/>
        <w:spacing w:after="0" w:line="240" w:lineRule="auto"/>
        <w:ind w:left="0" w:firstLine="709"/>
        <w:jc w:val="both"/>
        <w:rPr>
          <w:rFonts w:ascii="Times New Roman" w:hAnsi="Times New Roman"/>
          <w:sz w:val="24"/>
          <w:szCs w:val="24"/>
        </w:rPr>
      </w:pPr>
      <w:r w:rsidRPr="002744B0">
        <w:rPr>
          <w:rFonts w:ascii="Times New Roman" w:hAnsi="Times New Roman"/>
          <w:b/>
          <w:sz w:val="24"/>
          <w:szCs w:val="24"/>
        </w:rPr>
        <w:t>минимальное расстояние</w:t>
      </w:r>
      <w:r w:rsidRPr="002744B0">
        <w:rPr>
          <w:rFonts w:ascii="Times New Roman" w:hAnsi="Times New Roman"/>
          <w:sz w:val="24"/>
          <w:szCs w:val="24"/>
        </w:rPr>
        <w:t xml:space="preserve"> от границ со смежными земельными участками до основного строения - 3 метра;</w:t>
      </w:r>
    </w:p>
    <w:p w:rsidR="00753E82" w:rsidRPr="002744B0" w:rsidRDefault="00753E82" w:rsidP="00753E82">
      <w:pPr>
        <w:pStyle w:val="a4"/>
        <w:widowControl w:val="0"/>
        <w:suppressAutoHyphens/>
        <w:spacing w:after="0" w:line="240" w:lineRule="auto"/>
        <w:ind w:left="0" w:firstLine="709"/>
        <w:jc w:val="both"/>
        <w:rPr>
          <w:rFonts w:ascii="Times New Roman" w:hAnsi="Times New Roman"/>
          <w:sz w:val="24"/>
          <w:szCs w:val="24"/>
        </w:rPr>
      </w:pPr>
      <w:r w:rsidRPr="002744B0">
        <w:rPr>
          <w:rFonts w:ascii="Times New Roman" w:hAnsi="Times New Roman"/>
          <w:sz w:val="24"/>
          <w:szCs w:val="24"/>
        </w:rPr>
        <w:t>при размещении блокированной жилой застройки минимальное расстояние от границ земельных участков между соседними блоками не устанавливаются;</w:t>
      </w:r>
    </w:p>
    <w:p w:rsidR="00753E82" w:rsidRPr="002744B0" w:rsidRDefault="00753E82" w:rsidP="00753E82">
      <w:pPr>
        <w:pStyle w:val="a4"/>
        <w:widowControl w:val="0"/>
        <w:suppressAutoHyphens/>
        <w:spacing w:after="0" w:line="240" w:lineRule="auto"/>
        <w:ind w:left="0" w:firstLine="709"/>
        <w:jc w:val="both"/>
        <w:rPr>
          <w:rFonts w:ascii="Times New Roman" w:hAnsi="Times New Roman"/>
          <w:sz w:val="24"/>
          <w:szCs w:val="24"/>
        </w:rPr>
      </w:pPr>
      <w:r w:rsidRPr="002744B0">
        <w:rPr>
          <w:rFonts w:ascii="Times New Roman" w:hAnsi="Times New Roman"/>
          <w:b/>
          <w:sz w:val="24"/>
          <w:szCs w:val="24"/>
        </w:rPr>
        <w:t xml:space="preserve">минимальное расстояние </w:t>
      </w:r>
      <w:r w:rsidRPr="002744B0">
        <w:rPr>
          <w:rFonts w:ascii="Times New Roman" w:hAnsi="Times New Roman"/>
          <w:sz w:val="24"/>
          <w:szCs w:val="24"/>
        </w:rPr>
        <w:t>от границ со смежными земельными участка до объектов вспомогательного использования (хозяйственное строение, гараж, баня, теплица, навес, беседка)</w:t>
      </w:r>
      <w:r w:rsidRPr="002744B0">
        <w:rPr>
          <w:rFonts w:ascii="Times New Roman" w:hAnsi="Times New Roman"/>
          <w:b/>
          <w:sz w:val="24"/>
          <w:szCs w:val="24"/>
        </w:rPr>
        <w:t xml:space="preserve"> – </w:t>
      </w:r>
      <w:r w:rsidRPr="002744B0">
        <w:rPr>
          <w:rFonts w:ascii="Times New Roman" w:hAnsi="Times New Roman"/>
          <w:sz w:val="24"/>
          <w:szCs w:val="24"/>
        </w:rPr>
        <w:t>1 метр при соблюдении требований технических регламентов;</w:t>
      </w:r>
    </w:p>
    <w:p w:rsidR="00753E82" w:rsidRPr="002744B0" w:rsidRDefault="00753E82" w:rsidP="00753E82">
      <w:pPr>
        <w:pStyle w:val="a4"/>
        <w:widowControl w:val="0"/>
        <w:suppressAutoHyphens/>
        <w:spacing w:after="0" w:line="240" w:lineRule="auto"/>
        <w:ind w:left="0" w:firstLine="709"/>
        <w:jc w:val="both"/>
        <w:rPr>
          <w:rFonts w:ascii="Times New Roman" w:hAnsi="Times New Roman"/>
          <w:sz w:val="24"/>
          <w:szCs w:val="24"/>
        </w:rPr>
      </w:pPr>
      <w:r w:rsidRPr="002744B0">
        <w:rPr>
          <w:rFonts w:ascii="Times New Roman" w:hAnsi="Times New Roman"/>
          <w:b/>
          <w:sz w:val="24"/>
          <w:szCs w:val="24"/>
        </w:rPr>
        <w:t xml:space="preserve">допускается блокирование хозяйственных строений при обоюдном согласии смежных землепользователей; </w:t>
      </w:r>
    </w:p>
    <w:p w:rsidR="00753E82" w:rsidRPr="002744B0" w:rsidRDefault="00753E82" w:rsidP="00753E82">
      <w:pPr>
        <w:pStyle w:val="a4"/>
        <w:widowControl w:val="0"/>
        <w:suppressAutoHyphens/>
        <w:spacing w:after="0" w:line="240" w:lineRule="auto"/>
        <w:ind w:left="0" w:firstLine="709"/>
        <w:jc w:val="both"/>
        <w:rPr>
          <w:rFonts w:ascii="Times New Roman" w:hAnsi="Times New Roman"/>
          <w:sz w:val="24"/>
          <w:szCs w:val="24"/>
        </w:rPr>
      </w:pPr>
      <w:r w:rsidRPr="002744B0">
        <w:rPr>
          <w:rFonts w:ascii="Times New Roman" w:hAnsi="Times New Roman"/>
          <w:b/>
          <w:sz w:val="24"/>
          <w:szCs w:val="24"/>
        </w:rPr>
        <w:t xml:space="preserve">максимальный процент застройки </w:t>
      </w:r>
      <w:r w:rsidRPr="002744B0">
        <w:rPr>
          <w:rFonts w:ascii="Times New Roman" w:hAnsi="Times New Roman"/>
          <w:sz w:val="24"/>
          <w:szCs w:val="24"/>
        </w:rPr>
        <w:t>– 50%;</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b/>
          <w:sz w:val="24"/>
          <w:szCs w:val="24"/>
        </w:rPr>
      </w:pPr>
      <w:r w:rsidRPr="002744B0">
        <w:rPr>
          <w:rFonts w:ascii="Times New Roman" w:eastAsia="Times New Roman" w:hAnsi="Times New Roman"/>
          <w:b/>
          <w:sz w:val="24"/>
          <w:szCs w:val="24"/>
        </w:rPr>
        <w:t xml:space="preserve">максимальная высота от уровня земли основного строения: </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sz w:val="24"/>
          <w:szCs w:val="24"/>
        </w:rPr>
      </w:pPr>
      <w:r w:rsidRPr="002744B0">
        <w:rPr>
          <w:rFonts w:ascii="Times New Roman" w:eastAsia="Times New Roman" w:hAnsi="Times New Roman"/>
          <w:sz w:val="24"/>
          <w:szCs w:val="24"/>
        </w:rPr>
        <w:noBreakHyphen/>
        <w:t xml:space="preserve"> до верха плоской кровли - не более 15 м; </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sz w:val="24"/>
          <w:szCs w:val="24"/>
        </w:rPr>
      </w:pPr>
      <w:r w:rsidRPr="002744B0">
        <w:rPr>
          <w:rFonts w:ascii="Times New Roman" w:eastAsia="Times New Roman" w:hAnsi="Times New Roman"/>
          <w:sz w:val="24"/>
          <w:szCs w:val="24"/>
        </w:rPr>
        <w:noBreakHyphen/>
        <w:t> до конька скатной кровли - не более 19 м;</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sz w:val="24"/>
          <w:szCs w:val="24"/>
        </w:rPr>
      </w:pPr>
      <w:r w:rsidRPr="002744B0">
        <w:rPr>
          <w:rFonts w:ascii="Times New Roman" w:eastAsia="Times New Roman" w:hAnsi="Times New Roman"/>
          <w:b/>
          <w:sz w:val="24"/>
          <w:szCs w:val="24"/>
        </w:rPr>
        <w:t>для всех вспомогательных строений высота от уровня земли:</w:t>
      </w:r>
    </w:p>
    <w:p w:rsidR="00753E82" w:rsidRPr="002744B0" w:rsidRDefault="00753E82" w:rsidP="00753E82">
      <w:pPr>
        <w:pStyle w:val="a4"/>
        <w:widowControl w:val="0"/>
        <w:suppressAutoHyphens/>
        <w:spacing w:after="0" w:line="240" w:lineRule="auto"/>
        <w:ind w:left="0" w:firstLine="709"/>
        <w:jc w:val="both"/>
        <w:rPr>
          <w:rFonts w:ascii="Times New Roman" w:eastAsia="Times New Roman" w:hAnsi="Times New Roman"/>
          <w:sz w:val="24"/>
          <w:szCs w:val="24"/>
        </w:rPr>
      </w:pPr>
      <w:r w:rsidRPr="002744B0">
        <w:rPr>
          <w:rFonts w:ascii="Times New Roman" w:eastAsia="Times New Roman" w:hAnsi="Times New Roman"/>
          <w:sz w:val="24"/>
          <w:szCs w:val="24"/>
        </w:rPr>
        <w:noBreakHyphen/>
        <w:t xml:space="preserve"> до верха плоской кровли не более 4 м; </w:t>
      </w:r>
    </w:p>
    <w:p w:rsidR="00753E82" w:rsidRPr="002744B0" w:rsidRDefault="00753E82" w:rsidP="00753E82">
      <w:pPr>
        <w:pStyle w:val="a4"/>
        <w:widowControl w:val="0"/>
        <w:autoSpaceDE w:val="0"/>
        <w:autoSpaceDN w:val="0"/>
        <w:adjustRightInd w:val="0"/>
        <w:spacing w:after="0" w:line="240" w:lineRule="auto"/>
        <w:ind w:left="0" w:firstLine="709"/>
        <w:jc w:val="both"/>
        <w:outlineLvl w:val="2"/>
        <w:rPr>
          <w:rFonts w:ascii="Times New Roman" w:eastAsia="Times New Roman" w:hAnsi="Times New Roman"/>
          <w:sz w:val="24"/>
          <w:szCs w:val="24"/>
        </w:rPr>
      </w:pPr>
      <w:r w:rsidRPr="002744B0">
        <w:rPr>
          <w:rFonts w:ascii="Times New Roman" w:eastAsia="Times New Roman" w:hAnsi="Times New Roman"/>
          <w:sz w:val="24"/>
          <w:szCs w:val="24"/>
        </w:rPr>
        <w:noBreakHyphen/>
        <w:t> до конька скатной кровли - не более 7 м.</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E32CD4" w:rsidRPr="002744B0"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2744B0">
        <w:rPr>
          <w:rFonts w:ascii="Times New Roman" w:eastAsia="Times New Roman" w:hAnsi="Times New Roman" w:cs="Times New Roman"/>
          <w:sz w:val="24"/>
          <w:szCs w:val="24"/>
          <w:lang w:eastAsia="ar-SA"/>
        </w:rPr>
        <w:t xml:space="preserve">: </w:t>
      </w:r>
    </w:p>
    <w:p w:rsidR="00FD75CE" w:rsidRPr="002744B0" w:rsidRDefault="00FD75CE" w:rsidP="00FD75CE">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 Техническая возможность для подключения к системе централ</w:t>
      </w:r>
      <w:r>
        <w:rPr>
          <w:rFonts w:ascii="Times New Roman" w:eastAsia="Times New Roman" w:hAnsi="Times New Roman" w:cs="Times New Roman"/>
          <w:sz w:val="24"/>
          <w:szCs w:val="24"/>
          <w:lang w:eastAsia="ar-SA"/>
        </w:rPr>
        <w:t>ьного водоснабжения отсутствует;</w:t>
      </w:r>
    </w:p>
    <w:p w:rsidR="00E32CD4" w:rsidRPr="00E7450A"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lastRenderedPageBreak/>
        <w:t xml:space="preserve">- </w:t>
      </w:r>
      <w:r w:rsidR="00753E82" w:rsidRPr="00E7450A">
        <w:rPr>
          <w:rFonts w:ascii="Times New Roman" w:eastAsia="Times New Roman" w:hAnsi="Times New Roman" w:cs="Times New Roman"/>
          <w:sz w:val="24"/>
          <w:szCs w:val="24"/>
          <w:lang w:eastAsia="ar-SA"/>
        </w:rPr>
        <w:t xml:space="preserve">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E7450A" w:rsidRPr="00E7450A">
        <w:rPr>
          <w:rFonts w:ascii="Times New Roman" w:eastAsia="Times New Roman" w:hAnsi="Times New Roman" w:cs="Times New Roman"/>
          <w:sz w:val="24"/>
          <w:szCs w:val="24"/>
          <w:lang w:eastAsia="ar-SA"/>
        </w:rPr>
        <w:t>16.07.2025</w:t>
      </w:r>
      <w:r w:rsidR="00753E82" w:rsidRPr="00E7450A">
        <w:rPr>
          <w:rFonts w:ascii="Times New Roman" w:eastAsia="Times New Roman" w:hAnsi="Times New Roman" w:cs="Times New Roman"/>
          <w:sz w:val="24"/>
          <w:szCs w:val="24"/>
          <w:lang w:eastAsia="ar-SA"/>
        </w:rPr>
        <w:t xml:space="preserve"> года)</w:t>
      </w:r>
      <w:r w:rsidR="00FD75CE" w:rsidRPr="00E7450A">
        <w:rPr>
          <w:rFonts w:ascii="Times New Roman" w:eastAsia="Times New Roman" w:hAnsi="Times New Roman" w:cs="Times New Roman"/>
          <w:sz w:val="24"/>
          <w:szCs w:val="24"/>
          <w:lang w:eastAsia="ar-SA"/>
        </w:rPr>
        <w:t>.</w:t>
      </w:r>
    </w:p>
    <w:p w:rsidR="00E32CD4" w:rsidRPr="003219F5" w:rsidRDefault="00E32CD4" w:rsidP="00543FF7">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Начальный ежегодный размер арендной платы</w:t>
      </w:r>
      <w:r w:rsidRPr="002744B0">
        <w:rPr>
          <w:rFonts w:ascii="Times New Roman" w:eastAsia="Times New Roman" w:hAnsi="Times New Roman" w:cs="Times New Roman"/>
          <w:sz w:val="24"/>
          <w:szCs w:val="24"/>
          <w:lang w:eastAsia="ar-SA"/>
        </w:rPr>
        <w:t xml:space="preserve"> за земельный участок</w:t>
      </w:r>
      <w:r w:rsidR="007006FF" w:rsidRPr="002744B0">
        <w:rPr>
          <w:rFonts w:ascii="Times New Roman" w:eastAsia="Times New Roman" w:hAnsi="Times New Roman" w:cs="Times New Roman"/>
          <w:sz w:val="24"/>
          <w:szCs w:val="24"/>
          <w:lang w:eastAsia="ar-SA"/>
        </w:rPr>
        <w:t xml:space="preserve"> составляет </w:t>
      </w:r>
      <w:r w:rsidR="002C1A8F" w:rsidRPr="002744B0">
        <w:rPr>
          <w:rFonts w:ascii="Times New Roman" w:eastAsia="Times New Roman" w:hAnsi="Times New Roman" w:cs="Times New Roman"/>
          <w:sz w:val="24"/>
          <w:szCs w:val="24"/>
          <w:lang w:eastAsia="ar-SA"/>
        </w:rPr>
        <w:t>20</w:t>
      </w:r>
      <w:r w:rsidR="007006FF" w:rsidRPr="002744B0">
        <w:rPr>
          <w:rFonts w:ascii="Times New Roman" w:eastAsia="Times New Roman" w:hAnsi="Times New Roman" w:cs="Times New Roman"/>
          <w:sz w:val="24"/>
          <w:szCs w:val="24"/>
          <w:lang w:eastAsia="ar-SA"/>
        </w:rPr>
        <w:t>% от кадастровой стоимости</w:t>
      </w:r>
      <w:r w:rsidRPr="002744B0">
        <w:rPr>
          <w:rFonts w:ascii="Times New Roman" w:eastAsia="Times New Roman" w:hAnsi="Times New Roman" w:cs="Times New Roman"/>
          <w:sz w:val="24"/>
          <w:szCs w:val="24"/>
          <w:lang w:eastAsia="ar-SA"/>
        </w:rPr>
        <w:t xml:space="preserve"> – </w:t>
      </w:r>
      <w:r w:rsidR="00CD494B" w:rsidRPr="00CD494B">
        <w:rPr>
          <w:rFonts w:ascii="Times New Roman" w:eastAsia="Times New Roman" w:hAnsi="Times New Roman" w:cs="Times New Roman"/>
          <w:sz w:val="24"/>
          <w:szCs w:val="24"/>
          <w:lang w:eastAsia="ar-SA"/>
        </w:rPr>
        <w:t>95 793 (Девяносто пять тысяч семьсот девяносто три) рубля 32 копейки</w:t>
      </w:r>
      <w:r w:rsidRPr="002744B0">
        <w:rPr>
          <w:rFonts w:ascii="Times New Roman" w:eastAsia="Times New Roman" w:hAnsi="Times New Roman" w:cs="Times New Roman"/>
          <w:sz w:val="24"/>
          <w:szCs w:val="24"/>
          <w:lang w:eastAsia="ar-SA"/>
        </w:rPr>
        <w:t>.</w:t>
      </w:r>
    </w:p>
    <w:p w:rsidR="00543FF7" w:rsidRPr="002744B0" w:rsidRDefault="00543FF7"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Шаг электронного Аукциона</w:t>
      </w:r>
      <w:r w:rsidRPr="002744B0">
        <w:rPr>
          <w:rFonts w:ascii="Times New Roman" w:eastAsia="Times New Roman" w:hAnsi="Times New Roman" w:cs="Times New Roman"/>
          <w:sz w:val="24"/>
          <w:szCs w:val="24"/>
          <w:lang w:eastAsia="ar-SA"/>
        </w:rPr>
        <w:t xml:space="preserve"> составляет </w:t>
      </w:r>
      <w:r w:rsidR="007006FF" w:rsidRPr="002744B0">
        <w:rPr>
          <w:rFonts w:ascii="Times New Roman" w:eastAsia="Times New Roman" w:hAnsi="Times New Roman" w:cs="Times New Roman"/>
          <w:sz w:val="24"/>
          <w:szCs w:val="24"/>
          <w:lang w:eastAsia="ar-SA"/>
        </w:rPr>
        <w:t>3</w:t>
      </w:r>
      <w:r w:rsidRPr="002744B0">
        <w:rPr>
          <w:rFonts w:ascii="Times New Roman" w:eastAsia="Times New Roman" w:hAnsi="Times New Roman" w:cs="Times New Roman"/>
          <w:sz w:val="24"/>
          <w:szCs w:val="24"/>
          <w:lang w:eastAsia="ar-SA"/>
        </w:rPr>
        <w:t xml:space="preserve">% </w:t>
      </w:r>
      <w:r w:rsidR="007006FF" w:rsidRPr="002744B0">
        <w:rPr>
          <w:rFonts w:ascii="Times New Roman" w:eastAsia="Times New Roman" w:hAnsi="Times New Roman" w:cs="Times New Roman"/>
          <w:sz w:val="24"/>
          <w:szCs w:val="24"/>
          <w:lang w:eastAsia="ar-SA"/>
        </w:rPr>
        <w:t>от начальной цены предмета аукциона</w:t>
      </w:r>
      <w:r w:rsidRPr="002744B0">
        <w:rPr>
          <w:rFonts w:ascii="Times New Roman" w:eastAsia="Times New Roman" w:hAnsi="Times New Roman" w:cs="Times New Roman"/>
          <w:sz w:val="24"/>
          <w:szCs w:val="24"/>
          <w:lang w:eastAsia="ar-SA"/>
        </w:rPr>
        <w:t xml:space="preserve"> </w:t>
      </w:r>
      <w:r w:rsidR="00904D68" w:rsidRPr="002744B0">
        <w:rPr>
          <w:rFonts w:ascii="Times New Roman" w:eastAsia="Times New Roman" w:hAnsi="Times New Roman" w:cs="Times New Roman"/>
          <w:sz w:val="24"/>
          <w:szCs w:val="24"/>
          <w:lang w:eastAsia="ar-SA"/>
        </w:rPr>
        <w:t>–</w:t>
      </w:r>
      <w:r w:rsidRPr="002744B0">
        <w:rPr>
          <w:rFonts w:ascii="Times New Roman" w:eastAsia="Times New Roman" w:hAnsi="Times New Roman" w:cs="Times New Roman"/>
          <w:sz w:val="24"/>
          <w:szCs w:val="24"/>
          <w:lang w:eastAsia="ar-SA"/>
        </w:rPr>
        <w:t xml:space="preserve"> </w:t>
      </w:r>
      <w:r w:rsidR="00CD494B" w:rsidRPr="00CD494B">
        <w:rPr>
          <w:rFonts w:ascii="Times New Roman" w:eastAsia="Times New Roman" w:hAnsi="Times New Roman" w:cs="Times New Roman"/>
          <w:sz w:val="24"/>
          <w:szCs w:val="24"/>
          <w:lang w:eastAsia="ar-SA"/>
        </w:rPr>
        <w:t>2 873 (Две тысячи восемьсот семьдесят три) рубля 80 копеек</w:t>
      </w:r>
      <w:r w:rsidRPr="002744B0">
        <w:rPr>
          <w:rFonts w:ascii="Times New Roman" w:eastAsia="Times New Roman" w:hAnsi="Times New Roman" w:cs="Times New Roman"/>
          <w:sz w:val="24"/>
          <w:szCs w:val="24"/>
          <w:lang w:eastAsia="ar-SA"/>
        </w:rPr>
        <w:t>.</w:t>
      </w:r>
    </w:p>
    <w:p w:rsidR="007006FF" w:rsidRPr="002744B0" w:rsidRDefault="007006FF"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2744B0"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 xml:space="preserve">Размер задатка: </w:t>
      </w:r>
      <w:r w:rsidRPr="002744B0">
        <w:rPr>
          <w:rFonts w:ascii="Times New Roman" w:eastAsia="Times New Roman" w:hAnsi="Times New Roman" w:cs="Times New Roman"/>
          <w:sz w:val="24"/>
          <w:szCs w:val="24"/>
          <w:lang w:eastAsia="ar-SA"/>
        </w:rPr>
        <w:t>20% от первоначальной цены лота –</w:t>
      </w:r>
      <w:r w:rsidRPr="002744B0">
        <w:rPr>
          <w:rFonts w:ascii="Times New Roman" w:eastAsia="Times New Roman" w:hAnsi="Times New Roman" w:cs="Times New Roman"/>
          <w:b/>
          <w:sz w:val="24"/>
          <w:szCs w:val="24"/>
          <w:lang w:eastAsia="ar-SA"/>
        </w:rPr>
        <w:t xml:space="preserve"> </w:t>
      </w:r>
      <w:r w:rsidR="00CD494B" w:rsidRPr="00CD494B">
        <w:rPr>
          <w:rFonts w:ascii="Times New Roman" w:eastAsia="Times New Roman" w:hAnsi="Times New Roman" w:cs="Times New Roman"/>
          <w:sz w:val="24"/>
          <w:szCs w:val="24"/>
          <w:lang w:eastAsia="ar-SA"/>
        </w:rPr>
        <w:t>19 158 (Девятнадцать тысяч сто пятьдесят восемь) рублей 66 копеек</w:t>
      </w:r>
      <w:r w:rsidR="007E21CC" w:rsidRPr="002744B0">
        <w:rPr>
          <w:rFonts w:ascii="Times New Roman" w:eastAsia="Times New Roman" w:hAnsi="Times New Roman" w:cs="Times New Roman"/>
          <w:sz w:val="24"/>
          <w:szCs w:val="24"/>
          <w:lang w:eastAsia="ar-SA"/>
        </w:rPr>
        <w:t>.</w:t>
      </w:r>
    </w:p>
    <w:p w:rsidR="007006FF" w:rsidRPr="002744B0"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Срок аренды земельного участка</w:t>
      </w:r>
      <w:r w:rsidR="007006FF" w:rsidRPr="002744B0">
        <w:rPr>
          <w:rFonts w:ascii="Times New Roman" w:eastAsia="Times New Roman" w:hAnsi="Times New Roman" w:cs="Times New Roman"/>
          <w:sz w:val="24"/>
          <w:szCs w:val="24"/>
          <w:lang w:eastAsia="ar-SA"/>
        </w:rPr>
        <w:t xml:space="preserve"> – </w:t>
      </w:r>
      <w:r w:rsidR="002744B0" w:rsidRPr="002744B0">
        <w:rPr>
          <w:rFonts w:ascii="Times New Roman" w:eastAsia="Times New Roman" w:hAnsi="Times New Roman" w:cs="Times New Roman"/>
          <w:sz w:val="24"/>
          <w:szCs w:val="24"/>
          <w:lang w:eastAsia="ar-SA"/>
        </w:rPr>
        <w:t>20</w:t>
      </w:r>
      <w:r w:rsidR="002C1A8F" w:rsidRPr="002744B0">
        <w:rPr>
          <w:rFonts w:ascii="Times New Roman" w:eastAsia="Times New Roman" w:hAnsi="Times New Roman" w:cs="Times New Roman"/>
          <w:sz w:val="24"/>
          <w:szCs w:val="24"/>
          <w:lang w:eastAsia="ar-SA"/>
        </w:rPr>
        <w:t xml:space="preserve"> лет</w:t>
      </w:r>
      <w:r w:rsidRPr="002744B0">
        <w:rPr>
          <w:rFonts w:ascii="Times New Roman" w:eastAsia="Times New Roman" w:hAnsi="Times New Roman" w:cs="Times New Roman"/>
          <w:sz w:val="24"/>
          <w:szCs w:val="24"/>
          <w:lang w:eastAsia="ar-SA"/>
        </w:rPr>
        <w:t>.</w:t>
      </w:r>
    </w:p>
    <w:p w:rsidR="00884FB7" w:rsidRPr="002744B0" w:rsidRDefault="00884FB7"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 отсутствуют.</w:t>
      </w: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отсутствуют.</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473162"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b/>
          <w:sz w:val="24"/>
          <w:szCs w:val="24"/>
          <w:lang w:eastAsia="ar-SA"/>
        </w:rPr>
        <w:t>Дата размещения извещения</w:t>
      </w:r>
      <w:r w:rsidRPr="00473162">
        <w:rPr>
          <w:rFonts w:ascii="Times New Roman" w:eastAsia="Times New Roman" w:hAnsi="Times New Roman" w:cs="Times New Roman"/>
          <w:sz w:val="24"/>
          <w:szCs w:val="24"/>
          <w:lang w:eastAsia="ar-SA"/>
        </w:rPr>
        <w:t xml:space="preserve"> о предоставлении земельного участка для указанных целей в связи с поступлением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 </w:t>
      </w:r>
      <w:r w:rsidR="000F4ADA" w:rsidRPr="00473162">
        <w:rPr>
          <w:rFonts w:ascii="Times New Roman" w:eastAsia="Times New Roman" w:hAnsi="Times New Roman" w:cs="Times New Roman"/>
          <w:sz w:val="24"/>
          <w:szCs w:val="24"/>
          <w:lang w:eastAsia="ar-SA"/>
        </w:rPr>
        <w:t>14.01.2025 года.</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Условия использования земельного участка: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w:t>
      </w:r>
      <w:r w:rsidRPr="003219F5">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w:t>
      </w:r>
      <w:r w:rsidRPr="003219F5">
        <w:rPr>
          <w:rFonts w:ascii="Times New Roman" w:eastAsia="Times New Roman" w:hAnsi="Times New Roman" w:cs="Times New Roman"/>
          <w:sz w:val="24"/>
          <w:szCs w:val="24"/>
          <w:lang w:eastAsia="ar-SA"/>
        </w:rPr>
        <w:tab/>
        <w:t xml:space="preserve">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 </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ab/>
        <w:t>Изменение вида разрешенного использования земельного участка                       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w:t>
      </w:r>
      <w:r w:rsidRPr="003219F5">
        <w:rPr>
          <w:rFonts w:ascii="Times New Roman" w:eastAsia="Times New Roman" w:hAnsi="Times New Roman" w:cs="Times New Roman"/>
          <w:sz w:val="24"/>
          <w:szCs w:val="24"/>
          <w:lang w:eastAsia="ar-SA"/>
        </w:rPr>
        <w:tab/>
        <w:t>Передача прав и обязанностей по договору аренды земельного участка третьему лицу 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5.</w:t>
      </w:r>
      <w:r w:rsidRPr="003219F5">
        <w:rPr>
          <w:rFonts w:ascii="Times New Roman" w:eastAsia="Times New Roman" w:hAnsi="Times New Roman" w:cs="Times New Roman"/>
          <w:sz w:val="24"/>
          <w:szCs w:val="24"/>
          <w:lang w:eastAsia="ar-SA"/>
        </w:rPr>
        <w:tab/>
        <w:t>Передача арендованного земельного участка в субаренду не допускается.</w:t>
      </w:r>
    </w:p>
    <w:p w:rsidR="00F90F55" w:rsidRPr="003219F5"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5D70B1" w:rsidRPr="003219F5" w:rsidRDefault="005D70B1" w:rsidP="005D70B1">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3219F5">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5D70B1" w:rsidRPr="003219F5" w:rsidRDefault="005D70B1"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lastRenderedPageBreak/>
        <w:t>ОБЩИЕ ПОЛОЖЕНИЯ</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3219F5"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подачи заявки на участие в аукционе.</w:t>
      </w:r>
    </w:p>
    <w:p w:rsidR="00F47A5D" w:rsidRPr="003219F5" w:rsidRDefault="005D70B1"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Для участия в аукционе претенденты подают заявку путем заполнения ее электронной формы, размещенной в открытой части электронной площадки, </w:t>
      </w:r>
      <w:r w:rsidRPr="003219F5">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Pr="003219F5">
        <w:rPr>
          <w:rFonts w:ascii="Times New Roman" w:eastAsia="Times New Roman" w:hAnsi="Times New Roman" w:cs="Times New Roman"/>
          <w:sz w:val="24"/>
          <w:szCs w:val="24"/>
          <w:lang w:eastAsia="ar-SA"/>
        </w:rPr>
        <w:t>, а так же прикладывают электронные образы следующих документов:</w:t>
      </w:r>
      <w:r w:rsidR="00F47A5D" w:rsidRPr="003219F5">
        <w:rPr>
          <w:rFonts w:ascii="Times New Roman" w:eastAsia="Times New Roman" w:hAnsi="Times New Roman" w:cs="Times New Roman"/>
          <w:sz w:val="24"/>
          <w:szCs w:val="24"/>
          <w:lang w:eastAsia="ar-SA"/>
        </w:rPr>
        <w:t xml:space="preserve">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w:t>
      </w:r>
      <w:r w:rsidRPr="003219F5">
        <w:rPr>
          <w:rFonts w:ascii="Times New Roman" w:eastAsia="Times New Roman" w:hAnsi="Times New Roman" w:cs="Times New Roman"/>
          <w:sz w:val="24"/>
          <w:szCs w:val="24"/>
          <w:lang w:eastAsia="ar-SA"/>
        </w:rPr>
        <w:lastRenderedPageBreak/>
        <w:t>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начала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с </w:t>
      </w:r>
      <w:r w:rsidR="00CB3F50">
        <w:rPr>
          <w:rFonts w:ascii="Times New Roman" w:eastAsia="Times New Roman" w:hAnsi="Times New Roman" w:cs="Times New Roman"/>
          <w:sz w:val="24"/>
          <w:szCs w:val="24"/>
          <w:lang w:eastAsia="ar-SA"/>
        </w:rPr>
        <w:t>23 июля 2025</w:t>
      </w:r>
      <w:r w:rsidRPr="00473162">
        <w:rPr>
          <w:rFonts w:ascii="Times New Roman" w:eastAsia="Times New Roman" w:hAnsi="Times New Roman" w:cs="Times New Roman"/>
          <w:sz w:val="24"/>
          <w:szCs w:val="24"/>
          <w:lang w:eastAsia="ar-SA"/>
        </w:rPr>
        <w:t xml:space="preserve"> года.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окончания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w:t>
      </w:r>
      <w:r w:rsidR="001E7612">
        <w:rPr>
          <w:rFonts w:ascii="Times New Roman" w:eastAsia="Times New Roman" w:hAnsi="Times New Roman" w:cs="Times New Roman"/>
          <w:sz w:val="24"/>
          <w:szCs w:val="24"/>
          <w:lang w:eastAsia="ar-SA"/>
        </w:rPr>
        <w:t>01 августа</w:t>
      </w:r>
      <w:r w:rsidR="00473162" w:rsidRPr="00473162">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2C1A8F" w:rsidRPr="00473162"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1E7612">
        <w:rPr>
          <w:rFonts w:ascii="Times New Roman" w:eastAsia="Times New Roman" w:hAnsi="Times New Roman" w:cs="Times New Roman"/>
          <w:sz w:val="24"/>
          <w:szCs w:val="24"/>
          <w:lang w:eastAsia="ar-SA"/>
        </w:rPr>
        <w:t>04 августа</w:t>
      </w:r>
      <w:r w:rsidR="00A84ED3" w:rsidRPr="00473162">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2C1A8F" w:rsidRPr="003219F5" w:rsidRDefault="002C1A8F" w:rsidP="00F47A5D">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Информационное сообщение о проведении аукциона на право заключения договора аренды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Задаток перечисляется на реквизиты оператора электронной площадки (http://utp.sberbank-ast.ru/AP).</w:t>
      </w:r>
    </w:p>
    <w:p w:rsidR="00F47A5D"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3219F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473162"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Представление документов, подтверждающих внесение задатка, признается </w:t>
      </w:r>
      <w:r w:rsidRPr="00473162">
        <w:rPr>
          <w:rFonts w:ascii="Times New Roman" w:eastAsia="Times New Roman" w:hAnsi="Times New Roman" w:cs="Times New Roman"/>
          <w:sz w:val="24"/>
          <w:szCs w:val="24"/>
          <w:lang w:eastAsia="ar-SA"/>
        </w:rPr>
        <w:t>заключением соглашения о задатке.</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c </w:t>
      </w:r>
      <w:r w:rsidR="00904D68" w:rsidRPr="00473162">
        <w:rPr>
          <w:rFonts w:ascii="Times New Roman" w:eastAsia="Times New Roman" w:hAnsi="Times New Roman" w:cs="Times New Roman"/>
          <w:sz w:val="24"/>
          <w:szCs w:val="24"/>
          <w:lang w:eastAsia="ar-SA"/>
        </w:rPr>
        <w:t>10:00</w:t>
      </w:r>
      <w:r w:rsidRPr="00473162">
        <w:rPr>
          <w:rFonts w:ascii="Times New Roman" w:eastAsia="Times New Roman" w:hAnsi="Times New Roman" w:cs="Times New Roman"/>
          <w:sz w:val="24"/>
          <w:szCs w:val="24"/>
          <w:lang w:eastAsia="ar-SA"/>
        </w:rPr>
        <w:t xml:space="preserve"> часов (МСК) </w:t>
      </w:r>
      <w:r w:rsidR="001E7612">
        <w:rPr>
          <w:rFonts w:ascii="Times New Roman" w:eastAsia="Times New Roman" w:hAnsi="Times New Roman" w:cs="Times New Roman"/>
          <w:sz w:val="24"/>
          <w:szCs w:val="24"/>
          <w:lang w:eastAsia="ar-SA"/>
        </w:rPr>
        <w:t>23.07</w:t>
      </w:r>
      <w:r w:rsidR="00473162" w:rsidRPr="00473162">
        <w:rPr>
          <w:rFonts w:ascii="Times New Roman" w:eastAsia="Times New Roman" w:hAnsi="Times New Roman" w:cs="Times New Roman"/>
          <w:sz w:val="24"/>
          <w:szCs w:val="24"/>
          <w:lang w:eastAsia="ar-SA"/>
        </w:rPr>
        <w:t>.2025</w:t>
      </w:r>
      <w:r w:rsidRPr="00473162">
        <w:rPr>
          <w:rFonts w:ascii="Times New Roman" w:eastAsia="Times New Roman" w:hAnsi="Times New Roman" w:cs="Times New Roman"/>
          <w:sz w:val="24"/>
          <w:szCs w:val="24"/>
          <w:lang w:eastAsia="ar-SA"/>
        </w:rPr>
        <w:t xml:space="preserve"> до </w:t>
      </w:r>
      <w:r w:rsidR="00904D68" w:rsidRPr="00473162">
        <w:rPr>
          <w:rFonts w:ascii="Times New Roman" w:eastAsia="Times New Roman" w:hAnsi="Times New Roman" w:cs="Times New Roman"/>
          <w:sz w:val="24"/>
          <w:szCs w:val="24"/>
          <w:lang w:eastAsia="ar-SA"/>
        </w:rPr>
        <w:t xml:space="preserve">10:00 </w:t>
      </w:r>
      <w:r w:rsidRPr="00473162">
        <w:rPr>
          <w:rFonts w:ascii="Times New Roman" w:eastAsia="Times New Roman" w:hAnsi="Times New Roman" w:cs="Times New Roman"/>
          <w:sz w:val="24"/>
          <w:szCs w:val="24"/>
          <w:lang w:eastAsia="ar-SA"/>
        </w:rPr>
        <w:t xml:space="preserve">часов (МСК) </w:t>
      </w:r>
      <w:r w:rsidR="001E7612">
        <w:rPr>
          <w:rFonts w:ascii="Times New Roman" w:eastAsia="Times New Roman" w:hAnsi="Times New Roman" w:cs="Times New Roman"/>
          <w:sz w:val="24"/>
          <w:szCs w:val="24"/>
          <w:lang w:eastAsia="ar-SA"/>
        </w:rPr>
        <w:t>01.08</w:t>
      </w:r>
      <w:r w:rsidR="00014826" w:rsidRPr="00473162">
        <w:rPr>
          <w:rFonts w:ascii="Times New Roman" w:eastAsia="Times New Roman" w:hAnsi="Times New Roman" w:cs="Times New Roman"/>
          <w:sz w:val="24"/>
          <w:szCs w:val="24"/>
          <w:lang w:eastAsia="ar-SA"/>
        </w:rPr>
        <w:t>.202</w:t>
      </w:r>
      <w:r w:rsidR="00A84ED3" w:rsidRPr="00473162">
        <w:rPr>
          <w:rFonts w:ascii="Times New Roman" w:eastAsia="Times New Roman" w:hAnsi="Times New Roman" w:cs="Times New Roman"/>
          <w:sz w:val="24"/>
          <w:szCs w:val="24"/>
          <w:lang w:eastAsia="ar-SA"/>
        </w:rPr>
        <w:t>5</w:t>
      </w:r>
      <w:r w:rsidRPr="00473162">
        <w:rPr>
          <w:rFonts w:ascii="Times New Roman" w:eastAsia="Times New Roman" w:hAnsi="Times New Roman" w:cs="Times New Roman"/>
          <w:sz w:val="24"/>
          <w:szCs w:val="24"/>
          <w:lang w:eastAsia="ar-SA"/>
        </w:rPr>
        <w:t>.</w:t>
      </w:r>
    </w:p>
    <w:p w:rsidR="00904D68" w:rsidRPr="00473162" w:rsidRDefault="00904D68"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возврата задатка: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участникам аукциона, за исключением его победителя, - в течение 3 (трех) рабочих дней со дня подведения итогов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претендентам, не допущенным к участию в аукционе, - в течение 3 (трех) рабочих дней со дня подписания протокола приема заявок на участие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Задаток, перечисленный победителем аукциона, засчитывается в счет оплаты ежегодной арендной платы (в сумму платежа по договору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При уклонении или отказе победителя аукциона от заключения в установленный срок договора аренды земельного участка задаток ему не возвращается, и он утрачивает право на заключение указанного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Претендентами на участие в электронном Аукционе на право заключения договора аренды земельных участков могут быть любые физические и юридические лица.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ив открытой части электронной площадки в срок не позднее рабочего дня, следующего за днем принятия указанного решения.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lastRenderedPageBreak/>
        <w:t>ПОРЯДОК ПРОВЕДЕНИЯ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1. Рассмотрение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F17F2D">
        <w:rPr>
          <w:rFonts w:ascii="Times New Roman" w:eastAsia="Times New Roman" w:hAnsi="Times New Roman" w:cs="Times New Roman"/>
          <w:sz w:val="24"/>
          <w:szCs w:val="24"/>
          <w:lang w:eastAsia="ar-SA"/>
        </w:rPr>
        <w:t>20</w:t>
      </w:r>
      <w:r w:rsidRPr="00F17F2D">
        <w:rPr>
          <w:rFonts w:ascii="Times New Roman" w:eastAsia="Times New Roman" w:hAnsi="Times New Roman" w:cs="Times New Roman"/>
          <w:sz w:val="24"/>
          <w:szCs w:val="24"/>
          <w:lang w:eastAsia="ar-SA"/>
        </w:rPr>
        <w:t xml:space="preserve"> процентов начальной цены за право заключения договора аренды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о признании Претендентов участниками электронного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Выписка из Протокола о признании Претендентов Участниками электронного Аукциона, содержащая информацию о не допущенных к участию в электронного Аукциона, размещается в открытой части электронной площадки, а также на официальных сайтах торгов.</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 xml:space="preserve">2. </w:t>
      </w:r>
      <w:r w:rsidR="00F47A5D" w:rsidRPr="00F17F2D">
        <w:rPr>
          <w:rFonts w:ascii="Times New Roman" w:eastAsia="Times New Roman" w:hAnsi="Times New Roman" w:cs="Times New Roman"/>
          <w:b/>
          <w:sz w:val="24"/>
          <w:szCs w:val="24"/>
          <w:lang w:eastAsia="ar-SA"/>
        </w:rPr>
        <w:t>Порядок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F17F2D" w:rsidRDefault="00F17F2D" w:rsidP="00F17F2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При проведении электронного аукциона </w:t>
      </w:r>
      <w:r w:rsidR="00F47A5D"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w:t>
      </w:r>
      <w:r w:rsidR="00F47A5D" w:rsidRPr="00F17F2D">
        <w:rPr>
          <w:rFonts w:ascii="Times New Roman" w:eastAsia="Times New Roman" w:hAnsi="Times New Roman" w:cs="Times New Roman"/>
          <w:sz w:val="24"/>
          <w:szCs w:val="24"/>
          <w:lang w:eastAsia="ar-SA"/>
        </w:rPr>
        <w:t xml:space="preserve">аг аукциона» устанавливается организатором аукциона в фиксированной сумме, </w:t>
      </w:r>
      <w:r w:rsidRPr="00F17F2D">
        <w:rPr>
          <w:rFonts w:ascii="Times New Roman" w:eastAsia="Times New Roman" w:hAnsi="Times New Roman" w:cs="Times New Roman"/>
          <w:sz w:val="24"/>
          <w:szCs w:val="24"/>
          <w:lang w:eastAsia="ar-SA"/>
        </w:rPr>
        <w:t xml:space="preserve">от одного до пяти процентов начальной цены Лота, </w:t>
      </w:r>
      <w:r w:rsidR="00F47A5D" w:rsidRPr="00F17F2D">
        <w:rPr>
          <w:rFonts w:ascii="Times New Roman" w:eastAsia="Times New Roman" w:hAnsi="Times New Roman" w:cs="Times New Roman"/>
          <w:sz w:val="24"/>
          <w:szCs w:val="24"/>
          <w:lang w:eastAsia="ar-SA"/>
        </w:rPr>
        <w:t>и не изменяется в течение всего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оператор электронной площадки размещается: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шага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поступило предложение о начальной цене имущества, то время для представления следующих предложений об увеличенной на </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ежегодной арендной платы за земельный участок.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аренды на земельный участок.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аренды земельного участка для подведения итогов аукциона путем оформления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 не было подано ни одной заявки на участие либо ни один из заявителей не признан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аукционе участвовал только один участник;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отказа лица, признанного единственным участником аукциона, от заключения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2.10.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аренды земельного участка, подписанный проект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2.12. По результатам проведения электронного Аукциона договор аренды участка заключается в электронной форме и подписывается усиленной квалифицированной электронной подписью сторон такого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2.13. Допускается взимание оператором электронной площадки с победителя электронного Аукциона или иных лиц, с которыми заключается договор аренды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7006FF" w:rsidRPr="00473162"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Приложение к извещению: проект договора аренды земельного участка;</w:t>
      </w:r>
      <w:r w:rsidR="00E7450A">
        <w:rPr>
          <w:rFonts w:ascii="Times New Roman" w:eastAsia="Times New Roman" w:hAnsi="Times New Roman" w:cs="Times New Roman"/>
          <w:sz w:val="24"/>
          <w:szCs w:val="24"/>
          <w:lang w:eastAsia="ar-SA"/>
        </w:rPr>
        <w:t xml:space="preserve"> </w:t>
      </w:r>
      <w:r w:rsidR="00E7450A" w:rsidRPr="00473162">
        <w:rPr>
          <w:rFonts w:ascii="Times New Roman" w:eastAsia="Times New Roman" w:hAnsi="Times New Roman" w:cs="Times New Roman"/>
          <w:sz w:val="24"/>
          <w:szCs w:val="24"/>
          <w:lang w:eastAsia="ar-SA"/>
        </w:rPr>
        <w:t xml:space="preserve">выписка ЕГРН от </w:t>
      </w:r>
      <w:r w:rsidR="00E7450A">
        <w:rPr>
          <w:rFonts w:ascii="Times New Roman" w:eastAsia="Times New Roman" w:hAnsi="Times New Roman" w:cs="Times New Roman"/>
          <w:sz w:val="24"/>
          <w:szCs w:val="24"/>
          <w:lang w:eastAsia="ar-SA"/>
        </w:rPr>
        <w:t>11.07</w:t>
      </w:r>
      <w:r w:rsidR="00E7450A" w:rsidRPr="00473162">
        <w:rPr>
          <w:rFonts w:ascii="Times New Roman" w:eastAsia="Times New Roman" w:hAnsi="Times New Roman" w:cs="Times New Roman"/>
          <w:sz w:val="24"/>
          <w:szCs w:val="24"/>
          <w:lang w:eastAsia="ar-SA"/>
        </w:rPr>
        <w:t>.2025 года</w:t>
      </w:r>
      <w:r w:rsidR="00E7450A">
        <w:rPr>
          <w:rFonts w:ascii="Times New Roman" w:eastAsia="Times New Roman" w:hAnsi="Times New Roman" w:cs="Times New Roman"/>
          <w:sz w:val="24"/>
          <w:szCs w:val="24"/>
          <w:lang w:eastAsia="ar-SA"/>
        </w:rPr>
        <w:t>;</w:t>
      </w:r>
      <w:r w:rsidR="00753E82" w:rsidRPr="00473162">
        <w:rPr>
          <w:rFonts w:ascii="Times New Roman" w:eastAsia="Times New Roman" w:hAnsi="Times New Roman" w:cs="Times New Roman"/>
          <w:sz w:val="24"/>
          <w:szCs w:val="24"/>
          <w:lang w:eastAsia="ar-SA"/>
        </w:rPr>
        <w:t xml:space="preserve"> </w:t>
      </w:r>
      <w:r w:rsidR="00473162" w:rsidRPr="00473162">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E7450A">
        <w:rPr>
          <w:rFonts w:ascii="Times New Roman" w:eastAsia="Times New Roman" w:hAnsi="Times New Roman" w:cs="Times New Roman"/>
          <w:sz w:val="24"/>
          <w:szCs w:val="24"/>
          <w:lang w:eastAsia="ar-SA"/>
        </w:rPr>
        <w:t>16.07.2025</w:t>
      </w:r>
      <w:r w:rsidR="00473162" w:rsidRPr="00473162">
        <w:rPr>
          <w:rFonts w:ascii="Times New Roman" w:eastAsia="Times New Roman" w:hAnsi="Times New Roman" w:cs="Times New Roman"/>
          <w:sz w:val="24"/>
          <w:szCs w:val="24"/>
          <w:lang w:eastAsia="ar-SA"/>
        </w:rPr>
        <w:t xml:space="preserve"> года</w:t>
      </w:r>
      <w:r w:rsidRPr="00473162">
        <w:rPr>
          <w:rFonts w:ascii="Times New Roman" w:eastAsia="Times New Roman" w:hAnsi="Times New Roman" w:cs="Times New Roman"/>
          <w:sz w:val="24"/>
          <w:szCs w:val="24"/>
          <w:lang w:eastAsia="ar-SA"/>
        </w:rPr>
        <w:t>.</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 </w:t>
      </w:r>
    </w:p>
    <w:p w:rsidR="002F5F1A" w:rsidRPr="00473162" w:rsidRDefault="002F5F1A">
      <w:pPr>
        <w:rPr>
          <w:b/>
        </w:rPr>
      </w:pPr>
    </w:p>
    <w:sectPr w:rsidR="002F5F1A" w:rsidRPr="00473162" w:rsidSect="00D1117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075" w:rsidRDefault="00E84075" w:rsidP="00014826">
      <w:pPr>
        <w:spacing w:after="0" w:line="240" w:lineRule="auto"/>
      </w:pPr>
      <w:r>
        <w:separator/>
      </w:r>
    </w:p>
  </w:endnote>
  <w:endnote w:type="continuationSeparator" w:id="1">
    <w:p w:rsidR="00E84075" w:rsidRDefault="00E84075" w:rsidP="0001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469"/>
      <w:docPartObj>
        <w:docPartGallery w:val="Page Numbers (Bottom of Page)"/>
        <w:docPartUnique/>
      </w:docPartObj>
    </w:sdtPr>
    <w:sdtEndPr>
      <w:rPr>
        <w:rFonts w:ascii="Times New Roman" w:hAnsi="Times New Roman" w:cs="Times New Roman"/>
      </w:rPr>
    </w:sdtEndPr>
    <w:sdtContent>
      <w:p w:rsidR="00014826" w:rsidRPr="00014826" w:rsidRDefault="004B0B75" w:rsidP="00014826">
        <w:pPr>
          <w:pStyle w:val="a7"/>
          <w:jc w:val="right"/>
          <w:rPr>
            <w:rFonts w:ascii="Times New Roman" w:hAnsi="Times New Roman" w:cs="Times New Roman"/>
          </w:rPr>
        </w:pPr>
        <w:r w:rsidRPr="00014826">
          <w:rPr>
            <w:rFonts w:ascii="Times New Roman" w:hAnsi="Times New Roman" w:cs="Times New Roman"/>
          </w:rPr>
          <w:fldChar w:fldCharType="begin"/>
        </w:r>
        <w:r w:rsidR="00014826" w:rsidRPr="00014826">
          <w:rPr>
            <w:rFonts w:ascii="Times New Roman" w:hAnsi="Times New Roman" w:cs="Times New Roman"/>
          </w:rPr>
          <w:instrText xml:space="preserve"> PAGE   \* MERGEFORMAT </w:instrText>
        </w:r>
        <w:r w:rsidRPr="00014826">
          <w:rPr>
            <w:rFonts w:ascii="Times New Roman" w:hAnsi="Times New Roman" w:cs="Times New Roman"/>
          </w:rPr>
          <w:fldChar w:fldCharType="separate"/>
        </w:r>
        <w:r w:rsidR="00E7450A">
          <w:rPr>
            <w:rFonts w:ascii="Times New Roman" w:hAnsi="Times New Roman" w:cs="Times New Roman"/>
            <w:noProof/>
          </w:rPr>
          <w:t>4</w:t>
        </w:r>
        <w:r w:rsidRPr="0001482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075" w:rsidRDefault="00E84075" w:rsidP="00014826">
      <w:pPr>
        <w:spacing w:after="0" w:line="240" w:lineRule="auto"/>
      </w:pPr>
      <w:r>
        <w:separator/>
      </w:r>
    </w:p>
  </w:footnote>
  <w:footnote w:type="continuationSeparator" w:id="1">
    <w:p w:rsidR="00E84075" w:rsidRDefault="00E84075" w:rsidP="0001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4826"/>
    <w:rsid w:val="00032D0D"/>
    <w:rsid w:val="0005124F"/>
    <w:rsid w:val="000A44BD"/>
    <w:rsid w:val="000F4ADA"/>
    <w:rsid w:val="00136910"/>
    <w:rsid w:val="001954A6"/>
    <w:rsid w:val="001A1729"/>
    <w:rsid w:val="001E7612"/>
    <w:rsid w:val="002550E3"/>
    <w:rsid w:val="002744B0"/>
    <w:rsid w:val="002C078E"/>
    <w:rsid w:val="002C1A8F"/>
    <w:rsid w:val="002D36DF"/>
    <w:rsid w:val="002F5F1A"/>
    <w:rsid w:val="003104A9"/>
    <w:rsid w:val="003219F5"/>
    <w:rsid w:val="00325FE7"/>
    <w:rsid w:val="00333BBC"/>
    <w:rsid w:val="003754F4"/>
    <w:rsid w:val="00377E84"/>
    <w:rsid w:val="00386A99"/>
    <w:rsid w:val="00386F41"/>
    <w:rsid w:val="004076B0"/>
    <w:rsid w:val="0041091B"/>
    <w:rsid w:val="0046333B"/>
    <w:rsid w:val="00473162"/>
    <w:rsid w:val="004A1564"/>
    <w:rsid w:val="004B0B75"/>
    <w:rsid w:val="00543FF7"/>
    <w:rsid w:val="00565099"/>
    <w:rsid w:val="00577008"/>
    <w:rsid w:val="005C67A2"/>
    <w:rsid w:val="005C6C72"/>
    <w:rsid w:val="005D1CE7"/>
    <w:rsid w:val="005D70B1"/>
    <w:rsid w:val="0060218F"/>
    <w:rsid w:val="0063453F"/>
    <w:rsid w:val="006719F6"/>
    <w:rsid w:val="00674464"/>
    <w:rsid w:val="00693A1A"/>
    <w:rsid w:val="006C2F45"/>
    <w:rsid w:val="007006FF"/>
    <w:rsid w:val="00753E82"/>
    <w:rsid w:val="007802F9"/>
    <w:rsid w:val="007839BD"/>
    <w:rsid w:val="00787150"/>
    <w:rsid w:val="007C5FFC"/>
    <w:rsid w:val="007E21CC"/>
    <w:rsid w:val="007E4341"/>
    <w:rsid w:val="00832F0D"/>
    <w:rsid w:val="00840BCB"/>
    <w:rsid w:val="0086448F"/>
    <w:rsid w:val="00884FB7"/>
    <w:rsid w:val="0088588D"/>
    <w:rsid w:val="008C070E"/>
    <w:rsid w:val="008E012D"/>
    <w:rsid w:val="008E57CE"/>
    <w:rsid w:val="008E6B46"/>
    <w:rsid w:val="008F2392"/>
    <w:rsid w:val="00904D68"/>
    <w:rsid w:val="009457FC"/>
    <w:rsid w:val="009461AD"/>
    <w:rsid w:val="009A427D"/>
    <w:rsid w:val="009A5C91"/>
    <w:rsid w:val="00A60155"/>
    <w:rsid w:val="00A84ED3"/>
    <w:rsid w:val="00AC468E"/>
    <w:rsid w:val="00B81B2B"/>
    <w:rsid w:val="00B853BF"/>
    <w:rsid w:val="00B9381B"/>
    <w:rsid w:val="00BB719F"/>
    <w:rsid w:val="00BD3940"/>
    <w:rsid w:val="00BF2952"/>
    <w:rsid w:val="00C33AC6"/>
    <w:rsid w:val="00C4247A"/>
    <w:rsid w:val="00C556B3"/>
    <w:rsid w:val="00C63F45"/>
    <w:rsid w:val="00C71CEC"/>
    <w:rsid w:val="00CB3F50"/>
    <w:rsid w:val="00CC4052"/>
    <w:rsid w:val="00CD494B"/>
    <w:rsid w:val="00CF3E27"/>
    <w:rsid w:val="00CF7260"/>
    <w:rsid w:val="00D11178"/>
    <w:rsid w:val="00D36229"/>
    <w:rsid w:val="00D63B0B"/>
    <w:rsid w:val="00D939E0"/>
    <w:rsid w:val="00DB74D2"/>
    <w:rsid w:val="00DC5B16"/>
    <w:rsid w:val="00E204CC"/>
    <w:rsid w:val="00E32CD4"/>
    <w:rsid w:val="00E6717A"/>
    <w:rsid w:val="00E729CE"/>
    <w:rsid w:val="00E7450A"/>
    <w:rsid w:val="00E84075"/>
    <w:rsid w:val="00E943F0"/>
    <w:rsid w:val="00EA183E"/>
    <w:rsid w:val="00EC7213"/>
    <w:rsid w:val="00ED228A"/>
    <w:rsid w:val="00ED266F"/>
    <w:rsid w:val="00F114A3"/>
    <w:rsid w:val="00F156C1"/>
    <w:rsid w:val="00F17F2D"/>
    <w:rsid w:val="00F21357"/>
    <w:rsid w:val="00F35519"/>
    <w:rsid w:val="00F47A5D"/>
    <w:rsid w:val="00F6368A"/>
    <w:rsid w:val="00F74303"/>
    <w:rsid w:val="00F90F55"/>
    <w:rsid w:val="00FB2341"/>
    <w:rsid w:val="00FD047A"/>
    <w:rsid w:val="00FD2A90"/>
    <w:rsid w:val="00FD48A5"/>
    <w:rsid w:val="00FD75CE"/>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01482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14826"/>
  </w:style>
  <w:style w:type="paragraph" w:styleId="a7">
    <w:name w:val="footer"/>
    <w:basedOn w:val="a"/>
    <w:link w:val="a8"/>
    <w:uiPriority w:val="99"/>
    <w:unhideWhenUsed/>
    <w:rsid w:val="000148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ettings" Target="settings.xml"/><Relationship Id="rId7" Type="http://schemas.openxmlformats.org/officeDocument/2006/relationships/hyperlink" Target="http://utp.sberbank-ast.ru/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9</Pages>
  <Words>4170</Words>
  <Characters>23770</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9</cp:revision>
  <dcterms:created xsi:type="dcterms:W3CDTF">2025-03-25T07:13:00Z</dcterms:created>
  <dcterms:modified xsi:type="dcterms:W3CDTF">2025-07-21T13:10:00Z</dcterms:modified>
</cp:coreProperties>
</file>