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82" w:rsidRPr="006012A5" w:rsidRDefault="009C2982" w:rsidP="006012A5">
      <w:pPr>
        <w:pBdr>
          <w:bottom w:val="single" w:sz="4" w:space="1" w:color="auto"/>
        </w:pBdr>
        <w:spacing w:before="5"/>
        <w:jc w:val="center"/>
        <w:rPr>
          <w:b/>
          <w:spacing w:val="-7"/>
          <w:w w:val="107"/>
          <w:sz w:val="32"/>
          <w:szCs w:val="32"/>
        </w:rPr>
      </w:pPr>
      <w:r w:rsidRPr="006012A5">
        <w:rPr>
          <w:b/>
          <w:spacing w:val="-7"/>
          <w:w w:val="107"/>
          <w:sz w:val="32"/>
          <w:szCs w:val="32"/>
        </w:rPr>
        <w:t>МУНИЦИПАЛЬНЫЙ РАЙОН</w:t>
      </w:r>
    </w:p>
    <w:p w:rsidR="009C2982" w:rsidRPr="006012A5" w:rsidRDefault="009C2982" w:rsidP="006012A5">
      <w:pPr>
        <w:pBdr>
          <w:bottom w:val="single" w:sz="4" w:space="1" w:color="auto"/>
        </w:pBdr>
        <w:spacing w:before="5"/>
        <w:jc w:val="center"/>
        <w:rPr>
          <w:b/>
          <w:spacing w:val="-7"/>
          <w:w w:val="107"/>
          <w:sz w:val="32"/>
          <w:szCs w:val="32"/>
        </w:rPr>
      </w:pPr>
      <w:r w:rsidRPr="006012A5">
        <w:rPr>
          <w:b/>
          <w:spacing w:val="-7"/>
          <w:w w:val="107"/>
          <w:sz w:val="32"/>
          <w:szCs w:val="32"/>
        </w:rPr>
        <w:t>«ЖЕЛЕЗНОГОРСКИЙ РАЙОН» КУРСКОЙ ОБЛАСТИ</w:t>
      </w:r>
    </w:p>
    <w:p w:rsidR="009C2982" w:rsidRPr="006012A5" w:rsidRDefault="009C2982" w:rsidP="00393682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C77A22" w:rsidRPr="006012A5" w:rsidRDefault="00C77A22" w:rsidP="00393682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9C2982" w:rsidRPr="006012A5" w:rsidRDefault="009C2982" w:rsidP="00393682">
      <w:pPr>
        <w:spacing w:before="5"/>
        <w:jc w:val="center"/>
        <w:rPr>
          <w:b/>
          <w:spacing w:val="-7"/>
          <w:w w:val="107"/>
          <w:sz w:val="32"/>
          <w:szCs w:val="32"/>
        </w:rPr>
      </w:pPr>
      <w:r w:rsidRPr="006012A5">
        <w:rPr>
          <w:b/>
          <w:spacing w:val="-7"/>
          <w:w w:val="107"/>
          <w:sz w:val="32"/>
          <w:szCs w:val="32"/>
        </w:rPr>
        <w:t>АДМИНИСТРАЦИЯ</w:t>
      </w:r>
    </w:p>
    <w:p w:rsidR="009C2982" w:rsidRPr="006012A5" w:rsidRDefault="009C2982" w:rsidP="00393682">
      <w:pPr>
        <w:spacing w:before="5"/>
        <w:jc w:val="center"/>
        <w:rPr>
          <w:b/>
          <w:spacing w:val="-7"/>
          <w:w w:val="107"/>
          <w:sz w:val="32"/>
          <w:szCs w:val="32"/>
        </w:rPr>
      </w:pPr>
      <w:r w:rsidRPr="006012A5">
        <w:rPr>
          <w:b/>
          <w:spacing w:val="-7"/>
          <w:w w:val="107"/>
          <w:sz w:val="32"/>
          <w:szCs w:val="32"/>
        </w:rPr>
        <w:t>ЖЕЛЕЗНОГОРСКОГО РАЙОНА КУРСКОЙ ОБЛАСТИ</w:t>
      </w:r>
    </w:p>
    <w:p w:rsidR="009C2982" w:rsidRPr="006012A5" w:rsidRDefault="009C2982" w:rsidP="00393682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9C2982" w:rsidRPr="006012A5" w:rsidRDefault="009C2982" w:rsidP="00393682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9C2982" w:rsidRPr="006012A5" w:rsidRDefault="009C2982" w:rsidP="00393682">
      <w:pPr>
        <w:spacing w:before="5"/>
        <w:jc w:val="center"/>
        <w:rPr>
          <w:b/>
          <w:spacing w:val="-7"/>
          <w:w w:val="107"/>
          <w:sz w:val="36"/>
          <w:szCs w:val="36"/>
        </w:rPr>
      </w:pPr>
      <w:r w:rsidRPr="006012A5">
        <w:rPr>
          <w:b/>
          <w:spacing w:val="-7"/>
          <w:w w:val="107"/>
          <w:sz w:val="36"/>
          <w:szCs w:val="36"/>
        </w:rPr>
        <w:t>ПОСТАНОВЛЕНИЕ</w:t>
      </w:r>
    </w:p>
    <w:p w:rsidR="009C2982" w:rsidRPr="006012A5" w:rsidRDefault="009C2982" w:rsidP="00393682">
      <w:pPr>
        <w:spacing w:before="5"/>
        <w:ind w:firstLine="708"/>
        <w:jc w:val="center"/>
        <w:rPr>
          <w:b/>
          <w:spacing w:val="-7"/>
          <w:w w:val="107"/>
          <w:sz w:val="28"/>
          <w:szCs w:val="28"/>
        </w:rPr>
      </w:pPr>
    </w:p>
    <w:p w:rsidR="009C2982" w:rsidRPr="006012A5" w:rsidRDefault="009C2982" w:rsidP="00393682"/>
    <w:p w:rsidR="009C2982" w:rsidRPr="006012A5" w:rsidRDefault="006012A5" w:rsidP="00393682">
      <w:pPr>
        <w:jc w:val="center"/>
        <w:rPr>
          <w:sz w:val="26"/>
        </w:rPr>
      </w:pPr>
      <w:r>
        <w:rPr>
          <w:sz w:val="26"/>
          <w:u w:val="single"/>
        </w:rPr>
        <w:t>14.08.2024</w:t>
      </w:r>
      <w:r w:rsidR="006D1C80" w:rsidRPr="006012A5">
        <w:rPr>
          <w:sz w:val="26"/>
        </w:rPr>
        <w:t xml:space="preserve"> </w:t>
      </w:r>
      <w:r w:rsidR="009C2982" w:rsidRPr="006012A5"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  <w:u w:val="single"/>
        </w:rPr>
        <w:t>491</w:t>
      </w:r>
    </w:p>
    <w:p w:rsidR="009C2982" w:rsidRPr="006012A5" w:rsidRDefault="009C2982" w:rsidP="00393682">
      <w:pPr>
        <w:widowControl w:val="0"/>
        <w:autoSpaceDE w:val="0"/>
        <w:autoSpaceDN w:val="0"/>
        <w:adjustRightInd w:val="0"/>
        <w:ind w:right="-45"/>
        <w:jc w:val="both"/>
        <w:rPr>
          <w:rFonts w:ascii="Times New Roman CYR" w:hAnsi="Times New Roman CYR" w:cs="Times New Roman CYR"/>
        </w:rPr>
      </w:pPr>
    </w:p>
    <w:p w:rsidR="009C2982" w:rsidRPr="006012A5" w:rsidRDefault="009C2982" w:rsidP="00393682">
      <w:pPr>
        <w:spacing w:before="5"/>
        <w:jc w:val="center"/>
        <w:rPr>
          <w:b/>
          <w:spacing w:val="-7"/>
          <w:w w:val="107"/>
        </w:rPr>
      </w:pPr>
      <w:r w:rsidRPr="006012A5">
        <w:rPr>
          <w:b/>
          <w:spacing w:val="-7"/>
          <w:w w:val="107"/>
        </w:rPr>
        <w:t>г.Железногорск</w:t>
      </w:r>
    </w:p>
    <w:p w:rsidR="009C2982" w:rsidRPr="00ED2CC7" w:rsidRDefault="009C2982" w:rsidP="009C2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2982" w:rsidRPr="00ED2CC7" w:rsidRDefault="003A122B" w:rsidP="009C2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22B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</w:t>
      </w:r>
      <w:r w:rsidR="00D74629">
        <w:rPr>
          <w:rFonts w:ascii="Times New Roman" w:hAnsi="Times New Roman" w:cs="Times New Roman"/>
          <w:b w:val="0"/>
          <w:sz w:val="28"/>
          <w:szCs w:val="28"/>
        </w:rPr>
        <w:t>осуществл</w:t>
      </w:r>
      <w:r w:rsidRPr="003A122B">
        <w:rPr>
          <w:rFonts w:ascii="Times New Roman" w:hAnsi="Times New Roman" w:cs="Times New Roman"/>
          <w:b w:val="0"/>
          <w:sz w:val="28"/>
          <w:szCs w:val="28"/>
        </w:rPr>
        <w:t xml:space="preserve">ения </w:t>
      </w:r>
      <w:r w:rsidR="00D74629" w:rsidRPr="00D74629">
        <w:rPr>
          <w:rFonts w:ascii="Times New Roman" w:hAnsi="Times New Roman" w:cs="Times New Roman"/>
          <w:b w:val="0"/>
          <w:sz w:val="28"/>
          <w:szCs w:val="28"/>
        </w:rPr>
        <w:t xml:space="preserve">переданных государственных полномочий </w:t>
      </w:r>
      <w:r w:rsidR="00D74629">
        <w:rPr>
          <w:rFonts w:ascii="Times New Roman" w:hAnsi="Times New Roman" w:cs="Times New Roman"/>
          <w:b w:val="0"/>
          <w:sz w:val="28"/>
          <w:szCs w:val="28"/>
        </w:rPr>
        <w:t>на</w:t>
      </w:r>
      <w:r w:rsidR="00D74629" w:rsidRPr="00D7462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D74629">
        <w:rPr>
          <w:rFonts w:ascii="Times New Roman" w:hAnsi="Times New Roman" w:cs="Times New Roman"/>
          <w:b w:val="0"/>
          <w:sz w:val="28"/>
          <w:szCs w:val="28"/>
        </w:rPr>
        <w:t>ую</w:t>
      </w:r>
      <w:r w:rsidR="00D74629" w:rsidRPr="00D74629">
        <w:rPr>
          <w:rFonts w:ascii="Times New Roman" w:hAnsi="Times New Roman" w:cs="Times New Roman"/>
          <w:b w:val="0"/>
          <w:sz w:val="28"/>
          <w:szCs w:val="28"/>
        </w:rPr>
        <w:t xml:space="preserve"> регистраци</w:t>
      </w:r>
      <w:r w:rsidR="00D74629">
        <w:rPr>
          <w:rFonts w:ascii="Times New Roman" w:hAnsi="Times New Roman" w:cs="Times New Roman"/>
          <w:b w:val="0"/>
          <w:sz w:val="28"/>
          <w:szCs w:val="28"/>
        </w:rPr>
        <w:t>ю</w:t>
      </w:r>
      <w:r w:rsidR="00D74629" w:rsidRPr="00D74629">
        <w:rPr>
          <w:rFonts w:ascii="Times New Roman" w:hAnsi="Times New Roman" w:cs="Times New Roman"/>
          <w:b w:val="0"/>
          <w:sz w:val="28"/>
          <w:szCs w:val="28"/>
        </w:rPr>
        <w:t xml:space="preserve"> актов гражданского состояния</w:t>
      </w:r>
    </w:p>
    <w:p w:rsidR="009C2982" w:rsidRPr="00ED2CC7" w:rsidRDefault="009C2982" w:rsidP="009C2982">
      <w:pPr>
        <w:jc w:val="center"/>
        <w:rPr>
          <w:bCs/>
          <w:color w:val="000000"/>
          <w:sz w:val="28"/>
          <w:szCs w:val="28"/>
        </w:rPr>
      </w:pPr>
    </w:p>
    <w:p w:rsidR="009C2982" w:rsidRPr="00ED2CC7" w:rsidRDefault="009C2982" w:rsidP="009C2982">
      <w:pPr>
        <w:jc w:val="center"/>
        <w:rPr>
          <w:sz w:val="28"/>
          <w:szCs w:val="28"/>
        </w:rPr>
      </w:pPr>
    </w:p>
    <w:p w:rsidR="009C2982" w:rsidRPr="00ED2CC7" w:rsidRDefault="009C2982" w:rsidP="009C2982">
      <w:pPr>
        <w:ind w:firstLine="708"/>
        <w:jc w:val="both"/>
        <w:rPr>
          <w:sz w:val="28"/>
          <w:szCs w:val="28"/>
        </w:rPr>
      </w:pPr>
    </w:p>
    <w:p w:rsidR="009C2982" w:rsidRPr="003A122B" w:rsidRDefault="003A122B" w:rsidP="009C2982">
      <w:pPr>
        <w:ind w:firstLine="708"/>
        <w:jc w:val="both"/>
        <w:rPr>
          <w:sz w:val="28"/>
          <w:szCs w:val="28"/>
        </w:rPr>
      </w:pPr>
      <w:r w:rsidRPr="003A122B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hyperlink r:id="rId8" w:history="1">
        <w:r w:rsidRPr="003A122B">
          <w:rPr>
            <w:rStyle w:val="ad"/>
            <w:color w:val="auto"/>
            <w:sz w:val="28"/>
            <w:szCs w:val="28"/>
          </w:rPr>
          <w:t>Законом</w:t>
        </w:r>
      </w:hyperlink>
      <w:r w:rsidRPr="003A122B">
        <w:rPr>
          <w:sz w:val="28"/>
          <w:szCs w:val="28"/>
        </w:rPr>
        <w:t xml:space="preserve"> Курской области от 30.11.2015 № 118-ЗКО «Об архивном деле в Курской области»,</w:t>
      </w:r>
      <w:r w:rsidRPr="003A122B">
        <w:t xml:space="preserve"> </w:t>
      </w:r>
      <w:hyperlink r:id="rId9" w:history="1">
        <w:r w:rsidR="00D74629" w:rsidRPr="00D74629">
          <w:rPr>
            <w:rStyle w:val="ad"/>
            <w:color w:val="auto"/>
            <w:sz w:val="28"/>
            <w:szCs w:val="28"/>
          </w:rPr>
          <w:t>Законом</w:t>
        </w:r>
      </w:hyperlink>
      <w:r w:rsidR="00D74629" w:rsidRPr="00D74629">
        <w:rPr>
          <w:sz w:val="28"/>
          <w:szCs w:val="28"/>
        </w:rPr>
        <w:t xml:space="preserve"> Курской области от 11.04.2007 </w:t>
      </w:r>
      <w:r w:rsidR="00D74629">
        <w:rPr>
          <w:sz w:val="28"/>
          <w:szCs w:val="28"/>
        </w:rPr>
        <w:t>№</w:t>
      </w:r>
      <w:r w:rsidR="00D74629" w:rsidRPr="00D74629">
        <w:rPr>
          <w:sz w:val="28"/>
          <w:szCs w:val="28"/>
        </w:rPr>
        <w:t xml:space="preserve"> 38-ЗКО </w:t>
      </w:r>
      <w:r w:rsidR="00D74629">
        <w:rPr>
          <w:sz w:val="28"/>
          <w:szCs w:val="28"/>
        </w:rPr>
        <w:t>«</w:t>
      </w:r>
      <w:r w:rsidR="00D74629" w:rsidRPr="00D74629">
        <w:rPr>
          <w:sz w:val="28"/>
          <w:szCs w:val="28"/>
        </w:rPr>
        <w:t>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</w:t>
      </w:r>
      <w:r w:rsidR="00D74629">
        <w:rPr>
          <w:sz w:val="28"/>
          <w:szCs w:val="28"/>
        </w:rPr>
        <w:t>»</w:t>
      </w:r>
      <w:r w:rsidRPr="00D74629">
        <w:rPr>
          <w:sz w:val="28"/>
          <w:szCs w:val="28"/>
        </w:rPr>
        <w:t>,</w:t>
      </w:r>
      <w:r w:rsidRPr="003A122B">
        <w:rPr>
          <w:sz w:val="28"/>
          <w:szCs w:val="28"/>
        </w:rPr>
        <w:t xml:space="preserve"> </w:t>
      </w:r>
      <w:hyperlink r:id="rId10" w:history="1">
        <w:r w:rsidRPr="003A122B">
          <w:rPr>
            <w:rStyle w:val="ad"/>
            <w:color w:val="auto"/>
            <w:sz w:val="28"/>
            <w:szCs w:val="28"/>
          </w:rPr>
          <w:t>Уставом</w:t>
        </w:r>
      </w:hyperlink>
      <w:r w:rsidRPr="003A122B">
        <w:rPr>
          <w:sz w:val="28"/>
          <w:szCs w:val="28"/>
        </w:rPr>
        <w:t xml:space="preserve"> муниципального района «Железногорский район» Курской области, Администрация Железногорского района Курской области</w:t>
      </w:r>
      <w:r w:rsidR="009C2982" w:rsidRPr="003A122B">
        <w:rPr>
          <w:sz w:val="28"/>
          <w:szCs w:val="28"/>
        </w:rPr>
        <w:t>,</w:t>
      </w:r>
    </w:p>
    <w:p w:rsidR="009C2982" w:rsidRPr="00F37293" w:rsidRDefault="009C2982" w:rsidP="009C2982">
      <w:pPr>
        <w:jc w:val="both"/>
        <w:rPr>
          <w:sz w:val="28"/>
          <w:szCs w:val="28"/>
        </w:rPr>
      </w:pPr>
    </w:p>
    <w:p w:rsidR="009C2982" w:rsidRDefault="009C2982" w:rsidP="009C2982">
      <w:pPr>
        <w:jc w:val="center"/>
        <w:rPr>
          <w:sz w:val="28"/>
          <w:szCs w:val="28"/>
        </w:rPr>
      </w:pPr>
      <w:r w:rsidRPr="00F37293">
        <w:rPr>
          <w:sz w:val="28"/>
          <w:szCs w:val="28"/>
        </w:rPr>
        <w:t>ПОСТАНОВЛЯЕТ:</w:t>
      </w:r>
      <w:r w:rsidR="00393682">
        <w:rPr>
          <w:sz w:val="28"/>
          <w:szCs w:val="28"/>
        </w:rPr>
        <w:t xml:space="preserve"> </w:t>
      </w:r>
    </w:p>
    <w:p w:rsidR="00393682" w:rsidRPr="00F37293" w:rsidRDefault="00393682" w:rsidP="009C2982">
      <w:pPr>
        <w:jc w:val="center"/>
        <w:rPr>
          <w:sz w:val="28"/>
          <w:szCs w:val="28"/>
        </w:rPr>
      </w:pPr>
    </w:p>
    <w:p w:rsidR="008764DD" w:rsidRPr="006C4BDD" w:rsidRDefault="00F41611" w:rsidP="006C4BDD">
      <w:pPr>
        <w:ind w:firstLine="284"/>
        <w:jc w:val="both"/>
        <w:rPr>
          <w:sz w:val="28"/>
          <w:szCs w:val="28"/>
        </w:rPr>
      </w:pPr>
      <w:bookmarkStart w:id="0" w:name="P19"/>
      <w:bookmarkStart w:id="1" w:name="sub_1"/>
      <w:bookmarkEnd w:id="0"/>
      <w:r>
        <w:rPr>
          <w:sz w:val="28"/>
          <w:szCs w:val="28"/>
        </w:rPr>
        <w:t xml:space="preserve">1. </w:t>
      </w:r>
      <w:r w:rsidRPr="006C4BDD">
        <w:rPr>
          <w:sz w:val="28"/>
          <w:szCs w:val="28"/>
        </w:rPr>
        <w:t xml:space="preserve">Возложить </w:t>
      </w:r>
      <w:r w:rsidR="008764DD" w:rsidRPr="006C4BDD">
        <w:rPr>
          <w:sz w:val="28"/>
          <w:szCs w:val="28"/>
        </w:rPr>
        <w:t>на отдел ЗАГС Администрации Железногорского района Курской области исполнение отдельн</w:t>
      </w:r>
      <w:r w:rsidR="00260E1C">
        <w:rPr>
          <w:sz w:val="28"/>
          <w:szCs w:val="28"/>
        </w:rPr>
        <w:t>ых</w:t>
      </w:r>
      <w:r w:rsidR="008764DD" w:rsidRPr="006C4BDD">
        <w:rPr>
          <w:sz w:val="28"/>
          <w:szCs w:val="28"/>
        </w:rPr>
        <w:t xml:space="preserve"> государственн</w:t>
      </w:r>
      <w:r w:rsidR="00260E1C">
        <w:rPr>
          <w:sz w:val="28"/>
          <w:szCs w:val="28"/>
        </w:rPr>
        <w:t>ых</w:t>
      </w:r>
      <w:r w:rsidR="008764DD" w:rsidRPr="006C4BDD">
        <w:rPr>
          <w:sz w:val="28"/>
          <w:szCs w:val="28"/>
        </w:rPr>
        <w:t xml:space="preserve"> полномочи</w:t>
      </w:r>
      <w:r w:rsidR="00260E1C">
        <w:rPr>
          <w:sz w:val="28"/>
          <w:szCs w:val="28"/>
        </w:rPr>
        <w:t>й</w:t>
      </w:r>
      <w:r w:rsidR="008764DD" w:rsidRPr="006C4BDD">
        <w:rPr>
          <w:sz w:val="28"/>
          <w:szCs w:val="28"/>
        </w:rPr>
        <w:t xml:space="preserve"> Курской области на государственную регистрацию актов гражданского состояния: рождения, заключения брака, расторжения брака, установления отцовства, смерти, усыновления (удочерения), перемены имени.</w:t>
      </w:r>
    </w:p>
    <w:p w:rsidR="006C4BDD" w:rsidRPr="006C4BDD" w:rsidRDefault="00F41611" w:rsidP="003936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 xml:space="preserve">2. </w:t>
      </w:r>
      <w:bookmarkStart w:id="3" w:name="sub_10"/>
      <w:bookmarkEnd w:id="2"/>
      <w:r w:rsidR="006C4BDD" w:rsidRPr="006C4BDD">
        <w:rPr>
          <w:sz w:val="28"/>
          <w:szCs w:val="28"/>
        </w:rPr>
        <w:t xml:space="preserve">Администрация Железногорского района </w:t>
      </w:r>
      <w:r w:rsidR="006C4BDD" w:rsidRPr="006C4BDD">
        <w:rPr>
          <w:rFonts w:eastAsiaTheme="minorHAnsi"/>
          <w:sz w:val="28"/>
          <w:szCs w:val="28"/>
          <w:lang w:eastAsia="en-US"/>
        </w:rPr>
        <w:t>при осуществлении отдельных государственных полномочий на государственную регистрацию актов гражданского состояния</w:t>
      </w:r>
      <w:r w:rsidR="006C4BDD" w:rsidRPr="006C4BDD">
        <w:rPr>
          <w:sz w:val="28"/>
          <w:szCs w:val="28"/>
        </w:rPr>
        <w:t>:</w:t>
      </w:r>
    </w:p>
    <w:p w:rsidR="006C4BDD" w:rsidRPr="006C4BDD" w:rsidRDefault="006C4BDD" w:rsidP="00D21399">
      <w:pPr>
        <w:ind w:left="426"/>
        <w:jc w:val="both"/>
        <w:rPr>
          <w:sz w:val="28"/>
          <w:szCs w:val="28"/>
        </w:rPr>
      </w:pPr>
      <w:bookmarkStart w:id="4" w:name="sub_6"/>
      <w:r w:rsidRPr="006C4BDD">
        <w:rPr>
          <w:sz w:val="28"/>
          <w:szCs w:val="28"/>
        </w:rPr>
        <w:t>1) име</w:t>
      </w:r>
      <w:r w:rsidR="00260E1C">
        <w:rPr>
          <w:sz w:val="28"/>
          <w:szCs w:val="28"/>
        </w:rPr>
        <w:t>е</w:t>
      </w:r>
      <w:r w:rsidRPr="006C4BDD">
        <w:rPr>
          <w:sz w:val="28"/>
          <w:szCs w:val="28"/>
        </w:rPr>
        <w:t>т право на:</w:t>
      </w:r>
    </w:p>
    <w:bookmarkEnd w:id="4"/>
    <w:p w:rsidR="006C4BDD" w:rsidRPr="006C4BDD" w:rsidRDefault="00D21399" w:rsidP="00D2139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DD" w:rsidRPr="006C4BDD">
        <w:rPr>
          <w:sz w:val="28"/>
          <w:szCs w:val="28"/>
        </w:rPr>
        <w:t>финансовое обеспечение отдельных государственных полномочий за счет предоставляемой местным бюджетам субвенции из областного бюджета;</w:t>
      </w:r>
    </w:p>
    <w:p w:rsidR="00D21399" w:rsidRDefault="00D21399" w:rsidP="00D21399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 w:rsidR="006C4BDD" w:rsidRPr="006C4BDD">
        <w:rPr>
          <w:sz w:val="28"/>
          <w:szCs w:val="28"/>
        </w:rPr>
        <w:t xml:space="preserve">получение разъяснений и методической помощи от </w:t>
      </w:r>
      <w:r>
        <w:rPr>
          <w:rFonts w:eastAsiaTheme="minorHAnsi"/>
          <w:sz w:val="28"/>
          <w:szCs w:val="28"/>
          <w:lang w:eastAsia="en-US"/>
        </w:rPr>
        <w:t>от уполномоченных исполнительных органов Курской области по вопросам осуществления отдельных государственных полномочий на государственную регистрацию актов гражданского состояния;</w:t>
      </w:r>
    </w:p>
    <w:p w:rsidR="006C4BDD" w:rsidRPr="006C4BDD" w:rsidRDefault="00D21399" w:rsidP="00D2139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DD" w:rsidRPr="006C4BDD">
        <w:rPr>
          <w:sz w:val="28"/>
          <w:szCs w:val="28"/>
        </w:rPr>
        <w:t>принятие муниципальных правовых актов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законами и (или) законами Курской области обжалование в судебном порядке письменных предписаний исполнительных органов Курской области по устранению нарушений, допущенных при осуществлении отдельных государственных полномочий;</w:t>
      </w:r>
    </w:p>
    <w:p w:rsidR="006C4BDD" w:rsidRPr="006C4BDD" w:rsidRDefault="00D21399" w:rsidP="00D2139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DD" w:rsidRPr="006C4BDD">
        <w:rPr>
          <w:sz w:val="28"/>
          <w:szCs w:val="28"/>
        </w:rPr>
        <w:t>иные права, предусмотренные законодательством Российской Федерации и законодательством Курской области по вопросам осуществления отдельных государственных полномочий;</w:t>
      </w:r>
    </w:p>
    <w:p w:rsidR="006C4BDD" w:rsidRPr="006C4BDD" w:rsidRDefault="006C4BDD" w:rsidP="00D21399">
      <w:pPr>
        <w:ind w:left="426"/>
        <w:jc w:val="both"/>
        <w:rPr>
          <w:sz w:val="28"/>
          <w:szCs w:val="28"/>
        </w:rPr>
      </w:pPr>
      <w:bookmarkStart w:id="5" w:name="sub_7"/>
      <w:r w:rsidRPr="006C4BDD">
        <w:rPr>
          <w:sz w:val="28"/>
          <w:szCs w:val="28"/>
        </w:rPr>
        <w:t>2) обязан</w:t>
      </w:r>
      <w:r w:rsidR="00260E1C">
        <w:rPr>
          <w:sz w:val="28"/>
          <w:szCs w:val="28"/>
        </w:rPr>
        <w:t>а</w:t>
      </w:r>
      <w:r w:rsidRPr="006C4BDD">
        <w:rPr>
          <w:sz w:val="28"/>
          <w:szCs w:val="28"/>
        </w:rPr>
        <w:t>:</w:t>
      </w:r>
    </w:p>
    <w:bookmarkEnd w:id="5"/>
    <w:p w:rsidR="00D21399" w:rsidRDefault="00D21399" w:rsidP="00D21399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6C4BDD" w:rsidRPr="006C4BDD">
        <w:rPr>
          <w:sz w:val="28"/>
          <w:szCs w:val="28"/>
        </w:rPr>
        <w:t xml:space="preserve">осуществлять отдельные государственные полномочия в соответствии с </w:t>
      </w:r>
      <w:hyperlink r:id="rId11" w:history="1">
        <w:r w:rsidR="006C4BDD" w:rsidRPr="00D21399">
          <w:rPr>
            <w:rStyle w:val="ad"/>
            <w:color w:val="auto"/>
            <w:sz w:val="28"/>
            <w:szCs w:val="28"/>
          </w:rPr>
          <w:t>Законом</w:t>
        </w:r>
      </w:hyperlink>
      <w:r w:rsidR="006C4BDD" w:rsidRPr="006C4BDD">
        <w:rPr>
          <w:sz w:val="28"/>
          <w:szCs w:val="28"/>
        </w:rPr>
        <w:t xml:space="preserve"> Курской области от 11.04.2007 </w:t>
      </w:r>
      <w:r>
        <w:rPr>
          <w:sz w:val="28"/>
          <w:szCs w:val="28"/>
        </w:rPr>
        <w:t>№</w:t>
      </w:r>
      <w:r w:rsidR="006C4BDD" w:rsidRPr="006C4BDD">
        <w:rPr>
          <w:sz w:val="28"/>
          <w:szCs w:val="28"/>
        </w:rPr>
        <w:t xml:space="preserve"> 38-ЗКО </w:t>
      </w:r>
      <w:r>
        <w:rPr>
          <w:sz w:val="28"/>
          <w:szCs w:val="28"/>
        </w:rPr>
        <w:t>«</w:t>
      </w:r>
      <w:r w:rsidR="006C4BDD" w:rsidRPr="006C4BDD">
        <w:rPr>
          <w:sz w:val="28"/>
          <w:szCs w:val="28"/>
        </w:rPr>
        <w:t>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</w:t>
      </w:r>
      <w:r>
        <w:rPr>
          <w:sz w:val="28"/>
          <w:szCs w:val="28"/>
        </w:rPr>
        <w:t>»</w:t>
      </w:r>
      <w:r w:rsidR="006C4BDD" w:rsidRPr="006C4BDD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и другими нормативными правовыми актами Российской Федерации и Курской области по вопросам осуществления отдельных государственных полномочий на государственную регистрацию актов гражданского состояния;</w:t>
      </w:r>
    </w:p>
    <w:p w:rsidR="006C4BDD" w:rsidRPr="006C4BDD" w:rsidRDefault="00D21399" w:rsidP="00D2139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DD" w:rsidRPr="006C4BDD">
        <w:rPr>
          <w:sz w:val="28"/>
          <w:szCs w:val="28"/>
        </w:rPr>
        <w:t xml:space="preserve">обеспечивать эффективное использование материальных ресурсов и (или) финансовых средств, выделенных из областного бюджета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отдельных государственных полномочий на государственную регистрацию актов гражданского состояния, </w:t>
      </w:r>
      <w:r w:rsidR="006C4BDD" w:rsidRPr="006C4BDD">
        <w:rPr>
          <w:sz w:val="28"/>
          <w:szCs w:val="28"/>
        </w:rPr>
        <w:t>использовать финансовые ресурсы по целевому назначению;</w:t>
      </w:r>
    </w:p>
    <w:p w:rsidR="006C4BDD" w:rsidRPr="00D21399" w:rsidRDefault="00D21399" w:rsidP="00D21399">
      <w:pPr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6C4BDD" w:rsidRPr="006C4BDD">
        <w:rPr>
          <w:sz w:val="28"/>
          <w:szCs w:val="28"/>
        </w:rPr>
        <w:t>исполнять письменные предписания исполнительных органов Курской области по устранению нарушений требований законодательства Российской Федерации и Курской области по вопросам осуществления отдельных государственных полномочий</w:t>
      </w:r>
      <w:r w:rsidRPr="00D213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государственную регистрацию актов гражданского состояния;</w:t>
      </w:r>
    </w:p>
    <w:p w:rsidR="006C4BDD" w:rsidRPr="006C4BDD" w:rsidRDefault="00260E1C" w:rsidP="00260E1C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DD" w:rsidRPr="006C4BDD">
        <w:rPr>
          <w:sz w:val="28"/>
          <w:szCs w:val="28"/>
        </w:rPr>
        <w:t>предоставлять уполномоченным исполнительным органам Курской области отчетность, документы, иную информацию, связанную с осуществлением отдельных государственных полномочий</w:t>
      </w:r>
      <w:r w:rsidRPr="00260E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государственную регистрацию актов гражданского состояния</w:t>
      </w:r>
      <w:r w:rsidR="006C4BDD" w:rsidRPr="006C4BDD">
        <w:rPr>
          <w:sz w:val="28"/>
          <w:szCs w:val="28"/>
        </w:rPr>
        <w:t>, а также с использованием предоставленных на эти цели материальных ресурсов и (или) финансовых средств;</w:t>
      </w:r>
    </w:p>
    <w:p w:rsidR="006C4BDD" w:rsidRPr="006C4BDD" w:rsidRDefault="00260E1C" w:rsidP="00D2139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DD" w:rsidRPr="006C4BDD">
        <w:rPr>
          <w:sz w:val="28"/>
          <w:szCs w:val="28"/>
        </w:rPr>
        <w:t>исполнять иные обязанности,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отдельных государственных полномочий</w:t>
      </w:r>
      <w:r w:rsidR="00D21399">
        <w:rPr>
          <w:sz w:val="28"/>
          <w:szCs w:val="28"/>
        </w:rPr>
        <w:t xml:space="preserve"> на государственную регистрацию актов гражданского состояния</w:t>
      </w:r>
      <w:r w:rsidR="006C4BDD" w:rsidRPr="006C4BDD">
        <w:rPr>
          <w:sz w:val="28"/>
          <w:szCs w:val="28"/>
        </w:rPr>
        <w:t>.</w:t>
      </w:r>
    </w:p>
    <w:p w:rsidR="00F41611" w:rsidRPr="00CA70FF" w:rsidRDefault="00F41611" w:rsidP="006C4BDD">
      <w:pPr>
        <w:ind w:firstLine="284"/>
        <w:jc w:val="both"/>
        <w:rPr>
          <w:sz w:val="28"/>
          <w:szCs w:val="28"/>
        </w:rPr>
      </w:pPr>
      <w:r w:rsidRPr="00CA70FF">
        <w:rPr>
          <w:sz w:val="28"/>
          <w:szCs w:val="28"/>
        </w:rPr>
        <w:lastRenderedPageBreak/>
        <w:t xml:space="preserve">3. Управлению финансов Администрации Железногорского района Курской области обеспечить финансирование отдельных государственных полномочий Курской области, указанных в </w:t>
      </w:r>
      <w:hyperlink w:anchor="sub_1" w:history="1">
        <w:r w:rsidRPr="00F41611">
          <w:rPr>
            <w:rStyle w:val="ad"/>
            <w:color w:val="auto"/>
            <w:sz w:val="28"/>
            <w:szCs w:val="28"/>
          </w:rPr>
          <w:t>пункте 1</w:t>
        </w:r>
      </w:hyperlink>
      <w:r w:rsidRPr="00CA70FF">
        <w:rPr>
          <w:sz w:val="28"/>
          <w:szCs w:val="28"/>
        </w:rPr>
        <w:t xml:space="preserve"> настоящего постановления, за счет субвенции, выделяемой на эти цели из бюджета Курской области на очередной финансовый год.</w:t>
      </w:r>
    </w:p>
    <w:p w:rsidR="00F41611" w:rsidRPr="00CA70FF" w:rsidRDefault="00F41611" w:rsidP="00F41611">
      <w:pPr>
        <w:ind w:firstLine="284"/>
        <w:jc w:val="both"/>
        <w:rPr>
          <w:sz w:val="28"/>
          <w:szCs w:val="28"/>
        </w:rPr>
      </w:pPr>
      <w:bookmarkStart w:id="6" w:name="sub_11"/>
      <w:bookmarkEnd w:id="3"/>
      <w:r w:rsidRPr="00CA70FF">
        <w:rPr>
          <w:sz w:val="28"/>
          <w:szCs w:val="28"/>
        </w:rPr>
        <w:t>4. Контроль за исполнением настоящего постановления возложить на  заместителя Главы Администрации Железногорского района Курской области Елисееву В.А.</w:t>
      </w:r>
    </w:p>
    <w:p w:rsidR="00F41611" w:rsidRPr="00CA70FF" w:rsidRDefault="00F41611" w:rsidP="00F41611">
      <w:pPr>
        <w:ind w:firstLine="284"/>
        <w:jc w:val="both"/>
        <w:rPr>
          <w:sz w:val="28"/>
          <w:szCs w:val="28"/>
        </w:rPr>
      </w:pPr>
      <w:bookmarkStart w:id="7" w:name="sub_12"/>
      <w:bookmarkEnd w:id="6"/>
      <w:r w:rsidRPr="00CA70FF">
        <w:rPr>
          <w:sz w:val="28"/>
          <w:szCs w:val="28"/>
        </w:rPr>
        <w:t xml:space="preserve">5.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CA70FF">
        <w:rPr>
          <w:sz w:val="28"/>
          <w:szCs w:val="28"/>
        </w:rPr>
        <w:t>.</w:t>
      </w:r>
    </w:p>
    <w:bookmarkEnd w:id="7"/>
    <w:p w:rsidR="00F41611" w:rsidRDefault="00F41611" w:rsidP="00F41611"/>
    <w:p w:rsidR="006C7043" w:rsidRDefault="006C7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Pr="00F37293" w:rsidRDefault="007779AD" w:rsidP="00777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37293">
        <w:rPr>
          <w:b/>
          <w:sz w:val="28"/>
          <w:szCs w:val="28"/>
        </w:rPr>
        <w:t xml:space="preserve"> Железногорского района</w:t>
      </w:r>
    </w:p>
    <w:p w:rsidR="007779AD" w:rsidRPr="006C7043" w:rsidRDefault="007779AD" w:rsidP="00F41611">
      <w:pPr>
        <w:rPr>
          <w:sz w:val="28"/>
          <w:szCs w:val="28"/>
        </w:rPr>
      </w:pPr>
      <w:r w:rsidRPr="00F37293">
        <w:rPr>
          <w:b/>
          <w:sz w:val="28"/>
          <w:szCs w:val="28"/>
        </w:rPr>
        <w:t xml:space="preserve">Курской области                                              </w:t>
      </w:r>
      <w:r w:rsidRPr="00F37293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А.Д. Фролков</w:t>
      </w:r>
      <w:r w:rsidR="00F41611">
        <w:rPr>
          <w:b/>
          <w:sz w:val="28"/>
          <w:szCs w:val="28"/>
        </w:rPr>
        <w:t xml:space="preserve"> </w:t>
      </w:r>
    </w:p>
    <w:sectPr w:rsidR="007779AD" w:rsidRPr="006C7043" w:rsidSect="00A94CD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E4" w:rsidRDefault="00846DE4" w:rsidP="006C7043">
      <w:r>
        <w:separator/>
      </w:r>
    </w:p>
  </w:endnote>
  <w:endnote w:type="continuationSeparator" w:id="1">
    <w:p w:rsidR="00846DE4" w:rsidRDefault="00846DE4" w:rsidP="006C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E4" w:rsidRDefault="00846DE4" w:rsidP="006C7043">
      <w:r>
        <w:separator/>
      </w:r>
    </w:p>
  </w:footnote>
  <w:footnote w:type="continuationSeparator" w:id="1">
    <w:p w:rsidR="00846DE4" w:rsidRDefault="00846DE4" w:rsidP="006C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07B1"/>
    <w:multiLevelType w:val="hybridMultilevel"/>
    <w:tmpl w:val="77FEC7E8"/>
    <w:lvl w:ilvl="0" w:tplc="1476789C">
      <w:start w:val="1"/>
      <w:numFmt w:val="decimal"/>
      <w:lvlText w:val="%1."/>
      <w:lvlJc w:val="left"/>
      <w:pPr>
        <w:tabs>
          <w:tab w:val="num" w:pos="851"/>
        </w:tabs>
        <w:ind w:left="851" w:hanging="31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043"/>
    <w:rsid w:val="00003FAD"/>
    <w:rsid w:val="0001743A"/>
    <w:rsid w:val="000A5EF1"/>
    <w:rsid w:val="000C638E"/>
    <w:rsid w:val="000D2E90"/>
    <w:rsid w:val="000E30E5"/>
    <w:rsid w:val="00141529"/>
    <w:rsid w:val="00142AAA"/>
    <w:rsid w:val="0017152D"/>
    <w:rsid w:val="001F7A95"/>
    <w:rsid w:val="0022271D"/>
    <w:rsid w:val="00260E1C"/>
    <w:rsid w:val="0026657A"/>
    <w:rsid w:val="002A4242"/>
    <w:rsid w:val="002D1AA8"/>
    <w:rsid w:val="002E5B89"/>
    <w:rsid w:val="00382C0C"/>
    <w:rsid w:val="00393682"/>
    <w:rsid w:val="003A122B"/>
    <w:rsid w:val="00437B53"/>
    <w:rsid w:val="0046015D"/>
    <w:rsid w:val="004F0937"/>
    <w:rsid w:val="004F205C"/>
    <w:rsid w:val="004F390E"/>
    <w:rsid w:val="006012A5"/>
    <w:rsid w:val="00601917"/>
    <w:rsid w:val="006055A4"/>
    <w:rsid w:val="00696C80"/>
    <w:rsid w:val="006C4534"/>
    <w:rsid w:val="006C4BDD"/>
    <w:rsid w:val="006C7043"/>
    <w:rsid w:val="006D1C80"/>
    <w:rsid w:val="00723AD1"/>
    <w:rsid w:val="00733528"/>
    <w:rsid w:val="007779AD"/>
    <w:rsid w:val="00807303"/>
    <w:rsid w:val="00846DE4"/>
    <w:rsid w:val="008764DD"/>
    <w:rsid w:val="009162A6"/>
    <w:rsid w:val="00933D0A"/>
    <w:rsid w:val="009C2982"/>
    <w:rsid w:val="009C2FDA"/>
    <w:rsid w:val="009C7460"/>
    <w:rsid w:val="00A10382"/>
    <w:rsid w:val="00A46D39"/>
    <w:rsid w:val="00A94CDA"/>
    <w:rsid w:val="00A9550A"/>
    <w:rsid w:val="00B04E46"/>
    <w:rsid w:val="00B45745"/>
    <w:rsid w:val="00B96730"/>
    <w:rsid w:val="00C67755"/>
    <w:rsid w:val="00C77A22"/>
    <w:rsid w:val="00CC0C53"/>
    <w:rsid w:val="00CE38E6"/>
    <w:rsid w:val="00CF41AA"/>
    <w:rsid w:val="00D21399"/>
    <w:rsid w:val="00D74629"/>
    <w:rsid w:val="00D845DF"/>
    <w:rsid w:val="00E424D2"/>
    <w:rsid w:val="00E90A15"/>
    <w:rsid w:val="00ED2CC7"/>
    <w:rsid w:val="00EE0CC5"/>
    <w:rsid w:val="00EE3485"/>
    <w:rsid w:val="00EF546D"/>
    <w:rsid w:val="00F22025"/>
    <w:rsid w:val="00F355EA"/>
    <w:rsid w:val="00F41611"/>
    <w:rsid w:val="00F7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6C704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C704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C7043"/>
    <w:rPr>
      <w:vertAlign w:val="superscript"/>
    </w:rPr>
  </w:style>
  <w:style w:type="paragraph" w:styleId="a6">
    <w:name w:val="Balloon Text"/>
    <w:basedOn w:val="a"/>
    <w:link w:val="a7"/>
    <w:semiHidden/>
    <w:rsid w:val="009C2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C29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055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55A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5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55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55A4"/>
    <w:rPr>
      <w:b/>
      <w:bCs/>
    </w:rPr>
  </w:style>
  <w:style w:type="character" w:customStyle="1" w:styleId="ad">
    <w:name w:val="Гипертекстовая ссылка"/>
    <w:basedOn w:val="a0"/>
    <w:uiPriority w:val="99"/>
    <w:rsid w:val="003A122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2407740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1309653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213084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130965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198F-3DE9-45A9-9FE8-1481B3E4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5</cp:revision>
  <cp:lastPrinted>2024-08-20T12:01:00Z</cp:lastPrinted>
  <dcterms:created xsi:type="dcterms:W3CDTF">2024-08-20T11:33:00Z</dcterms:created>
  <dcterms:modified xsi:type="dcterms:W3CDTF">2024-08-20T13:00:00Z</dcterms:modified>
</cp:coreProperties>
</file>