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36" w:rsidRDefault="00136B36">
      <w:pPr>
        <w:pStyle w:val="ConsPlusNormal"/>
        <w:outlineLvl w:val="0"/>
      </w:pPr>
    </w:p>
    <w:p w:rsidR="00037FED" w:rsidRDefault="00702688" w:rsidP="00037FE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4550" cy="794550"/>
            <wp:effectExtent l="19050" t="0" r="5550" b="0"/>
            <wp:docPr id="5" name="Рисунок 5" descr="C:\Users\User\AppData\Local\Microsoft\Windows\INetCache\Content.Word\Изображение WhatsApp 2023-10-23 в 14.54.28_d71d9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Изображение WhatsApp 2023-10-23 в 14.54.28_d71d93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54" cy="79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FED" w:rsidRDefault="00702688" w:rsidP="00037FE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:rsidR="00702688" w:rsidRDefault="00702688" w:rsidP="00702688">
      <w:pPr>
        <w:pStyle w:val="ConsPlusTitle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«ЖЕЛЕЗНОГОРСКИЙ РАЙОН» КУРСКОЙ ОБЛАСТИ </w:t>
      </w:r>
      <w:r w:rsidRPr="00702688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</w:t>
      </w:r>
    </w:p>
    <w:p w:rsidR="00702688" w:rsidRDefault="00702688" w:rsidP="0070268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02688" w:rsidRDefault="00702688" w:rsidP="0070268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ЖЕЛЕЗНОГОРСКОГО РАЙОНА КУРСКОЙ ОБЛАСТИ</w:t>
      </w:r>
    </w:p>
    <w:p w:rsidR="00702688" w:rsidRDefault="00702688" w:rsidP="0070268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688" w:rsidRDefault="00702688" w:rsidP="0070268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1513" w:rsidRPr="00702688" w:rsidRDefault="00702688" w:rsidP="0070268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2688">
        <w:rPr>
          <w:rFonts w:ascii="Times New Roman" w:hAnsi="Times New Roman" w:cs="Times New Roman"/>
          <w:b w:val="0"/>
          <w:sz w:val="28"/>
          <w:szCs w:val="28"/>
          <w:u w:val="single"/>
        </w:rPr>
        <w:t>12.07.2024 № 402</w:t>
      </w:r>
    </w:p>
    <w:p w:rsidR="00B01513" w:rsidRDefault="00B01513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36B36" w:rsidRPr="00037FED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7FED">
        <w:rPr>
          <w:rFonts w:ascii="Times New Roman" w:hAnsi="Times New Roman" w:cs="Times New Roman"/>
          <w:sz w:val="24"/>
          <w:szCs w:val="24"/>
        </w:rPr>
        <w:t>О МЕРАХ ПО РЕАЛИЗАЦИИ ЧАСТЕЙ 2 - 2.2 СТАТЬИ 12 ЗАКОНА</w:t>
      </w:r>
    </w:p>
    <w:p w:rsidR="00136B36" w:rsidRPr="00037FED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7FED">
        <w:rPr>
          <w:rFonts w:ascii="Times New Roman" w:hAnsi="Times New Roman" w:cs="Times New Roman"/>
          <w:sz w:val="24"/>
          <w:szCs w:val="24"/>
        </w:rPr>
        <w:t>КУРСКОЙ ОБЛАСТИ ОТ 5 МАРТА 2004 ГОДА N 9-ЗКО "О КУЛЬТУРЕ"</w:t>
      </w:r>
    </w:p>
    <w:p w:rsidR="00136B36" w:rsidRPr="00037FED" w:rsidRDefault="00136B36" w:rsidP="00037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376E" w:rsidRDefault="00136B36" w:rsidP="009576C1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37FED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037FED">
          <w:rPr>
            <w:rFonts w:ascii="Times New Roman" w:hAnsi="Times New Roman" w:cs="Times New Roman"/>
            <w:sz w:val="28"/>
            <w:szCs w:val="28"/>
          </w:rPr>
          <w:t>2.2 статьи 12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Закона Курской области от 5 марта 2004 года N 9-ЗКО "О культуре" Администрация </w:t>
      </w:r>
      <w:r w:rsidR="00F92E62">
        <w:rPr>
          <w:rFonts w:ascii="Times New Roman" w:hAnsi="Times New Roman" w:cs="Times New Roman"/>
          <w:sz w:val="28"/>
          <w:szCs w:val="28"/>
        </w:rPr>
        <w:t>Железногорского района Курской области</w:t>
      </w:r>
      <w:r w:rsidRPr="00037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B36" w:rsidRPr="00037FED" w:rsidRDefault="00F92E62" w:rsidP="0036376E">
      <w:pPr>
        <w:pStyle w:val="ConsPlusNormal"/>
        <w:ind w:left="284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576C1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037FE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предоставления ежемесячной денежной выплаты, связанной с компенсацией расходов на оплату жилых помещений, отопления и освещения специалистам и киномеханикам муниципальных учреждений культуры, расположенных в сельских населенных пунктах, рабочих поселках (поселках городского типа) на территории </w:t>
      </w:r>
      <w:r w:rsidR="00037FED">
        <w:rPr>
          <w:rFonts w:ascii="Times New Roman" w:hAnsi="Times New Roman" w:cs="Times New Roman"/>
          <w:sz w:val="28"/>
          <w:szCs w:val="28"/>
        </w:rPr>
        <w:t>Железногорского района</w:t>
      </w:r>
      <w:r w:rsidR="00F92E6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037FED">
        <w:rPr>
          <w:rFonts w:ascii="Times New Roman" w:hAnsi="Times New Roman" w:cs="Times New Roman"/>
          <w:sz w:val="28"/>
          <w:szCs w:val="28"/>
        </w:rPr>
        <w:t>;</w:t>
      </w:r>
    </w:p>
    <w:p w:rsidR="00136B36" w:rsidRPr="00037FED" w:rsidRDefault="0003163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63B">
        <w:rPr>
          <w:rFonts w:ascii="Times New Roman" w:hAnsi="Times New Roman" w:cs="Times New Roman"/>
          <w:sz w:val="28"/>
          <w:szCs w:val="28"/>
        </w:rPr>
        <w:t>2</w:t>
      </w:r>
      <w:r>
        <w:t>.</w:t>
      </w:r>
      <w:hyperlink w:anchor="P124" w:history="1">
        <w:r w:rsidR="00136B36" w:rsidRPr="00037FE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36B36" w:rsidRPr="00037FED">
        <w:rPr>
          <w:rFonts w:ascii="Times New Roman" w:hAnsi="Times New Roman" w:cs="Times New Roman"/>
          <w:sz w:val="28"/>
          <w:szCs w:val="28"/>
        </w:rPr>
        <w:t xml:space="preserve"> должностей специалистов и киномехаников муниципальных учреждений культуры, расположенных в сельских населенных пунктах, рабочих поселках (поселках городского типа) на территории </w:t>
      </w:r>
      <w:r w:rsidR="00037FED">
        <w:rPr>
          <w:rFonts w:ascii="Times New Roman" w:hAnsi="Times New Roman" w:cs="Times New Roman"/>
          <w:sz w:val="28"/>
          <w:szCs w:val="28"/>
        </w:rPr>
        <w:t>Железногорского района</w:t>
      </w:r>
      <w:r w:rsidR="00F92E6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36B36" w:rsidRPr="00037FED">
        <w:rPr>
          <w:rFonts w:ascii="Times New Roman" w:hAnsi="Times New Roman" w:cs="Times New Roman"/>
          <w:sz w:val="28"/>
          <w:szCs w:val="28"/>
        </w:rPr>
        <w:t>, при замещении которых предоставляется ежемесячная денежная выплата, связанная с компенсацией расходов на оплату жилых помещений, отопления и освещения.</w:t>
      </w:r>
    </w:p>
    <w:p w:rsidR="00037FED" w:rsidRDefault="0003163B" w:rsidP="00B015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опубликования и распространяется на правоотношения, возникшие с 1 </w:t>
      </w:r>
      <w:r w:rsidR="00F92E62">
        <w:rPr>
          <w:rFonts w:ascii="Times New Roman" w:hAnsi="Times New Roman" w:cs="Times New Roman"/>
          <w:sz w:val="28"/>
          <w:szCs w:val="28"/>
        </w:rPr>
        <w:t>января 2024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1513" w:rsidRPr="00037FED" w:rsidRDefault="00B01513" w:rsidP="00B015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9576C1" w:rsidRDefault="00037FED" w:rsidP="00037FE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576C1">
        <w:rPr>
          <w:rFonts w:ascii="Times New Roman" w:hAnsi="Times New Roman" w:cs="Times New Roman"/>
          <w:b/>
          <w:sz w:val="28"/>
          <w:szCs w:val="28"/>
        </w:rPr>
        <w:t>Глава Железногорского райо</w:t>
      </w:r>
      <w:r w:rsidR="009576C1">
        <w:rPr>
          <w:rFonts w:ascii="Times New Roman" w:hAnsi="Times New Roman" w:cs="Times New Roman"/>
          <w:b/>
          <w:sz w:val="28"/>
          <w:szCs w:val="28"/>
        </w:rPr>
        <w:t xml:space="preserve">на                          </w:t>
      </w:r>
      <w:r w:rsidRPr="009576C1">
        <w:rPr>
          <w:rFonts w:ascii="Times New Roman" w:hAnsi="Times New Roman" w:cs="Times New Roman"/>
          <w:b/>
          <w:sz w:val="28"/>
          <w:szCs w:val="28"/>
        </w:rPr>
        <w:t xml:space="preserve">                               А.Д.</w:t>
      </w:r>
      <w:r w:rsidR="00F92E62" w:rsidRPr="009576C1">
        <w:rPr>
          <w:rFonts w:ascii="Times New Roman" w:hAnsi="Times New Roman" w:cs="Times New Roman"/>
          <w:b/>
          <w:sz w:val="28"/>
          <w:szCs w:val="28"/>
        </w:rPr>
        <w:t xml:space="preserve"> Фролков</w:t>
      </w:r>
    </w:p>
    <w:p w:rsidR="00136B36" w:rsidRDefault="00136B36" w:rsidP="00037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B36" w:rsidRDefault="00136B36" w:rsidP="00037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163B" w:rsidRPr="00037FED" w:rsidRDefault="0003163B" w:rsidP="00037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B36" w:rsidRPr="00AA432B" w:rsidRDefault="00136B36" w:rsidP="00037F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432B">
        <w:rPr>
          <w:rFonts w:ascii="Times New Roman" w:hAnsi="Times New Roman" w:cs="Times New Roman"/>
          <w:sz w:val="24"/>
          <w:szCs w:val="24"/>
        </w:rPr>
        <w:t>Утвержден</w:t>
      </w:r>
    </w:p>
    <w:p w:rsidR="008D6AAA" w:rsidRPr="00AA432B" w:rsidRDefault="00AA432B" w:rsidP="00AA43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432B">
        <w:rPr>
          <w:rFonts w:ascii="Times New Roman" w:hAnsi="Times New Roman" w:cs="Times New Roman"/>
          <w:sz w:val="24"/>
          <w:szCs w:val="24"/>
        </w:rPr>
        <w:t>П</w:t>
      </w:r>
      <w:r w:rsidR="00136B36" w:rsidRPr="00AA432B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B36" w:rsidRPr="00AA43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36B36" w:rsidRPr="00AA432B" w:rsidRDefault="00F92E62" w:rsidP="00037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432B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F92E62" w:rsidRPr="00AA432B" w:rsidRDefault="00F92E62" w:rsidP="00037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432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36B36" w:rsidRPr="00AA432B" w:rsidRDefault="00136B36" w:rsidP="00037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432B">
        <w:rPr>
          <w:rFonts w:ascii="Times New Roman" w:hAnsi="Times New Roman" w:cs="Times New Roman"/>
          <w:sz w:val="24"/>
          <w:szCs w:val="24"/>
        </w:rPr>
        <w:t xml:space="preserve">от </w:t>
      </w:r>
      <w:r w:rsidR="00F92E62" w:rsidRPr="00AA432B">
        <w:rPr>
          <w:rFonts w:ascii="Times New Roman" w:hAnsi="Times New Roman" w:cs="Times New Roman"/>
          <w:sz w:val="24"/>
          <w:szCs w:val="24"/>
        </w:rPr>
        <w:t xml:space="preserve"> </w:t>
      </w:r>
      <w:r w:rsidRPr="00AA432B">
        <w:rPr>
          <w:rFonts w:ascii="Times New Roman" w:hAnsi="Times New Roman" w:cs="Times New Roman"/>
          <w:sz w:val="24"/>
          <w:szCs w:val="24"/>
        </w:rPr>
        <w:t xml:space="preserve"> </w:t>
      </w:r>
      <w:r w:rsidR="009576C1" w:rsidRPr="00AA432B">
        <w:rPr>
          <w:rFonts w:ascii="Times New Roman" w:hAnsi="Times New Roman" w:cs="Times New Roman"/>
          <w:sz w:val="24"/>
          <w:szCs w:val="24"/>
        </w:rPr>
        <w:t>_________</w:t>
      </w:r>
      <w:r w:rsidR="00F92E62" w:rsidRPr="00AA432B">
        <w:rPr>
          <w:rFonts w:ascii="Times New Roman" w:hAnsi="Times New Roman" w:cs="Times New Roman"/>
          <w:sz w:val="24"/>
          <w:szCs w:val="24"/>
        </w:rPr>
        <w:t xml:space="preserve"> 2024</w:t>
      </w:r>
      <w:r w:rsidRPr="00AA432B">
        <w:rPr>
          <w:rFonts w:ascii="Times New Roman" w:hAnsi="Times New Roman" w:cs="Times New Roman"/>
          <w:sz w:val="24"/>
          <w:szCs w:val="24"/>
        </w:rPr>
        <w:t xml:space="preserve"> г. N </w:t>
      </w:r>
      <w:r w:rsidR="009576C1" w:rsidRPr="00AA432B">
        <w:rPr>
          <w:rFonts w:ascii="Times New Roman" w:hAnsi="Times New Roman" w:cs="Times New Roman"/>
          <w:sz w:val="24"/>
          <w:szCs w:val="24"/>
        </w:rPr>
        <w:t>________</w:t>
      </w:r>
    </w:p>
    <w:p w:rsidR="00136B36" w:rsidRPr="00037FED" w:rsidRDefault="00136B36" w:rsidP="00037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B36" w:rsidRPr="00F92E62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F92E62">
        <w:rPr>
          <w:rFonts w:ascii="Times New Roman" w:hAnsi="Times New Roman" w:cs="Times New Roman"/>
          <w:sz w:val="24"/>
          <w:szCs w:val="24"/>
        </w:rPr>
        <w:t>ПОРЯДОК</w:t>
      </w:r>
    </w:p>
    <w:p w:rsidR="00136B36" w:rsidRPr="00F92E62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2E62">
        <w:rPr>
          <w:rFonts w:ascii="Times New Roman" w:hAnsi="Times New Roman" w:cs="Times New Roman"/>
          <w:sz w:val="24"/>
          <w:szCs w:val="24"/>
        </w:rPr>
        <w:t>ПРЕДОСТАВЛЕНИЯ ЕЖЕМЕСЯЧНОЙ ДЕНЕЖНОЙ ВЫПЛАТЫ, СВЯЗАННОЙ</w:t>
      </w:r>
    </w:p>
    <w:p w:rsidR="00136B36" w:rsidRPr="00F92E62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2E62">
        <w:rPr>
          <w:rFonts w:ascii="Times New Roman" w:hAnsi="Times New Roman" w:cs="Times New Roman"/>
          <w:sz w:val="24"/>
          <w:szCs w:val="24"/>
        </w:rPr>
        <w:t>С КОМПЕНСАЦИЕЙ РАСХОДОВ НА ОПЛАТУ ЖИЛЫХ ПОМЕЩЕНИЙ, ОТОПЛЕНИЯ</w:t>
      </w:r>
    </w:p>
    <w:p w:rsidR="00F92E62" w:rsidRPr="00F92E62" w:rsidRDefault="00136B36" w:rsidP="00F92E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2E62">
        <w:rPr>
          <w:rFonts w:ascii="Times New Roman" w:hAnsi="Times New Roman" w:cs="Times New Roman"/>
          <w:sz w:val="24"/>
          <w:szCs w:val="24"/>
        </w:rPr>
        <w:t xml:space="preserve">И ОСВЕЩЕНИЯ СПЕЦИАЛИСТАМ И КИНОМЕХАНИКАМ </w:t>
      </w:r>
    </w:p>
    <w:p w:rsidR="00136B36" w:rsidRPr="00F92E62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2E62">
        <w:rPr>
          <w:rFonts w:ascii="Times New Roman" w:hAnsi="Times New Roman" w:cs="Times New Roman"/>
          <w:sz w:val="24"/>
          <w:szCs w:val="24"/>
        </w:rPr>
        <w:t>МУНИЦИПАЛЬНЫХ УЧРЕЖДЕНИЙ КУЛЬТУРЫ,</w:t>
      </w:r>
    </w:p>
    <w:p w:rsidR="00136B36" w:rsidRPr="00F92E62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2E62">
        <w:rPr>
          <w:rFonts w:ascii="Times New Roman" w:hAnsi="Times New Roman" w:cs="Times New Roman"/>
          <w:sz w:val="24"/>
          <w:szCs w:val="24"/>
        </w:rPr>
        <w:t>РАСПОЛОЖЕННЫХ В СЕЛЬСКИХ НАСЕЛЕННЫХ ПУНКТАХ, РАБОЧИХ</w:t>
      </w:r>
    </w:p>
    <w:p w:rsidR="00136B36" w:rsidRPr="00F92E62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2E62">
        <w:rPr>
          <w:rFonts w:ascii="Times New Roman" w:hAnsi="Times New Roman" w:cs="Times New Roman"/>
          <w:sz w:val="24"/>
          <w:szCs w:val="24"/>
        </w:rPr>
        <w:t>ПОСЕЛКАХ</w:t>
      </w:r>
      <w:proofErr w:type="gramEnd"/>
      <w:r w:rsidRPr="00F92E62">
        <w:rPr>
          <w:rFonts w:ascii="Times New Roman" w:hAnsi="Times New Roman" w:cs="Times New Roman"/>
          <w:sz w:val="24"/>
          <w:szCs w:val="24"/>
        </w:rPr>
        <w:t xml:space="preserve"> (ПОСЕЛКАХ ГОРОДСКОГО ТИПА) НА ТЕРРИТОРИИ</w:t>
      </w:r>
    </w:p>
    <w:p w:rsidR="00136B36" w:rsidRPr="00F92E62" w:rsidRDefault="00F92E62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ЖЕЛЕЗНОГОРСКОГО РАЙОНА КУРСКОЙ ОБЛАСТИ</w:t>
      </w:r>
    </w:p>
    <w:p w:rsidR="00136B36" w:rsidRPr="00037FED" w:rsidRDefault="00136B36" w:rsidP="00037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B36" w:rsidRPr="00F92E62" w:rsidRDefault="00136B36" w:rsidP="00037FE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2E62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136B36" w:rsidRPr="00037FED" w:rsidRDefault="00136B36" w:rsidP="00037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37FE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предоставления ежемесячной денежной выплаты, связанной с компенсацией расходов на оплату жилых помещений, отопления и освещения специалистам и киномеханикам муниципальных учреждений культуры, расположенных в сельских населенных пунктах, рабочих поселках (поселках городского типа), в соответствии с </w:t>
      </w:r>
      <w:hyperlink r:id="rId7" w:history="1">
        <w:r w:rsidRPr="00F92E62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F92E62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F92E62">
          <w:rPr>
            <w:rFonts w:ascii="Times New Roman" w:hAnsi="Times New Roman" w:cs="Times New Roman"/>
            <w:sz w:val="28"/>
            <w:szCs w:val="28"/>
          </w:rPr>
          <w:t>2.2 статьи 12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Закона Курской области от 5 марта 2004 года N 9-ЗКО "О культуре" (далее соответственно - Порядок, ежемесячная денежная</w:t>
      </w:r>
      <w:proofErr w:type="gramEnd"/>
      <w:r w:rsidRPr="00037FED">
        <w:rPr>
          <w:rFonts w:ascii="Times New Roman" w:hAnsi="Times New Roman" w:cs="Times New Roman"/>
          <w:sz w:val="28"/>
          <w:szCs w:val="28"/>
        </w:rPr>
        <w:t xml:space="preserve"> компенсация, учреждения культуры, работники учреждений культуры, Закон Курской области "О культуре").</w:t>
      </w: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Раздел II. ПРЕДОСТАВЛЕНИЕ ЕЖЕМЕСЯЧНОЙ ДЕНЕЖНОЙ КОМПЕНСАЦИИ</w:t>
      </w:r>
    </w:p>
    <w:p w:rsidR="00136B36" w:rsidRPr="00037FED" w:rsidRDefault="00136B36" w:rsidP="00037F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РАБОТНИКАМ УЧРЕЖДЕНИЙ КУЛЬТУРЫ</w:t>
      </w: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037FED">
        <w:rPr>
          <w:rFonts w:ascii="Times New Roman" w:hAnsi="Times New Roman" w:cs="Times New Roman"/>
          <w:sz w:val="28"/>
          <w:szCs w:val="28"/>
        </w:rPr>
        <w:t xml:space="preserve">2.1. Получателями ежемесячной денежной компенсации являются работники учреждений культуры, имеющие право на предоставление ежемесячной денежной компенсации в соответствии с </w:t>
      </w:r>
      <w:hyperlink r:id="rId9" w:history="1">
        <w:r w:rsidRPr="00F92E62">
          <w:rPr>
            <w:rFonts w:ascii="Times New Roman" w:hAnsi="Times New Roman" w:cs="Times New Roman"/>
            <w:sz w:val="28"/>
            <w:szCs w:val="28"/>
          </w:rPr>
          <w:t>частью 2 статьи 12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Закона Курской области "О культуре".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037FED">
        <w:rPr>
          <w:rFonts w:ascii="Times New Roman" w:hAnsi="Times New Roman" w:cs="Times New Roman"/>
          <w:sz w:val="28"/>
          <w:szCs w:val="28"/>
        </w:rPr>
        <w:t xml:space="preserve">2.2. Для назначения ежемесячной денежной компенсации в размере, определенном </w:t>
      </w:r>
      <w:hyperlink r:id="rId10" w:history="1">
        <w:r w:rsidRPr="00F92E62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Закона Курской области "О культуре", работники учреждений культуры, указанные в </w:t>
      </w:r>
      <w:hyperlink w:anchor="P44" w:history="1">
        <w:r w:rsidRPr="00F92E62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предоставляют в </w:t>
      </w:r>
      <w:r w:rsidR="00ED40AA">
        <w:rPr>
          <w:rFonts w:ascii="Times New Roman" w:hAnsi="Times New Roman" w:cs="Times New Roman"/>
          <w:sz w:val="28"/>
          <w:szCs w:val="28"/>
        </w:rPr>
        <w:t>учреждение</w:t>
      </w:r>
      <w:r w:rsidR="00ED40AA" w:rsidRPr="00037FE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037FED">
        <w:rPr>
          <w:rFonts w:ascii="Times New Roman" w:hAnsi="Times New Roman" w:cs="Times New Roman"/>
          <w:sz w:val="28"/>
          <w:szCs w:val="28"/>
        </w:rPr>
        <w:t>документы:</w:t>
      </w:r>
    </w:p>
    <w:p w:rsidR="00136B36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1) заявление на имя руководителя учреждения культуры о предоставлении ежемесячной денежной компенсации, составленное в произвольной форме (далее - заявление);</w:t>
      </w: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Pr="00037FED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личность, с отметкой о регистрации по месту жительства или иного документа, подтверждающего место жительства.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Копия документа предоставляется с предъявлением оригинала, который после сверки в день подачи заявления возвращается работнику учреждения культуры. Документ может быть предоставлен в копии, удостоверенной в установленном законодательством Российской Федерации порядке, подлинник документа в данном случае не предоставляется.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Заявление и прилагаемая к нему копия документа могут быть направлены в </w:t>
      </w:r>
      <w:r w:rsidR="00ED40AA">
        <w:rPr>
          <w:rFonts w:ascii="Times New Roman" w:hAnsi="Times New Roman" w:cs="Times New Roman"/>
          <w:sz w:val="28"/>
          <w:szCs w:val="28"/>
        </w:rPr>
        <w:t>учреждение</w:t>
      </w:r>
      <w:r w:rsidR="00ED40AA" w:rsidRPr="00037FE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037FED">
        <w:rPr>
          <w:rFonts w:ascii="Times New Roman" w:hAnsi="Times New Roman" w:cs="Times New Roman"/>
          <w:sz w:val="28"/>
          <w:szCs w:val="28"/>
        </w:rPr>
        <w:t>по почте. В этом случае копия документа должна быть удостоверена в установленном законодательством Российской Федерации порядке. Оригиналы документов не направляются.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Направление заявления и копии документа по почте осуществляется способом, позволяющим подтвердить факт и дату их направления.</w:t>
      </w:r>
    </w:p>
    <w:p w:rsidR="00136B36" w:rsidRPr="00037FED" w:rsidRDefault="00F92E62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40AA">
        <w:rPr>
          <w:rFonts w:ascii="Times New Roman" w:hAnsi="Times New Roman" w:cs="Times New Roman"/>
          <w:sz w:val="28"/>
          <w:szCs w:val="28"/>
        </w:rPr>
        <w:t>Учреждение</w:t>
      </w:r>
      <w:r w:rsidR="00ED40AA" w:rsidRPr="00037FED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 заявления, указанного в </w:t>
      </w:r>
      <w:hyperlink w:anchor="P45" w:history="1">
        <w:r w:rsidR="00136B36" w:rsidRPr="00F92E62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136B36" w:rsidRPr="00037FED">
        <w:rPr>
          <w:rFonts w:ascii="Times New Roman" w:hAnsi="Times New Roman" w:cs="Times New Roman"/>
          <w:sz w:val="28"/>
          <w:szCs w:val="28"/>
        </w:rPr>
        <w:t xml:space="preserve"> Порядка, запрашивает в рамках межведомственного информационного взаимодействия в органе социальной защиты населения </w:t>
      </w:r>
      <w:r w:rsidR="0003163B">
        <w:rPr>
          <w:rFonts w:ascii="Times New Roman" w:hAnsi="Times New Roman" w:cs="Times New Roman"/>
          <w:sz w:val="28"/>
          <w:szCs w:val="28"/>
        </w:rPr>
        <w:t>по месту прописки работника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 (подведомственной ему организации) сведения о получении (неполучении) указанными работниками учреждений культуры мер социальной поддержки по оплате жилого помещения, отопления и освещения, предусмотренных иными нормативными правовыми актами.</w:t>
      </w:r>
      <w:proofErr w:type="gramEnd"/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Работник учреждения культуры одновременно с подачей заявления, указанного в </w:t>
      </w:r>
      <w:hyperlink w:anchor="P45" w:history="1">
        <w:r w:rsidRPr="00F92E62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вправе по собственной инициативе предоставить </w:t>
      </w:r>
      <w:r w:rsidR="00ED40AA">
        <w:rPr>
          <w:rFonts w:ascii="Times New Roman" w:hAnsi="Times New Roman" w:cs="Times New Roman"/>
          <w:sz w:val="28"/>
          <w:szCs w:val="28"/>
        </w:rPr>
        <w:t>учреждению</w:t>
      </w:r>
      <w:r w:rsidR="00ED40AA" w:rsidRPr="00037FE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037FE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сведения о получении (неполучении) мер социальной поддержки по оплате жилого помещения, отопления и освещения, предусмотренных иными нормативными правовыми актами.</w:t>
      </w:r>
    </w:p>
    <w:p w:rsidR="00136B36" w:rsidRDefault="00ED40AA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6B36" w:rsidRPr="00037FED">
        <w:rPr>
          <w:rFonts w:ascii="Times New Roman" w:hAnsi="Times New Roman" w:cs="Times New Roman"/>
          <w:sz w:val="28"/>
          <w:szCs w:val="28"/>
        </w:rPr>
        <w:t xml:space="preserve">В дальнейшем в отношении работников учреждений культуры, получающих ежемесячную денежную компенсацию, </w:t>
      </w:r>
      <w:r w:rsidR="00F92E62" w:rsidRPr="00037FED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в срок до 1 октября каждого года в рамках межведомственного информационного взаимодействия запрашивает в органе социальной защиты населения </w:t>
      </w:r>
      <w:r w:rsidR="0003163B">
        <w:rPr>
          <w:rFonts w:ascii="Times New Roman" w:hAnsi="Times New Roman" w:cs="Times New Roman"/>
          <w:sz w:val="28"/>
          <w:szCs w:val="28"/>
        </w:rPr>
        <w:t>по месту прописки работника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 (подведомственной ему организации) сведения о получении (неполучении) такими работниками мер социальной поддержки по оплате жилого помещения, отопления и освещения, предусмотренных иными нормативными правовыми актами.</w:t>
      </w:r>
      <w:proofErr w:type="gramEnd"/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Pr="00037FED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ED40AA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. Решение о предоставлении ежемесячной денежной компенсации либо об отказе в ее предоставлении принимается руководителем </w:t>
      </w:r>
      <w:r w:rsidRPr="00037FED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</w:t>
      </w:r>
      <w:r w:rsidR="00F92E62">
        <w:rPr>
          <w:rFonts w:ascii="Times New Roman" w:hAnsi="Times New Roman" w:cs="Times New Roman"/>
          <w:sz w:val="28"/>
          <w:szCs w:val="28"/>
        </w:rPr>
        <w:t>подачи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Руководителем учреждения культуры издается приказ о предоставлении (об отказе в предоставлении) ежемесячной денежной компенсации.</w:t>
      </w:r>
    </w:p>
    <w:p w:rsidR="00136B36" w:rsidRPr="00037FED" w:rsidRDefault="00ED40AA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36B36" w:rsidRPr="00037FED">
        <w:rPr>
          <w:rFonts w:ascii="Times New Roman" w:hAnsi="Times New Roman" w:cs="Times New Roman"/>
          <w:sz w:val="28"/>
          <w:szCs w:val="28"/>
        </w:rPr>
        <w:t>. В случае отказа в предоставлении ежемесячной денежной компенсации учреждение культуры в срок, не превышающий одного рабочего дня, следующего за днем издания приказа об отказе в предоставлении ежемесячной денежной компенсации, направляет работнику учреждения культуры копию такого приказа с указанием основания отказа и порядка его обжалования.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ежемесячной денежной компенсации являются: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1) несоответствие работника учреждения культуры требованиям, установленным </w:t>
      </w:r>
      <w:hyperlink r:id="rId11" w:history="1">
        <w:r w:rsidRPr="00ED40AA">
          <w:rPr>
            <w:rFonts w:ascii="Times New Roman" w:hAnsi="Times New Roman" w:cs="Times New Roman"/>
            <w:sz w:val="28"/>
            <w:szCs w:val="28"/>
          </w:rPr>
          <w:t>частью 2 статьи 12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Закона Курской области "О культуре";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2) не</w:t>
      </w:r>
      <w:r w:rsidR="00ED40AA">
        <w:rPr>
          <w:rFonts w:ascii="Times New Roman" w:hAnsi="Times New Roman" w:cs="Times New Roman"/>
          <w:sz w:val="28"/>
          <w:szCs w:val="28"/>
        </w:rPr>
        <w:t xml:space="preserve"> </w:t>
      </w:r>
      <w:r w:rsidRPr="00037FED">
        <w:rPr>
          <w:rFonts w:ascii="Times New Roman" w:hAnsi="Times New Roman" w:cs="Times New Roman"/>
          <w:sz w:val="28"/>
          <w:szCs w:val="28"/>
        </w:rPr>
        <w:t xml:space="preserve">предоставление или предоставление не в полном объеме документов, указанных в </w:t>
      </w:r>
      <w:hyperlink w:anchor="P45" w:history="1">
        <w:r w:rsidRPr="00ED40AA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3) предоставление документа, не соответствующего требованиям </w:t>
      </w:r>
      <w:hyperlink w:anchor="P45" w:history="1">
        <w:r w:rsidRPr="00ED40AA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4) сведения, полученные в органе социальной защиты населения Курской области (подведомственной ему организации), о получении таким работником мер социальной поддержки по оплате жилого помещения, отопления и освещения, предусмотренных иными нормативными правовыми актами.</w:t>
      </w:r>
    </w:p>
    <w:p w:rsidR="00136B36" w:rsidRPr="00037FED" w:rsidRDefault="00ED40AA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36B36" w:rsidRPr="00037FED">
        <w:rPr>
          <w:rFonts w:ascii="Times New Roman" w:hAnsi="Times New Roman" w:cs="Times New Roman"/>
          <w:sz w:val="28"/>
          <w:szCs w:val="28"/>
        </w:rPr>
        <w:t>. Ежемесячная денежная компенсация выплачивается учреждением культуры со дня принятия решения о предоставлении ежемесячной денежной компенсации работнику учреждения культуры ежемесячно за предыдущий месяц в срок до 25-го числа текущего месяца с отражением в отдельной ведомости.</w:t>
      </w:r>
    </w:p>
    <w:p w:rsidR="00136B36" w:rsidRPr="00ED40AA" w:rsidRDefault="00ED40AA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36B36" w:rsidRPr="00ED40AA">
        <w:rPr>
          <w:rFonts w:ascii="Times New Roman" w:hAnsi="Times New Roman" w:cs="Times New Roman"/>
          <w:sz w:val="28"/>
          <w:szCs w:val="28"/>
        </w:rPr>
        <w:t>. Предоставление ежемесячной денежной компенсации прекращается с месяца, следующего за месяцем наступления следующих обстоятельств:</w:t>
      </w:r>
    </w:p>
    <w:p w:rsidR="00136B36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0AA">
        <w:rPr>
          <w:rFonts w:ascii="Times New Roman" w:hAnsi="Times New Roman" w:cs="Times New Roman"/>
          <w:sz w:val="28"/>
          <w:szCs w:val="28"/>
        </w:rPr>
        <w:t>1) получение от органа социальной защиты населения Курской области (подведомственной ему организации) сведений, подтверждающих получение работником учреждения культуры мер социальной поддержки по оплате жилого помещения, отопления и освещения, предусмотренных иными нормативными правовыми актами;</w:t>
      </w: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Pr="00ED40AA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ED40AA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0AA">
        <w:rPr>
          <w:rFonts w:ascii="Times New Roman" w:hAnsi="Times New Roman" w:cs="Times New Roman"/>
          <w:sz w:val="28"/>
          <w:szCs w:val="28"/>
        </w:rPr>
        <w:t xml:space="preserve">2) несоответствие работника учреждения культуры требованиям, установленным </w:t>
      </w:r>
      <w:hyperlink r:id="rId12" w:history="1">
        <w:r w:rsidRPr="00ED40AA">
          <w:rPr>
            <w:rFonts w:ascii="Times New Roman" w:hAnsi="Times New Roman" w:cs="Times New Roman"/>
            <w:sz w:val="28"/>
            <w:szCs w:val="28"/>
          </w:rPr>
          <w:t>частью 2 статьи 12</w:t>
        </w:r>
      </w:hyperlink>
      <w:r w:rsidRPr="00ED40AA">
        <w:rPr>
          <w:rFonts w:ascii="Times New Roman" w:hAnsi="Times New Roman" w:cs="Times New Roman"/>
          <w:sz w:val="28"/>
          <w:szCs w:val="28"/>
        </w:rPr>
        <w:t xml:space="preserve"> Закона Курской области "О культуре";</w:t>
      </w:r>
    </w:p>
    <w:p w:rsidR="00136B36" w:rsidRPr="00ED40AA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0AA">
        <w:rPr>
          <w:rFonts w:ascii="Times New Roman" w:hAnsi="Times New Roman" w:cs="Times New Roman"/>
          <w:sz w:val="28"/>
          <w:szCs w:val="28"/>
        </w:rPr>
        <w:t>3) расторжение учреждением культуры, являющимся основным местом работы работника учреждения культуры, состоящего в штате, трудового договора с таким работником;</w:t>
      </w:r>
    </w:p>
    <w:p w:rsidR="00136B36" w:rsidRPr="00ED40AA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0AA">
        <w:rPr>
          <w:rFonts w:ascii="Times New Roman" w:hAnsi="Times New Roman" w:cs="Times New Roman"/>
          <w:sz w:val="28"/>
          <w:szCs w:val="28"/>
        </w:rPr>
        <w:t>4) прекращение учреждением культуры трудового договора в связи со смертью работника учреждения культуры, а также признанием его судом умершим или безвестно отсутствующим;</w:t>
      </w:r>
    </w:p>
    <w:p w:rsidR="00136B36" w:rsidRPr="00ED40AA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63B">
        <w:rPr>
          <w:rFonts w:ascii="Times New Roman" w:hAnsi="Times New Roman" w:cs="Times New Roman"/>
          <w:sz w:val="28"/>
          <w:szCs w:val="28"/>
        </w:rPr>
        <w:t xml:space="preserve">5) выбытие работника учреждения культуры за пределы </w:t>
      </w:r>
      <w:r w:rsidR="0003163B" w:rsidRPr="0003163B">
        <w:rPr>
          <w:rFonts w:ascii="Times New Roman" w:hAnsi="Times New Roman" w:cs="Times New Roman"/>
          <w:sz w:val="28"/>
          <w:szCs w:val="28"/>
        </w:rPr>
        <w:t>Железногорского района Курской области</w:t>
      </w:r>
      <w:r w:rsidRPr="0003163B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жительства.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0AA">
        <w:rPr>
          <w:rFonts w:ascii="Times New Roman" w:hAnsi="Times New Roman" w:cs="Times New Roman"/>
          <w:sz w:val="28"/>
          <w:szCs w:val="28"/>
        </w:rPr>
        <w:t>При увольнении работника учреждения культуры ежемесячная денежная компенсация выплачивается в день его увольнения пропорционально отработанному времени, с округлением до целого рубля в сторону увеличения.</w:t>
      </w: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Раздел III. ПРЕДОСТАВЛЕНИЕ ЕЖЕМЕСЯЧНОЙ ДЕНЕЖНОЙ КОМПЕНСАЦИИ</w:t>
      </w:r>
    </w:p>
    <w:p w:rsidR="00136B36" w:rsidRPr="00037FED" w:rsidRDefault="00136B36" w:rsidP="00037F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ВЫШЕДШИМ НА ПЕНСИЮ РАБОТНИКАМ УЧРЕЖДЕНИЙ КУЛЬТУРЫ</w:t>
      </w: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037FED">
        <w:rPr>
          <w:rFonts w:ascii="Times New Roman" w:hAnsi="Times New Roman" w:cs="Times New Roman"/>
          <w:sz w:val="28"/>
          <w:szCs w:val="28"/>
        </w:rPr>
        <w:t xml:space="preserve">3.1. Получателями ежемесячной денежной компенсации являются следующие лица, за которыми сохраняется право на предоставление ежемесячной денежной компенсации в соответствии с </w:t>
      </w:r>
      <w:hyperlink r:id="rId13" w:history="1">
        <w:r w:rsidRPr="00ED40AA">
          <w:rPr>
            <w:rFonts w:ascii="Times New Roman" w:hAnsi="Times New Roman" w:cs="Times New Roman"/>
            <w:sz w:val="28"/>
            <w:szCs w:val="28"/>
          </w:rPr>
          <w:t>частью 2.1 статьи 12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Закона Курской области "О культуре":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proofErr w:type="gramStart"/>
      <w:r w:rsidRPr="00037FED">
        <w:rPr>
          <w:rFonts w:ascii="Times New Roman" w:hAnsi="Times New Roman" w:cs="Times New Roman"/>
          <w:sz w:val="28"/>
          <w:szCs w:val="28"/>
        </w:rPr>
        <w:t>1) вышедшие на пенсию специалисты и киномеханики областных государственных и муниципальных учреждений культуры, которые проработали в сельских населенных пунктах, рабочих поселках (поселках городского типа) не менее 10 лет, при условии, что пенсия была назначена непосредственно по окончании работы в учреждениях культуры, расположенных в сельских населенных пунктах, рабочих поселках (поселках городского типа), и проживающими там, которые до дня выхода на пенсию</w:t>
      </w:r>
      <w:proofErr w:type="gramEnd"/>
      <w:r w:rsidRPr="00037FED">
        <w:rPr>
          <w:rFonts w:ascii="Times New Roman" w:hAnsi="Times New Roman" w:cs="Times New Roman"/>
          <w:sz w:val="28"/>
          <w:szCs w:val="28"/>
        </w:rPr>
        <w:t xml:space="preserve"> пользовались мерами социальной поддержки по оплате жилого помещения, отопления и освещения в соответствии с нормативными правовыми актами Курской области, действовавшими до 1 марта 2022 года, или являлись получателями ежемесячной денежной компенсации в соответствии со </w:t>
      </w:r>
      <w:hyperlink r:id="rId14" w:history="1">
        <w:r w:rsidRPr="00ED40AA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Закона Курской области "О культуре";</w:t>
      </w: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AA4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2</w:t>
      </w:r>
      <w:r w:rsidRPr="0003163B">
        <w:rPr>
          <w:rFonts w:ascii="Times New Roman" w:hAnsi="Times New Roman" w:cs="Times New Roman"/>
          <w:sz w:val="28"/>
          <w:szCs w:val="28"/>
        </w:rPr>
        <w:t xml:space="preserve">) лица, указанные в </w:t>
      </w:r>
      <w:hyperlink w:anchor="P76" w:history="1">
        <w:r w:rsidRPr="0003163B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03163B">
        <w:rPr>
          <w:rFonts w:ascii="Times New Roman" w:hAnsi="Times New Roman" w:cs="Times New Roman"/>
          <w:sz w:val="28"/>
          <w:szCs w:val="28"/>
        </w:rPr>
        <w:t xml:space="preserve"> настоящего пункта, при переезде на постоянное место жительства в другой сельский населенный пункт, рабочий поселок (поселок городского типа) на территории </w:t>
      </w:r>
      <w:r w:rsidR="0003163B">
        <w:rPr>
          <w:rFonts w:ascii="Times New Roman" w:hAnsi="Times New Roman" w:cs="Times New Roman"/>
          <w:sz w:val="28"/>
          <w:szCs w:val="28"/>
        </w:rPr>
        <w:t xml:space="preserve">Железногорского района </w:t>
      </w:r>
      <w:r w:rsidRPr="0003163B">
        <w:rPr>
          <w:rFonts w:ascii="Times New Roman" w:hAnsi="Times New Roman" w:cs="Times New Roman"/>
          <w:sz w:val="28"/>
          <w:szCs w:val="28"/>
        </w:rPr>
        <w:t>Курской области, а также в случае преобразования сельского населенного пункта, рабочего поселка (поселка городского типа) в город.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037FED">
        <w:rPr>
          <w:rFonts w:ascii="Times New Roman" w:hAnsi="Times New Roman" w:cs="Times New Roman"/>
          <w:sz w:val="28"/>
          <w:szCs w:val="28"/>
        </w:rPr>
        <w:t xml:space="preserve">3.2. Для назначения ежемесячной денежной компенсации лица, указанные в </w:t>
      </w:r>
      <w:hyperlink w:anchor="P75" w:history="1">
        <w:r w:rsidRPr="00ED40A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 в учреждение культуры следующие документы: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1) заявление на имя руководителя учреждения культуры, составленное в произвольной форме (с указанием реквизитов счета получателя, открытого в российской кредитной организации, либо наименование отделения федеральной почтовой связи);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личность, с отметкой о регистрации по месту жительства или иной документ, подтверждающий место жительства;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3) копия документа, подтверждающего факт назначения пенсии (при наличии).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77" w:history="1">
        <w:r w:rsidRPr="00ED40AA">
          <w:rPr>
            <w:rFonts w:ascii="Times New Roman" w:hAnsi="Times New Roman" w:cs="Times New Roman"/>
            <w:sz w:val="28"/>
            <w:szCs w:val="28"/>
          </w:rPr>
          <w:t>подпункте 2 пункта 3.1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дополнительно предоставляют копию документа (сведения), подтверждающего стаж и место работы.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Одновременно с копиями документов предоставляются оригиналы документов, которые после сверки в день подачи заявления возвращаются заявителю. Документы могут быть предоставлены в копиях, удостоверенных в установленном законодательством Российской Федерации порядке, подлинники документов в данном случае не предоставляются.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Заявление и прилагаемые к нему копии документов могут быть направлены в учреждение культуры по почте. В этом случае копии документов должны быть удостоверены в установленном законодательством Российской Федерации порядке. Оригиналы документов не направляются.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Направление заявления и копии документов по почте осуществляется способом, позволяющим подтвердить факт и дату их направления.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3.3. Предоставление ежемесячной денежной компенсации лицам, указанным в </w:t>
      </w:r>
      <w:hyperlink w:anchor="P76" w:history="1">
        <w:r w:rsidRPr="00ED40AA">
          <w:rPr>
            <w:rFonts w:ascii="Times New Roman" w:hAnsi="Times New Roman" w:cs="Times New Roman"/>
            <w:sz w:val="28"/>
            <w:szCs w:val="28"/>
          </w:rPr>
          <w:t>подпункте 1 пункта 3.1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осуществляется учреждением культуры по последнему месту работы по соответствующей должности работника.</w:t>
      </w: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Предоставление ежемесячной денежной компенсации лицам, указанным в </w:t>
      </w:r>
      <w:hyperlink w:anchor="P77" w:history="1">
        <w:r w:rsidRPr="00ED40AA">
          <w:rPr>
            <w:rFonts w:ascii="Times New Roman" w:hAnsi="Times New Roman" w:cs="Times New Roman"/>
            <w:sz w:val="28"/>
            <w:szCs w:val="28"/>
          </w:rPr>
          <w:t>подпункте 2 пункта 3.1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осуществляется учреждением культуры по новому месту жительства лица.</w:t>
      </w:r>
    </w:p>
    <w:p w:rsidR="00136B36" w:rsidRPr="00037FED" w:rsidRDefault="00ED40AA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6B36" w:rsidRPr="00037FED">
        <w:rPr>
          <w:rFonts w:ascii="Times New Roman" w:hAnsi="Times New Roman" w:cs="Times New Roman"/>
          <w:sz w:val="28"/>
          <w:szCs w:val="28"/>
        </w:rPr>
        <w:t xml:space="preserve">Учреждение культуры в течение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заявления, указанного в </w:t>
      </w:r>
      <w:hyperlink w:anchor="P78" w:history="1">
        <w:r w:rsidR="00136B36" w:rsidRPr="00ED40AA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="00136B36" w:rsidRPr="00037FED">
        <w:rPr>
          <w:rFonts w:ascii="Times New Roman" w:hAnsi="Times New Roman" w:cs="Times New Roman"/>
          <w:sz w:val="28"/>
          <w:szCs w:val="28"/>
        </w:rPr>
        <w:t xml:space="preserve"> Порядка, запрашивает в рамках межведомственного информационного взаимодействия в органе социальной защиты населения</w:t>
      </w:r>
      <w:r w:rsidR="00EF69DB">
        <w:rPr>
          <w:rFonts w:ascii="Times New Roman" w:hAnsi="Times New Roman" w:cs="Times New Roman"/>
          <w:sz w:val="28"/>
          <w:szCs w:val="28"/>
        </w:rPr>
        <w:t xml:space="preserve"> Железногорского района</w:t>
      </w:r>
      <w:r w:rsidR="00136B36" w:rsidRPr="00037FED">
        <w:rPr>
          <w:rFonts w:ascii="Times New Roman" w:hAnsi="Times New Roman" w:cs="Times New Roman"/>
          <w:sz w:val="28"/>
          <w:szCs w:val="28"/>
        </w:rPr>
        <w:t xml:space="preserve"> Курской области (подведомственной ему организации) сведения о получении (неполучении) лицами, указанными в </w:t>
      </w:r>
      <w:hyperlink w:anchor="P75" w:history="1">
        <w:r w:rsidR="00136B36" w:rsidRPr="00ED40A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136B36" w:rsidRPr="00037FED">
        <w:rPr>
          <w:rFonts w:ascii="Times New Roman" w:hAnsi="Times New Roman" w:cs="Times New Roman"/>
          <w:sz w:val="28"/>
          <w:szCs w:val="28"/>
        </w:rPr>
        <w:t xml:space="preserve"> Порядка, мер социальной поддержки по оплате жилого помещения, отопления и освещения, предусмотренных иными нормативными правовыми актами, а</w:t>
      </w:r>
      <w:proofErr w:type="gramEnd"/>
      <w:r w:rsidR="00136B36" w:rsidRPr="00037FED">
        <w:rPr>
          <w:rFonts w:ascii="Times New Roman" w:hAnsi="Times New Roman" w:cs="Times New Roman"/>
          <w:sz w:val="28"/>
          <w:szCs w:val="28"/>
        </w:rPr>
        <w:t xml:space="preserve"> также в территориальном органе Пенсионного фонда Российской Федерации сведения о назначении пенсии (при необходимости).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FED">
        <w:rPr>
          <w:rFonts w:ascii="Times New Roman" w:hAnsi="Times New Roman" w:cs="Times New Roman"/>
          <w:sz w:val="28"/>
          <w:szCs w:val="28"/>
        </w:rPr>
        <w:t xml:space="preserve">Получатель ежемесячной денежной компенсации одновременно с подачей документов, указанных в </w:t>
      </w:r>
      <w:hyperlink w:anchor="P78" w:history="1">
        <w:r w:rsidRPr="00ED40AA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вправе по собственной инициативе предоставить в учреждение культуры документы, подтверждающие сведения о получении (неполучении) мер социальной поддержки по оплате жилого помещения, отопления и освещения, предусмотренных иными нормативными правовыми актами, а также сведения (документы) о доходах получателя (при необходимости).</w:t>
      </w:r>
      <w:proofErr w:type="gramEnd"/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FED">
        <w:rPr>
          <w:rFonts w:ascii="Times New Roman" w:hAnsi="Times New Roman" w:cs="Times New Roman"/>
          <w:sz w:val="28"/>
          <w:szCs w:val="28"/>
        </w:rPr>
        <w:t xml:space="preserve">В дальнейшем в отношении лиц, указанных в </w:t>
      </w:r>
      <w:hyperlink w:anchor="P75" w:history="1">
        <w:r w:rsidRPr="00ED40A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получающих ежемесячную денежную компенсацию, учреждение культуры в срок до 1 октября каждого года в рамках межведомственного информационного взаимодействия запрашивает в органе социальной защиты населения Курской области (подведомственной ему организации) сведения о получении (неполучении) такими лицами мер социальной поддержки по оплате жилого помещения, отопления и освещения, предусмотренных иными нормативными правовыми актами.</w:t>
      </w:r>
      <w:proofErr w:type="gramEnd"/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3.6. Решение о предоставлении ежемесячной денежной компенсации либо об отказе в ее предоставлении лицам, указанным в </w:t>
      </w:r>
      <w:hyperlink w:anchor="P75" w:history="1">
        <w:r w:rsidRPr="00EF69DB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принимается руководителем учреждения культуры в течение 10 календарных дней со дня </w:t>
      </w:r>
      <w:r w:rsidR="00ED40AA">
        <w:rPr>
          <w:rFonts w:ascii="Times New Roman" w:hAnsi="Times New Roman" w:cs="Times New Roman"/>
          <w:sz w:val="28"/>
          <w:szCs w:val="28"/>
        </w:rPr>
        <w:t>подачи</w:t>
      </w:r>
      <w:r w:rsidRPr="00037FED">
        <w:rPr>
          <w:rFonts w:ascii="Times New Roman" w:hAnsi="Times New Roman" w:cs="Times New Roman"/>
          <w:sz w:val="28"/>
          <w:szCs w:val="28"/>
        </w:rPr>
        <w:t xml:space="preserve"> заявления, указанного в </w:t>
      </w:r>
      <w:hyperlink w:anchor="P78" w:history="1">
        <w:r w:rsidRPr="00EF69DB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Руководителем учреждения культуры издается приказ о предоставлении (об отказе в предоставлении) ежемесячной денежной компенсации.</w:t>
      </w:r>
    </w:p>
    <w:p w:rsidR="00AA432B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3.7. В случае отказа в предоставлении ежемесячной денежной компенсации учреждение культуры в срок, не превышающий одного рабочего дня, </w:t>
      </w: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следующего за днем издания приказа об отказе в предоставлении ежемесячной денежной компенсации, направляет лицу, указанному в </w:t>
      </w:r>
      <w:hyperlink w:anchor="P75" w:history="1">
        <w:r w:rsidRPr="00EF69DB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копию такого приказа с указанием основания отказа и порядка его обжалования.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ежемесячной денежной компенсации являются: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1) несоответствие лица, указанного в </w:t>
      </w:r>
      <w:hyperlink w:anchor="P75" w:history="1">
        <w:r w:rsidRPr="00EF69DB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требованиям, установленным </w:t>
      </w:r>
      <w:hyperlink r:id="rId15" w:history="1">
        <w:r w:rsidRPr="00EF69DB">
          <w:rPr>
            <w:rFonts w:ascii="Times New Roman" w:hAnsi="Times New Roman" w:cs="Times New Roman"/>
            <w:sz w:val="28"/>
            <w:szCs w:val="28"/>
          </w:rPr>
          <w:t>частью 2.1 статьи 12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Закона Курской области "О культуре";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2) не</w:t>
      </w:r>
      <w:r w:rsidR="00EF69DB">
        <w:rPr>
          <w:rFonts w:ascii="Times New Roman" w:hAnsi="Times New Roman" w:cs="Times New Roman"/>
          <w:sz w:val="28"/>
          <w:szCs w:val="28"/>
        </w:rPr>
        <w:t xml:space="preserve"> </w:t>
      </w:r>
      <w:r w:rsidRPr="00037FED">
        <w:rPr>
          <w:rFonts w:ascii="Times New Roman" w:hAnsi="Times New Roman" w:cs="Times New Roman"/>
          <w:sz w:val="28"/>
          <w:szCs w:val="28"/>
        </w:rPr>
        <w:t xml:space="preserve">предоставление или предоставление не в полном объеме документов, указанных в </w:t>
      </w:r>
      <w:hyperlink w:anchor="P78" w:history="1">
        <w:r w:rsidRPr="00EF69DB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 (за исключением копии документа, подтверждающего факт назначения пенсии);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3) предоставление документов, не соответствующих требованиям </w:t>
      </w:r>
      <w:hyperlink w:anchor="P78" w:history="1">
        <w:r w:rsidRPr="00EF69DB">
          <w:rPr>
            <w:rFonts w:ascii="Times New Roman" w:hAnsi="Times New Roman" w:cs="Times New Roman"/>
            <w:sz w:val="28"/>
            <w:szCs w:val="28"/>
          </w:rPr>
          <w:t>пункта 3.2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4) сведения, полученные в органе социальной защиты населения</w:t>
      </w:r>
      <w:r w:rsidR="00EF69DB">
        <w:rPr>
          <w:rFonts w:ascii="Times New Roman" w:hAnsi="Times New Roman" w:cs="Times New Roman"/>
          <w:sz w:val="28"/>
          <w:szCs w:val="28"/>
        </w:rPr>
        <w:t xml:space="preserve"> Железногорского района</w:t>
      </w:r>
      <w:r w:rsidRPr="00037FED">
        <w:rPr>
          <w:rFonts w:ascii="Times New Roman" w:hAnsi="Times New Roman" w:cs="Times New Roman"/>
          <w:sz w:val="28"/>
          <w:szCs w:val="28"/>
        </w:rPr>
        <w:t xml:space="preserve"> Курской области (подведомственной ему организации), о получении лицом, указанным в </w:t>
      </w:r>
      <w:hyperlink w:anchor="P75" w:history="1">
        <w:r w:rsidRPr="00EF69DB">
          <w:rPr>
            <w:rFonts w:ascii="Times New Roman" w:hAnsi="Times New Roman" w:cs="Times New Roman"/>
            <w:sz w:val="28"/>
            <w:szCs w:val="28"/>
          </w:rPr>
          <w:t>пункте 3.</w:t>
        </w:r>
        <w:r w:rsidRPr="00037FED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мер социальной поддержки по оплате жилого помещения, отопления и освещения, предусмотренных иными нормативными правовыми актами.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3.8. Ежемесячная денежная компенсация выплачивается учреждением культуры со дня принятия решения о предоставлении ежемесячной денежной компенсации лицам, указанным в</w:t>
      </w:r>
      <w:r w:rsidRPr="00EF69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75" w:history="1">
        <w:r w:rsidRPr="00EF69DB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ежемесячно за предыдущий месяц в срок до 25-го числа текущего месяца на счет получателя, открытый в российской кредитной организации, или отделением федеральной почтовой связи по указанным в заявлении реквизитам.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3.9. Предоставление ежемесячной денежной компенсации прекращается с месяца, следующего за месяцем наступления следующих обстоятельств: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1) получение от органа социальной защиты населения </w:t>
      </w:r>
      <w:r w:rsidR="00082F1D">
        <w:rPr>
          <w:rFonts w:ascii="Times New Roman" w:hAnsi="Times New Roman" w:cs="Times New Roman"/>
          <w:sz w:val="28"/>
          <w:szCs w:val="28"/>
        </w:rPr>
        <w:t xml:space="preserve">Железногорского района </w:t>
      </w:r>
      <w:r w:rsidRPr="00037FED">
        <w:rPr>
          <w:rFonts w:ascii="Times New Roman" w:hAnsi="Times New Roman" w:cs="Times New Roman"/>
          <w:sz w:val="28"/>
          <w:szCs w:val="28"/>
        </w:rPr>
        <w:t xml:space="preserve">Курской области (подведомственной ему организации) сведений, подтверждающих получение лицом, указанным в </w:t>
      </w:r>
      <w:hyperlink w:anchor="P75" w:history="1">
        <w:r w:rsidRPr="00EF69DB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мер социальной поддержки по оплате жилого помещения, отопления и освещения, предусмотренных иными нормативными правовыми актами;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2) несоответствие лица, указанного в </w:t>
      </w:r>
      <w:hyperlink w:anchor="P75" w:history="1">
        <w:r w:rsidRPr="00EF69DB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требованиям, установленным </w:t>
      </w:r>
      <w:hyperlink r:id="rId16" w:history="1">
        <w:r w:rsidRPr="00EF69DB">
          <w:rPr>
            <w:rFonts w:ascii="Times New Roman" w:hAnsi="Times New Roman" w:cs="Times New Roman"/>
            <w:sz w:val="28"/>
            <w:szCs w:val="28"/>
          </w:rPr>
          <w:t>частью 2.1 статьи 12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Закона Курской области "О культуре";</w:t>
      </w: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2B" w:rsidRDefault="00AA432B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6C1">
        <w:rPr>
          <w:rFonts w:ascii="Times New Roman" w:hAnsi="Times New Roman" w:cs="Times New Roman"/>
          <w:sz w:val="28"/>
          <w:szCs w:val="28"/>
        </w:rPr>
        <w:t xml:space="preserve">3) выбытие лица, указанного в </w:t>
      </w:r>
      <w:hyperlink w:anchor="P75" w:history="1">
        <w:r w:rsidRPr="009576C1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9576C1">
        <w:rPr>
          <w:rFonts w:ascii="Times New Roman" w:hAnsi="Times New Roman" w:cs="Times New Roman"/>
          <w:sz w:val="28"/>
          <w:szCs w:val="28"/>
        </w:rPr>
        <w:t xml:space="preserve"> Порядка, за пределы Курской области на постоянное место жительства;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4) смерть лица, указанного в</w:t>
      </w:r>
      <w:r w:rsidRPr="00EF69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75" w:history="1">
        <w:r w:rsidRPr="00EF69DB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Порядка, а также признание его судом умершим или безвестно отсутствующим.</w:t>
      </w: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Раздел IV. ФИНАНСОВОЕ ОБЕСПЕЧЕНИЕ</w:t>
      </w: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4.1. Финансовое обеспечение расходов, связанных с предоставлением ежемесячной денежной компенсации, осуществляется: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FED">
        <w:rPr>
          <w:rFonts w:ascii="Times New Roman" w:hAnsi="Times New Roman" w:cs="Times New Roman"/>
          <w:sz w:val="28"/>
          <w:szCs w:val="28"/>
        </w:rPr>
        <w:t xml:space="preserve">1) муниципальными учреждениями культуры - за счет средств 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культуры, предоставленных в соответствии с </w:t>
      </w:r>
      <w:hyperlink r:id="rId17" w:history="1">
        <w:r w:rsidRPr="00EF69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Курской области от 29 декабря 2005 года N 105-ЗКО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по</w:t>
      </w:r>
      <w:proofErr w:type="gramEnd"/>
      <w:r w:rsidRPr="00037FED">
        <w:rPr>
          <w:rFonts w:ascii="Times New Roman" w:hAnsi="Times New Roman" w:cs="Times New Roman"/>
          <w:sz w:val="28"/>
          <w:szCs w:val="28"/>
        </w:rPr>
        <w:t xml:space="preserve"> финансовому обеспечению расходов, связанных с оплатой жилых помещений, отопления и освещения работникам муниципальных учреждений культуры";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4.2. Ежемесячная денежная компенсация, излишне выплаченная лицам, указанным в </w:t>
      </w:r>
      <w:hyperlink w:anchor="P44" w:history="1">
        <w:r w:rsidRPr="00206758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20675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" w:history="1">
        <w:r w:rsidRPr="00206758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206758">
        <w:rPr>
          <w:rFonts w:ascii="Times New Roman" w:hAnsi="Times New Roman" w:cs="Times New Roman"/>
          <w:sz w:val="28"/>
          <w:szCs w:val="28"/>
        </w:rPr>
        <w:t xml:space="preserve"> Порядка, вследствие предоставления документов, указанных в </w:t>
      </w:r>
      <w:hyperlink w:anchor="P45" w:history="1">
        <w:r w:rsidRPr="00206758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20675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8" w:history="1">
        <w:r w:rsidRPr="00206758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настоящего Порядка, с неполными или заведомо недостоверными сведениями, подлежит взысканию в соответствии с действующим законодательством Российской Федерации и Курской области.</w:t>
      </w:r>
    </w:p>
    <w:p w:rsidR="00136B36" w:rsidRPr="00037FED" w:rsidRDefault="00136B36" w:rsidP="00037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 xml:space="preserve">4.3. Назначенная ежемесячная денежная компенсация, причитавшаяся лицам, указанным в </w:t>
      </w:r>
      <w:hyperlink w:anchor="P44" w:history="1">
        <w:r w:rsidRPr="00206758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20675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" w:history="1">
        <w:r w:rsidRPr="00206758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037FED">
        <w:rPr>
          <w:rFonts w:ascii="Times New Roman" w:hAnsi="Times New Roman" w:cs="Times New Roman"/>
          <w:sz w:val="28"/>
          <w:szCs w:val="28"/>
        </w:rPr>
        <w:t xml:space="preserve"> настоящего Порядка, и не полученная ими при жизни, начисление которой осуществлялось по месяц смерти включительно, выплачивается их наследникам в соответствии с действующим законодательством Российской Федерации.</w:t>
      </w: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758" w:rsidRDefault="00206758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758" w:rsidRDefault="00206758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758" w:rsidRDefault="00206758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758" w:rsidRDefault="00206758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758" w:rsidRDefault="00206758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758" w:rsidRDefault="00206758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758" w:rsidRPr="00037FED" w:rsidRDefault="00206758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AA432B" w:rsidRDefault="00136B36" w:rsidP="00037F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432B">
        <w:rPr>
          <w:rFonts w:ascii="Times New Roman" w:hAnsi="Times New Roman" w:cs="Times New Roman"/>
          <w:sz w:val="24"/>
          <w:szCs w:val="24"/>
        </w:rPr>
        <w:t>Утвержден</w:t>
      </w:r>
    </w:p>
    <w:p w:rsidR="008D6AAA" w:rsidRPr="00AA432B" w:rsidRDefault="00AA432B" w:rsidP="00AA43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432B">
        <w:rPr>
          <w:rFonts w:ascii="Times New Roman" w:hAnsi="Times New Roman" w:cs="Times New Roman"/>
          <w:sz w:val="24"/>
          <w:szCs w:val="24"/>
        </w:rPr>
        <w:t>П</w:t>
      </w:r>
      <w:r w:rsidR="00136B36" w:rsidRPr="00AA432B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B36" w:rsidRPr="00AA432B">
        <w:rPr>
          <w:rFonts w:ascii="Times New Roman" w:hAnsi="Times New Roman" w:cs="Times New Roman"/>
          <w:sz w:val="24"/>
          <w:szCs w:val="24"/>
        </w:rPr>
        <w:t>Администрации</w:t>
      </w:r>
      <w:r w:rsidR="00206758" w:rsidRPr="00AA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758" w:rsidRPr="00AA432B" w:rsidRDefault="00206758" w:rsidP="00037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432B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136B36" w:rsidRPr="00AA432B" w:rsidRDefault="00136B36" w:rsidP="00037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432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36B36" w:rsidRPr="00AA432B" w:rsidRDefault="00136B36" w:rsidP="00037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432B">
        <w:rPr>
          <w:rFonts w:ascii="Times New Roman" w:hAnsi="Times New Roman" w:cs="Times New Roman"/>
          <w:sz w:val="24"/>
          <w:szCs w:val="24"/>
        </w:rPr>
        <w:t xml:space="preserve">от  </w:t>
      </w:r>
      <w:r w:rsidR="009576C1" w:rsidRPr="00AA432B">
        <w:rPr>
          <w:rFonts w:ascii="Times New Roman" w:hAnsi="Times New Roman" w:cs="Times New Roman"/>
          <w:sz w:val="24"/>
          <w:szCs w:val="24"/>
        </w:rPr>
        <w:t>__________</w:t>
      </w:r>
      <w:r w:rsidR="00206758" w:rsidRPr="00AA432B">
        <w:rPr>
          <w:rFonts w:ascii="Times New Roman" w:hAnsi="Times New Roman" w:cs="Times New Roman"/>
          <w:sz w:val="24"/>
          <w:szCs w:val="24"/>
        </w:rPr>
        <w:t xml:space="preserve"> 2024</w:t>
      </w:r>
      <w:r w:rsidRPr="00AA432B">
        <w:rPr>
          <w:rFonts w:ascii="Times New Roman" w:hAnsi="Times New Roman" w:cs="Times New Roman"/>
          <w:sz w:val="24"/>
          <w:szCs w:val="24"/>
        </w:rPr>
        <w:t xml:space="preserve"> г. N</w:t>
      </w:r>
      <w:r w:rsidR="009576C1" w:rsidRPr="00AA432B">
        <w:rPr>
          <w:rFonts w:ascii="Times New Roman" w:hAnsi="Times New Roman" w:cs="Times New Roman"/>
          <w:sz w:val="24"/>
          <w:szCs w:val="24"/>
        </w:rPr>
        <w:t>_________</w:t>
      </w:r>
      <w:r w:rsidR="00206758" w:rsidRPr="00AA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B36" w:rsidRPr="00037FED" w:rsidRDefault="00136B36" w:rsidP="00037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B36" w:rsidRPr="00206758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24"/>
      <w:bookmarkEnd w:id="7"/>
      <w:r w:rsidRPr="00206758">
        <w:rPr>
          <w:rFonts w:ascii="Times New Roman" w:hAnsi="Times New Roman" w:cs="Times New Roman"/>
          <w:sz w:val="24"/>
          <w:szCs w:val="24"/>
        </w:rPr>
        <w:t>ПЕРЕЧЕНЬ</w:t>
      </w:r>
    </w:p>
    <w:p w:rsidR="00206758" w:rsidRPr="00206758" w:rsidRDefault="00136B36" w:rsidP="002067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758">
        <w:rPr>
          <w:rFonts w:ascii="Times New Roman" w:hAnsi="Times New Roman" w:cs="Times New Roman"/>
          <w:sz w:val="24"/>
          <w:szCs w:val="24"/>
        </w:rPr>
        <w:t xml:space="preserve">ДОЛЖНОСТЕЙ СПЕЦИАЛИСТОВ И КИНОМЕХАНИКОВ </w:t>
      </w:r>
    </w:p>
    <w:p w:rsidR="00136B36" w:rsidRPr="00206758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758">
        <w:rPr>
          <w:rFonts w:ascii="Times New Roman" w:hAnsi="Times New Roman" w:cs="Times New Roman"/>
          <w:sz w:val="24"/>
          <w:szCs w:val="24"/>
        </w:rPr>
        <w:t>МУНИЦИПАЛЬНЫХ УЧРЕЖДЕНИЙ КУЛЬТУРЫ,</w:t>
      </w:r>
    </w:p>
    <w:p w:rsidR="00136B36" w:rsidRPr="00206758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758">
        <w:rPr>
          <w:rFonts w:ascii="Times New Roman" w:hAnsi="Times New Roman" w:cs="Times New Roman"/>
          <w:sz w:val="24"/>
          <w:szCs w:val="24"/>
        </w:rPr>
        <w:t>РАСПОЛОЖЕННЫХ В СЕЛЬСКИХ НАСЕЛЕННЫХ ПУНКТАХ, РАБОЧИХ</w:t>
      </w:r>
    </w:p>
    <w:p w:rsidR="00136B36" w:rsidRPr="00206758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758">
        <w:rPr>
          <w:rFonts w:ascii="Times New Roman" w:hAnsi="Times New Roman" w:cs="Times New Roman"/>
          <w:sz w:val="24"/>
          <w:szCs w:val="24"/>
        </w:rPr>
        <w:t xml:space="preserve">ПОСЕЛКАХ (ПОСЕЛКАХ ГОРОДСКОГО ТИПА) НА ТЕРРИТОРИИ </w:t>
      </w:r>
      <w:r w:rsidR="00206758" w:rsidRPr="00206758">
        <w:rPr>
          <w:rFonts w:ascii="Times New Roman" w:hAnsi="Times New Roman" w:cs="Times New Roman"/>
          <w:sz w:val="24"/>
          <w:szCs w:val="24"/>
        </w:rPr>
        <w:t xml:space="preserve"> ЖЕЛЕЗНОГОРСКОГО РАЙОНА </w:t>
      </w:r>
      <w:r w:rsidRPr="00206758">
        <w:rPr>
          <w:rFonts w:ascii="Times New Roman" w:hAnsi="Times New Roman" w:cs="Times New Roman"/>
          <w:sz w:val="24"/>
          <w:szCs w:val="24"/>
        </w:rPr>
        <w:t>КУРСКОЙ</w:t>
      </w:r>
      <w:r w:rsidR="00206758" w:rsidRPr="00206758">
        <w:rPr>
          <w:rFonts w:ascii="Times New Roman" w:hAnsi="Times New Roman" w:cs="Times New Roman"/>
          <w:sz w:val="24"/>
          <w:szCs w:val="24"/>
        </w:rPr>
        <w:t xml:space="preserve"> </w:t>
      </w:r>
      <w:r w:rsidRPr="00206758">
        <w:rPr>
          <w:rFonts w:ascii="Times New Roman" w:hAnsi="Times New Roman" w:cs="Times New Roman"/>
          <w:sz w:val="24"/>
          <w:szCs w:val="24"/>
        </w:rPr>
        <w:t xml:space="preserve">ОБЛАСТИ, ПРИ ЗАМЕЩЕНИИ КОТОРЫХ ПРЕДОСТАВЛЯЕТСЯ </w:t>
      </w:r>
      <w:proofErr w:type="gramStart"/>
      <w:r w:rsidRPr="00206758">
        <w:rPr>
          <w:rFonts w:ascii="Times New Roman" w:hAnsi="Times New Roman" w:cs="Times New Roman"/>
          <w:sz w:val="24"/>
          <w:szCs w:val="24"/>
        </w:rPr>
        <w:t>ЕЖЕМЕСЯЧНАЯ</w:t>
      </w:r>
      <w:proofErr w:type="gramEnd"/>
    </w:p>
    <w:p w:rsidR="00136B36" w:rsidRPr="00206758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758">
        <w:rPr>
          <w:rFonts w:ascii="Times New Roman" w:hAnsi="Times New Roman" w:cs="Times New Roman"/>
          <w:sz w:val="24"/>
          <w:szCs w:val="24"/>
        </w:rPr>
        <w:t>ДЕНЕЖНАЯ ВЫПЛАТА, СВЯЗАННАЯ С КОМПЕНСАЦИЕЙ РАСХОДОВ</w:t>
      </w:r>
    </w:p>
    <w:p w:rsidR="00136B36" w:rsidRPr="00206758" w:rsidRDefault="00136B36" w:rsidP="00037F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758">
        <w:rPr>
          <w:rFonts w:ascii="Times New Roman" w:hAnsi="Times New Roman" w:cs="Times New Roman"/>
          <w:sz w:val="24"/>
          <w:szCs w:val="24"/>
        </w:rPr>
        <w:t>НА ОПЛАТУ ЖИЛЫХ ПОМЕЩЕНИЙ, ОТОПЛЕНИЯ И ОСВЕЩЕНИЯ</w:t>
      </w:r>
    </w:p>
    <w:p w:rsidR="00136B36" w:rsidRPr="00037FED" w:rsidRDefault="00136B36" w:rsidP="00037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03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9576C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2. Клубы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Директор (заведующий)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Заместитель директора (заведующего)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Заведующий автоклубом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Заведующий художественно-постановочной частью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Заведующий отделом (сектором)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Руководитель кружка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Аккомпаниатор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Балетмейстер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Дирижер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Киномеханик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FED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Методист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Режиссер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Художник-фотограф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Хормейстер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</w:p>
    <w:p w:rsidR="00136B36" w:rsidRPr="00037FED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Художник - руководитель народной студии изобразительного и декоративно-прикладного искусства</w:t>
      </w:r>
    </w:p>
    <w:p w:rsidR="00136B36" w:rsidRDefault="00136B36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FED">
        <w:rPr>
          <w:rFonts w:ascii="Times New Roman" w:hAnsi="Times New Roman" w:cs="Times New Roman"/>
          <w:sz w:val="28"/>
          <w:szCs w:val="28"/>
        </w:rPr>
        <w:t>Художник-постановщик</w:t>
      </w:r>
    </w:p>
    <w:p w:rsidR="008D6AAA" w:rsidRPr="00037FED" w:rsidRDefault="008D6AAA" w:rsidP="00957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</w:t>
      </w:r>
    </w:p>
    <w:sectPr w:rsidR="008D6AAA" w:rsidRPr="00037FED" w:rsidSect="009576C1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136B36"/>
    <w:rsid w:val="0003163B"/>
    <w:rsid w:val="00037FED"/>
    <w:rsid w:val="0007366F"/>
    <w:rsid w:val="00082F1D"/>
    <w:rsid w:val="00136B36"/>
    <w:rsid w:val="001A31B9"/>
    <w:rsid w:val="00206758"/>
    <w:rsid w:val="0025626D"/>
    <w:rsid w:val="0036376E"/>
    <w:rsid w:val="00562F86"/>
    <w:rsid w:val="00601663"/>
    <w:rsid w:val="0060386B"/>
    <w:rsid w:val="00702688"/>
    <w:rsid w:val="00742F6D"/>
    <w:rsid w:val="00841F76"/>
    <w:rsid w:val="00856EF2"/>
    <w:rsid w:val="008B1F81"/>
    <w:rsid w:val="008B7209"/>
    <w:rsid w:val="008D6AAA"/>
    <w:rsid w:val="009576C1"/>
    <w:rsid w:val="00AA432B"/>
    <w:rsid w:val="00B01513"/>
    <w:rsid w:val="00C44E83"/>
    <w:rsid w:val="00C77D2A"/>
    <w:rsid w:val="00E437FC"/>
    <w:rsid w:val="00EB6FDB"/>
    <w:rsid w:val="00ED40AA"/>
    <w:rsid w:val="00EF69DB"/>
    <w:rsid w:val="00F9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B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79963F5C5288B1B105C16D55F44C6A174EDC581942A8D482747FEF3B143768FF4E175969ED7F64B2A46C251AE947D5CA7F900C89BK4g9I" TargetMode="External"/><Relationship Id="rId13" Type="http://schemas.openxmlformats.org/officeDocument/2006/relationships/hyperlink" Target="consultantplus://offline/ref=E0279963F5C5288B1B105C16D55F44C6A174EDC581942A8D482747FEF3B143768FF4E175969ED8F64B2A46C251AE947D5CA7F900C89BK4g9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279963F5C5288B1B105C16D55F44C6A174EDC581942A8D482747FEF3B143768FF4E175969EDDF64B2A46C251AE947D5CA7F900C89BK4g9I" TargetMode="External"/><Relationship Id="rId12" Type="http://schemas.openxmlformats.org/officeDocument/2006/relationships/hyperlink" Target="consultantplus://offline/ref=E0279963F5C5288B1B105C16D55F44C6A174EDC581942A8D482747FEF3B143768FF4E175969EDDF64B2A46C251AE947D5CA7F900C89BK4g9I" TargetMode="External"/><Relationship Id="rId17" Type="http://schemas.openxmlformats.org/officeDocument/2006/relationships/hyperlink" Target="consultantplus://offline/ref=E0279963F5C5288B1B105C16D55F44C6A174EDC581942A814E2747FEF3B143768FF4E16796C6D2FD1A65029242AC9161K5g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279963F5C5288B1B105C16D55F44C6A174EDC581942A8D482747FEF3B143768FF4E175969ED8F64B2A46C251AE947D5CA7F900C89BK4g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79963F5C5288B1B105C16D55F44C6A174EDC581942A8D482747FEF3B143768FF4E175969ED7F64B2A46C251AE947D5CA7F900C89BK4g9I" TargetMode="External"/><Relationship Id="rId11" Type="http://schemas.openxmlformats.org/officeDocument/2006/relationships/hyperlink" Target="consultantplus://offline/ref=E0279963F5C5288B1B105C16D55F44C6A174EDC581942A8D482747FEF3B143768FF4E175969EDDF64B2A46C251AE947D5CA7F900C89BK4g9I" TargetMode="External"/><Relationship Id="rId5" Type="http://schemas.openxmlformats.org/officeDocument/2006/relationships/hyperlink" Target="consultantplus://offline/ref=E0279963F5C5288B1B105C16D55F44C6A174EDC581942A8D482747FEF3B143768FF4E175969EDBF64B2A46C251AE947D5CA7F900C89BK4g9I" TargetMode="External"/><Relationship Id="rId15" Type="http://schemas.openxmlformats.org/officeDocument/2006/relationships/hyperlink" Target="consultantplus://offline/ref=E0279963F5C5288B1B105C16D55F44C6A174EDC581942A8D482747FEF3B143768FF4E175969ED8F64B2A46C251AE947D5CA7F900C89BK4g9I" TargetMode="External"/><Relationship Id="rId10" Type="http://schemas.openxmlformats.org/officeDocument/2006/relationships/hyperlink" Target="consultantplus://offline/ref=E0279963F5C5288B1B105C16D55F44C6A174EDC581942A8D482747FEF3B143768FF4E175969EDEFD1F79029F57FAC02709AFE707D6994E44F8C159KCg2I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0279963F5C5288B1B105C16D55F44C6A174EDC581942A8D482747FEF3B143768FF4E175969EDDF64B2A46C251AE947D5CA7F900C89BK4g9I" TargetMode="External"/><Relationship Id="rId14" Type="http://schemas.openxmlformats.org/officeDocument/2006/relationships/hyperlink" Target="consultantplus://offline/ref=E0279963F5C5288B1B105C16D55F44C6A174EDC581942A8D482747FEF3B143768FF4E175969EDEFD1F79029F57FAC02709AFE707D6994E44F8C159KCg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</dc:creator>
  <cp:keywords/>
  <dc:description/>
  <cp:lastModifiedBy>Пользователь</cp:lastModifiedBy>
  <cp:revision>19</cp:revision>
  <cp:lastPrinted>2024-07-15T12:31:00Z</cp:lastPrinted>
  <dcterms:created xsi:type="dcterms:W3CDTF">2022-05-05T08:32:00Z</dcterms:created>
  <dcterms:modified xsi:type="dcterms:W3CDTF">2024-07-15T13:26:00Z</dcterms:modified>
</cp:coreProperties>
</file>