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ОПРОСНЫЙ ЛИСТ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публичных обсуждений</w:t>
      </w:r>
    </w:p>
    <w:p w:rsidR="00633DD8" w:rsidRPr="00DC3D6C" w:rsidRDefault="00633DD8" w:rsidP="00D61501">
      <w:pPr>
        <w:spacing w:before="184"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5799" w:rsidRPr="009A5799" w:rsidRDefault="009A5799" w:rsidP="009A5799">
      <w:pPr>
        <w:spacing w:before="184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5799">
        <w:rPr>
          <w:rFonts w:ascii="Times New Roman" w:hAnsi="Times New Roman" w:cs="Times New Roman"/>
          <w:sz w:val="26"/>
          <w:szCs w:val="26"/>
        </w:rPr>
        <w:t xml:space="preserve">Наименование нормативного акта, его реквизиты: </w:t>
      </w:r>
    </w:p>
    <w:p w:rsidR="00214685" w:rsidRDefault="00A22C52" w:rsidP="00214685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Железногорского района </w:t>
      </w:r>
      <w:r w:rsidRPr="00A66A2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от </w:t>
      </w:r>
      <w:r w:rsidRPr="00A66A2B">
        <w:rPr>
          <w:rFonts w:ascii="Times New Roman" w:eastAsia="Calibri" w:hAnsi="Times New Roman" w:cs="Times New Roman"/>
          <w:i/>
          <w:sz w:val="26"/>
          <w:szCs w:val="26"/>
        </w:rPr>
        <w:t>18.10. 2023 года № 797</w:t>
      </w:r>
      <w:r w:rsidRPr="00A66A2B"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A66A2B">
        <w:rPr>
          <w:rFonts w:ascii="Times New Roman" w:hAnsi="Times New Roman" w:cs="Times New Roman"/>
          <w:i/>
          <w:sz w:val="26"/>
          <w:szCs w:val="26"/>
        </w:rPr>
        <w:t>«</w:t>
      </w:r>
      <w:r w:rsidRPr="00A66A2B">
        <w:rPr>
          <w:rFonts w:ascii="Times New Roman" w:eastAsia="Calibri" w:hAnsi="Times New Roman" w:cs="Times New Roman"/>
          <w:bCs/>
          <w:i/>
          <w:sz w:val="26"/>
          <w:szCs w:val="26"/>
        </w:rPr>
        <w:t>Об утверждении регламента сопровождения инвестиционных проектов, реализуемых и (или) планируемых к реализации на территории Железногорского района Курской области</w:t>
      </w:r>
      <w:r w:rsidRPr="00A66A2B">
        <w:rPr>
          <w:rFonts w:ascii="Times New Roman" w:hAnsi="Times New Roman" w:cs="Times New Roman"/>
          <w:bCs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16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33DD8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труктурно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подразделени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33DD8"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принявше</w:t>
      </w:r>
      <w:r w:rsidRPr="009A57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акт: </w:t>
      </w:r>
    </w:p>
    <w:p w:rsidR="009A5799" w:rsidRPr="009A5799" w:rsidRDefault="009A5799" w:rsidP="009A5799">
      <w:pPr>
        <w:spacing w:before="184" w:after="0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A57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отдел по </w:t>
      </w:r>
      <w:r w:rsidR="00A22C5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социально-экономическому развитию и регулированию продовольственного рынка</w:t>
      </w:r>
      <w:r w:rsidR="0021468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Управления </w:t>
      </w:r>
      <w:r w:rsidR="00A22C5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аграрной политики</w:t>
      </w:r>
      <w:r w:rsidR="0021468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A579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Администрации Железногорского района Курской области</w:t>
      </w:r>
    </w:p>
    <w:p w:rsidR="00214685" w:rsidRDefault="00214685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Контактная информация об участнике публичных консультаций: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Наименование участника: 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Сфера деятельности участника: 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Фамилия, имя, отчество контактного лица: 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Номер контактного телефона: 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почты: 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вопросов, обсуждаемых в ходе проведения публичных обсуждений: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  Является ли проблема, на решение которой направлен нормативный правовой акт, актуальной в настоящее время для </w:t>
      </w:r>
      <w:r w:rsid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Железногорского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214685" w:rsidRDefault="00214685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  Является  ли  муниципальное вмешательство необходимым средством решения существующей проблемы?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Является ли выбранный вариант решения проблемы оптимальным (в том числе с  точки  зрения  выгод  и  издержек  для  субъектов  предпринимательской и инвестиционной  деятельности области, государства и общества в целом)?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да,  выделите  те из них, которые, по Вашему мнению, были бы менее затратны и/или более эффективны.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  Какие  положения  нормативного  правового  акта  приводят  к увеличению издержек субъектов предпринимательской  и инвестиционной деятельности? Если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возможно,  оцените  размер  данных издержек количественно (в часах рабочего времени, в денежном эквиваленте и прочее).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 Какие  положения  нормативного  правового  акта  создают необоснованные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административные барьеры для субъектов предпринимательской и инвестиционной деятельности? В чем это проявляется?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  Какие  положения  нормативного  правового акта ограничивают возможности</w:t>
      </w:r>
      <w:r w:rsidR="00FE66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осуществления  предпринимательской  и  инвестиционной  деятельности? На чем основывается Ваше мнение?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  Оцените,  насколько полно и точно отражены обязанности, ответственность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субъектов   предпринимательской  и  инвестиционной  деятельности,  а  также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насколько  понятно  сформулированы  административные процедуры, реализуемые органами   местного   самоуправления,   насколько  точно  и  недвусмысленно прописаны их полномочия?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  Требуется  ли  переходный  период  для  вступления в силу предлагаемого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регулирования (если да, какова его продолжительность), какие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ограничения  по  срокам введения предлагаемого муниципального регулирования необходимо учесть?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 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DC3D6C">
      <w:pPr>
        <w:spacing w:before="184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                                                  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</w:t>
      </w:r>
      <w:r w:rsidR="005864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 г.</w:t>
      </w:r>
    </w:p>
    <w:p w:rsidR="00633DD8" w:rsidRPr="00DC3D6C" w:rsidRDefault="00633DD8" w:rsidP="00633DD8">
      <w:pPr>
        <w:spacing w:before="184" w:after="1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C3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(Подпись)</w:t>
      </w: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B58FF" w:rsidRDefault="003B58FF" w:rsidP="00633DD8">
      <w:pPr>
        <w:spacing w:before="184" w:after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3B58FF" w:rsidSect="00A13BE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5F" w:rsidRDefault="0033065F" w:rsidP="003B58FF">
      <w:pPr>
        <w:spacing w:after="0"/>
      </w:pPr>
      <w:r>
        <w:separator/>
      </w:r>
    </w:p>
  </w:endnote>
  <w:endnote w:type="continuationSeparator" w:id="1">
    <w:p w:rsidR="0033065F" w:rsidRDefault="0033065F" w:rsidP="003B58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5F" w:rsidRDefault="0033065F" w:rsidP="003B58FF">
      <w:pPr>
        <w:spacing w:after="0"/>
      </w:pPr>
      <w:r>
        <w:separator/>
      </w:r>
    </w:p>
  </w:footnote>
  <w:footnote w:type="continuationSeparator" w:id="1">
    <w:p w:rsidR="0033065F" w:rsidRDefault="0033065F" w:rsidP="003B58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DD8"/>
    <w:rsid w:val="00014251"/>
    <w:rsid w:val="00035265"/>
    <w:rsid w:val="000D0407"/>
    <w:rsid w:val="000F6DFE"/>
    <w:rsid w:val="00123486"/>
    <w:rsid w:val="00180A02"/>
    <w:rsid w:val="001B4C6B"/>
    <w:rsid w:val="00214685"/>
    <w:rsid w:val="00260ED8"/>
    <w:rsid w:val="002635D9"/>
    <w:rsid w:val="002C4A5D"/>
    <w:rsid w:val="0033065F"/>
    <w:rsid w:val="003928CE"/>
    <w:rsid w:val="003B58FF"/>
    <w:rsid w:val="00450C46"/>
    <w:rsid w:val="00460293"/>
    <w:rsid w:val="00540D3F"/>
    <w:rsid w:val="0056333D"/>
    <w:rsid w:val="0058648C"/>
    <w:rsid w:val="005D7280"/>
    <w:rsid w:val="00633DD8"/>
    <w:rsid w:val="00657748"/>
    <w:rsid w:val="006B75FA"/>
    <w:rsid w:val="006D24A2"/>
    <w:rsid w:val="00784BDE"/>
    <w:rsid w:val="007B0DD2"/>
    <w:rsid w:val="007B5294"/>
    <w:rsid w:val="00841902"/>
    <w:rsid w:val="0084366F"/>
    <w:rsid w:val="00884E2B"/>
    <w:rsid w:val="008C2448"/>
    <w:rsid w:val="008E575C"/>
    <w:rsid w:val="008F0882"/>
    <w:rsid w:val="009416F9"/>
    <w:rsid w:val="009A5799"/>
    <w:rsid w:val="009D0C40"/>
    <w:rsid w:val="009E3BDB"/>
    <w:rsid w:val="00A0161E"/>
    <w:rsid w:val="00A13BE0"/>
    <w:rsid w:val="00A22C52"/>
    <w:rsid w:val="00A66A2B"/>
    <w:rsid w:val="00AB29D6"/>
    <w:rsid w:val="00BE099E"/>
    <w:rsid w:val="00C024A1"/>
    <w:rsid w:val="00C8452F"/>
    <w:rsid w:val="00D61501"/>
    <w:rsid w:val="00DC3D6C"/>
    <w:rsid w:val="00E83824"/>
    <w:rsid w:val="00EC60D1"/>
    <w:rsid w:val="00F01013"/>
    <w:rsid w:val="00F1429E"/>
    <w:rsid w:val="00F3586F"/>
    <w:rsid w:val="00F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DD8"/>
    <w:rPr>
      <w:b/>
      <w:bCs/>
    </w:rPr>
  </w:style>
  <w:style w:type="character" w:styleId="a5">
    <w:name w:val="Hyperlink"/>
    <w:basedOn w:val="a0"/>
    <w:uiPriority w:val="99"/>
    <w:unhideWhenUsed/>
    <w:rsid w:val="0063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8F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8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8FF"/>
  </w:style>
  <w:style w:type="paragraph" w:styleId="aa">
    <w:name w:val="footer"/>
    <w:basedOn w:val="a"/>
    <w:link w:val="ab"/>
    <w:uiPriority w:val="99"/>
    <w:semiHidden/>
    <w:unhideWhenUsed/>
    <w:rsid w:val="003B58F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8FF"/>
  </w:style>
  <w:style w:type="paragraph" w:styleId="ac">
    <w:name w:val="No Spacing"/>
    <w:uiPriority w:val="1"/>
    <w:qFormat/>
    <w:rsid w:val="003B58FF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1ED4-B3C3-4402-8220-0960CBB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2023-09-22T06:10:00Z</cp:lastPrinted>
  <dcterms:created xsi:type="dcterms:W3CDTF">2024-05-14T13:23:00Z</dcterms:created>
  <dcterms:modified xsi:type="dcterms:W3CDTF">2024-05-14T13:32:00Z</dcterms:modified>
</cp:coreProperties>
</file>