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D" w:rsidRPr="00FC5CE0" w:rsidRDefault="00DF447D" w:rsidP="00DF447D">
      <w:pPr>
        <w:shd w:val="clear" w:color="auto" w:fill="FFFFFF"/>
        <w:spacing w:before="5" w:line="240" w:lineRule="auto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FC5CE0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DF447D" w:rsidRPr="00FC5CE0" w:rsidRDefault="00DF447D" w:rsidP="00DF447D">
      <w:pPr>
        <w:shd w:val="clear" w:color="auto" w:fill="FFFFFF"/>
        <w:spacing w:before="5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FC5CE0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ЖЕЛЕЗНОГОРСКОГО РАЙОНА</w:t>
      </w:r>
    </w:p>
    <w:p w:rsidR="00DF447D" w:rsidRPr="00FC5CE0" w:rsidRDefault="00DF447D" w:rsidP="00DF447D">
      <w:pPr>
        <w:shd w:val="clear" w:color="auto" w:fill="FFFFFF"/>
        <w:spacing w:before="5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FC5CE0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КУРСКОЙ ОБЛАСТИ</w:t>
      </w:r>
    </w:p>
    <w:p w:rsidR="00DF447D" w:rsidRPr="00FC5CE0" w:rsidRDefault="00DF447D" w:rsidP="00DF447D">
      <w:pPr>
        <w:shd w:val="clear" w:color="auto" w:fill="FFFFFF"/>
        <w:spacing w:before="5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</w:p>
    <w:p w:rsidR="00DF447D" w:rsidRPr="00FC5CE0" w:rsidRDefault="00DF447D" w:rsidP="00DF447D">
      <w:pPr>
        <w:shd w:val="clear" w:color="auto" w:fill="FFFFFF"/>
        <w:spacing w:before="5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FC5CE0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РЕШЕНИЕ</w:t>
      </w:r>
    </w:p>
    <w:p w:rsidR="00DF447D" w:rsidRPr="00FC5CE0" w:rsidRDefault="00DF447D" w:rsidP="00DF447D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DF447D" w:rsidRPr="00FC5CE0" w:rsidRDefault="00DF447D" w:rsidP="00DF44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3666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F03666" w:rsidRPr="00F03666">
        <w:rPr>
          <w:rFonts w:ascii="Times New Roman" w:hAnsi="Times New Roman" w:cs="Times New Roman"/>
          <w:b w:val="0"/>
          <w:sz w:val="24"/>
          <w:szCs w:val="24"/>
        </w:rPr>
        <w:t>18</w:t>
      </w:r>
      <w:r w:rsidRPr="00F0366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C5CE0" w:rsidRPr="00F03666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F03666">
        <w:rPr>
          <w:rFonts w:ascii="Times New Roman" w:hAnsi="Times New Roman" w:cs="Times New Roman"/>
          <w:b w:val="0"/>
          <w:sz w:val="24"/>
          <w:szCs w:val="24"/>
        </w:rPr>
        <w:t xml:space="preserve"> 2023 года                                                                                       № </w:t>
      </w:r>
      <w:r w:rsidR="00F03666" w:rsidRPr="00F03666">
        <w:rPr>
          <w:rFonts w:ascii="Times New Roman" w:hAnsi="Times New Roman" w:cs="Times New Roman"/>
          <w:b w:val="0"/>
          <w:sz w:val="24"/>
          <w:szCs w:val="24"/>
        </w:rPr>
        <w:t>124</w:t>
      </w:r>
      <w:r w:rsidRPr="00F03666">
        <w:rPr>
          <w:rFonts w:ascii="Times New Roman" w:hAnsi="Times New Roman" w:cs="Times New Roman"/>
          <w:b w:val="0"/>
          <w:sz w:val="24"/>
          <w:szCs w:val="24"/>
        </w:rPr>
        <w:t>-5-РС</w:t>
      </w:r>
    </w:p>
    <w:p w:rsidR="00DF447D" w:rsidRPr="00FC5CE0" w:rsidRDefault="00DF447D" w:rsidP="00DF44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447D" w:rsidRPr="00FC5CE0" w:rsidRDefault="00DF447D" w:rsidP="00DF447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CE0">
        <w:rPr>
          <w:rFonts w:ascii="Times New Roman" w:hAnsi="Times New Roman" w:cs="Times New Roman"/>
          <w:b w:val="0"/>
          <w:sz w:val="24"/>
          <w:szCs w:val="24"/>
        </w:rPr>
        <w:t xml:space="preserve">           г. Железногорск</w:t>
      </w:r>
    </w:p>
    <w:p w:rsidR="00DF447D" w:rsidRPr="00FC5CE0" w:rsidRDefault="00DF447D" w:rsidP="00DF447D">
      <w:pPr>
        <w:spacing w:after="0"/>
        <w:contextualSpacing/>
        <w:rPr>
          <w:lang w:eastAsia="ar-SA"/>
        </w:rPr>
      </w:pPr>
    </w:p>
    <w:p w:rsidR="00FC5CE0" w:rsidRDefault="001B28A1" w:rsidP="001B28A1">
      <w:pPr>
        <w:pStyle w:val="10"/>
        <w:shd w:val="clear" w:color="auto" w:fill="auto"/>
        <w:ind w:firstLine="0"/>
        <w:jc w:val="center"/>
        <w:rPr>
          <w:b/>
        </w:rPr>
      </w:pPr>
      <w:r w:rsidRPr="00FC5CE0">
        <w:rPr>
          <w:b/>
        </w:rPr>
        <w:t xml:space="preserve">О внесении изменений в Положение об оплате труда работников Муниципального казенного учреждения «Управление в сфере образования, молодежной политики, физической культуры и спорта </w:t>
      </w:r>
    </w:p>
    <w:p w:rsidR="001B28A1" w:rsidRPr="00FC5CE0" w:rsidRDefault="001B28A1" w:rsidP="001B28A1">
      <w:pPr>
        <w:pStyle w:val="10"/>
        <w:shd w:val="clear" w:color="auto" w:fill="auto"/>
        <w:ind w:firstLine="0"/>
        <w:jc w:val="center"/>
        <w:rPr>
          <w:b/>
        </w:rPr>
      </w:pPr>
      <w:r w:rsidRPr="00FC5CE0">
        <w:rPr>
          <w:b/>
        </w:rPr>
        <w:t>Железногорского района Курской области»</w:t>
      </w:r>
    </w:p>
    <w:p w:rsidR="00B86201" w:rsidRPr="00FC5CE0" w:rsidRDefault="00B86201" w:rsidP="0096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8A1" w:rsidRPr="00FC5CE0" w:rsidRDefault="001B28A1" w:rsidP="00FC5CE0">
      <w:pPr>
        <w:pStyle w:val="10"/>
        <w:shd w:val="clear" w:color="auto" w:fill="auto"/>
        <w:ind w:firstLine="740"/>
        <w:contextualSpacing/>
        <w:jc w:val="both"/>
        <w:rPr>
          <w:b/>
        </w:rPr>
      </w:pPr>
      <w:r w:rsidRPr="00FC5CE0">
        <w:t xml:space="preserve">Руководствуясь </w:t>
      </w:r>
      <w:hyperlink r:id="rId5" w:history="1">
        <w:r w:rsidRPr="00FC5CE0">
          <w:rPr>
            <w:rStyle w:val="af"/>
            <w:color w:val="auto"/>
          </w:rPr>
          <w:t>Федеральным законом</w:t>
        </w:r>
      </w:hyperlink>
      <w:r w:rsidRPr="00FC5CE0">
        <w:t xml:space="preserve"> от 06.10.2003 г. N 131-ФЗ «Об общих принципах организации местного самоуправления в Российской Федерации», </w:t>
      </w:r>
      <w:hyperlink r:id="rId6" w:history="1">
        <w:r w:rsidRPr="00FC5CE0">
          <w:rPr>
            <w:rStyle w:val="af"/>
            <w:color w:val="auto"/>
          </w:rPr>
          <w:t>Уставом</w:t>
        </w:r>
      </w:hyperlink>
      <w:r w:rsidRPr="00FC5CE0">
        <w:t xml:space="preserve"> муниципального района «Железногорский район» Курской области,</w:t>
      </w:r>
      <w:r w:rsidR="00B649F3" w:rsidRPr="00FC5CE0">
        <w:t xml:space="preserve"> </w:t>
      </w:r>
      <w:r w:rsidR="00D07675" w:rsidRPr="00FC5CE0">
        <w:t xml:space="preserve">Представительное Собрание </w:t>
      </w:r>
      <w:r w:rsidR="00745642" w:rsidRPr="00FC5CE0">
        <w:t>Железногорского</w:t>
      </w:r>
      <w:r w:rsidR="00D07675" w:rsidRPr="00FC5CE0">
        <w:t xml:space="preserve"> района Курской области</w:t>
      </w:r>
      <w:r w:rsidR="00967DE3" w:rsidRPr="00FC5CE0">
        <w:t xml:space="preserve"> </w:t>
      </w:r>
      <w:r w:rsidR="00D07675" w:rsidRPr="00FC5CE0">
        <w:rPr>
          <w:b/>
        </w:rPr>
        <w:t>РЕШИЛО:</w:t>
      </w:r>
      <w:bookmarkStart w:id="0" w:name="sub_1"/>
    </w:p>
    <w:p w:rsidR="001B28A1" w:rsidRPr="00FC5CE0" w:rsidRDefault="001B28A1" w:rsidP="00FC5CE0">
      <w:pPr>
        <w:pStyle w:val="10"/>
        <w:shd w:val="clear" w:color="auto" w:fill="auto"/>
        <w:ind w:firstLine="740"/>
        <w:contextualSpacing/>
        <w:jc w:val="both"/>
      </w:pPr>
    </w:p>
    <w:p w:rsidR="00FC5CE0" w:rsidRPr="00FC5CE0" w:rsidRDefault="00FC5CE0" w:rsidP="00FC5CE0">
      <w:pPr>
        <w:pStyle w:val="10"/>
        <w:shd w:val="clear" w:color="auto" w:fill="auto"/>
        <w:ind w:firstLine="708"/>
        <w:jc w:val="both"/>
      </w:pPr>
      <w:r w:rsidRPr="00FC5CE0">
        <w:t>1.</w:t>
      </w:r>
      <w:r>
        <w:t xml:space="preserve"> </w:t>
      </w:r>
      <w:r w:rsidRPr="00FC5CE0">
        <w:t xml:space="preserve">Внести </w:t>
      </w:r>
      <w:r>
        <w:t xml:space="preserve">следующие </w:t>
      </w:r>
      <w:r w:rsidRPr="00FC5CE0">
        <w:t>изменения в Решение Представительного Собрания Железногорского района от 18.08.2023г. №72-4-РС «Об утверждении Положения об оплате труда работников Муниципального казенного учреждения «Управление в сфере образования, молодежной политики, физической культуры и спорта Железногорского района Курской области»:</w:t>
      </w:r>
    </w:p>
    <w:p w:rsidR="001B28A1" w:rsidRPr="00FC5CE0" w:rsidRDefault="00FC5CE0" w:rsidP="00FC5CE0">
      <w:pPr>
        <w:pStyle w:val="10"/>
        <w:shd w:val="clear" w:color="auto" w:fill="auto"/>
        <w:ind w:firstLine="740"/>
        <w:contextualSpacing/>
        <w:jc w:val="both"/>
      </w:pPr>
      <w:r w:rsidRPr="00FC5CE0">
        <w:t xml:space="preserve">1.1. </w:t>
      </w:r>
      <w:r w:rsidR="001B28A1" w:rsidRPr="00FC5CE0">
        <w:t>Приложение к Положению об оплате труда работников Муниципального казенного учреждения «Управление в сфере образования, молодежной политики, физической культуры и спорта Железногорского района Курской области», утвержденному Решением Представительного Собрания Железногорского района Курской области от 18.08.2023г. № 72-4-РС</w:t>
      </w:r>
      <w:bookmarkEnd w:id="0"/>
      <w:r w:rsidR="001B28A1" w:rsidRPr="00FC5CE0">
        <w:t>, изложить в новой редакции:</w:t>
      </w:r>
    </w:p>
    <w:p w:rsidR="001B28A1" w:rsidRPr="00FC5CE0" w:rsidRDefault="001B28A1" w:rsidP="001B28A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8A1" w:rsidRPr="00FC5CE0" w:rsidRDefault="001B28A1" w:rsidP="001B28A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E0">
        <w:rPr>
          <w:rFonts w:ascii="Times New Roman" w:hAnsi="Times New Roman" w:cs="Times New Roman"/>
          <w:b/>
          <w:sz w:val="28"/>
          <w:szCs w:val="28"/>
        </w:rPr>
        <w:t>Размеры должностных окладов работников</w:t>
      </w:r>
    </w:p>
    <w:p w:rsidR="00F20E3A" w:rsidRPr="00FC5CE0" w:rsidRDefault="00F20E3A" w:rsidP="001B28A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3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4111"/>
        <w:gridCol w:w="1717"/>
        <w:gridCol w:w="1717"/>
      </w:tblGrid>
      <w:tr w:rsidR="00F20E3A" w:rsidRPr="00FC5CE0" w:rsidTr="00B9401C">
        <w:trPr>
          <w:cantSplit/>
          <w:trHeight w:val="354"/>
          <w:tblHeader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3A" w:rsidRPr="00FC5CE0" w:rsidRDefault="00F20E3A" w:rsidP="00B9401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должностного оклада, руб.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Коэффициент выплаты за интенсивность и высокие результаты работы</w:t>
            </w:r>
          </w:p>
        </w:tc>
      </w:tr>
      <w:tr w:rsidR="00F20E3A" w:rsidRPr="00FC5CE0" w:rsidTr="00B9401C">
        <w:trPr>
          <w:cantSplit/>
          <w:trHeight w:val="354"/>
          <w:jc w:val="center"/>
        </w:trPr>
        <w:tc>
          <w:tcPr>
            <w:tcW w:w="9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F20E3A" w:rsidRPr="00FC5CE0" w:rsidTr="00B9401C">
        <w:trPr>
          <w:cantSplit/>
          <w:trHeight w:val="735"/>
          <w:jc w:val="center"/>
        </w:trPr>
        <w:tc>
          <w:tcPr>
            <w:tcW w:w="9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FC5CE0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F20E3A" w:rsidRPr="00FC5CE0" w:rsidTr="00B9401C">
        <w:trPr>
          <w:cantSplit/>
          <w:trHeight w:val="38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E3A" w:rsidRPr="00FC5CE0" w:rsidRDefault="00F20E3A" w:rsidP="00B9401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eastAsia="Times New Roman" w:hAnsi="Times New Roman" w:cs="Times New Roman"/>
                <w:sz w:val="24"/>
                <w:szCs w:val="24"/>
              </w:rPr>
              <w:t>5-й уровень квалификации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E3A" w:rsidRPr="00FC5CE0" w:rsidRDefault="00F20E3A" w:rsidP="00B9401C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C93" w:rsidRPr="00FC5CE0" w:rsidRDefault="009B7C93" w:rsidP="00AF52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7 724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0-3,5</w:t>
            </w:r>
          </w:p>
        </w:tc>
      </w:tr>
      <w:tr w:rsidR="00F20E3A" w:rsidRPr="00FC5CE0" w:rsidTr="00B9401C">
        <w:trPr>
          <w:cantSplit/>
          <w:trHeight w:val="531"/>
          <w:jc w:val="center"/>
        </w:trPr>
        <w:tc>
          <w:tcPr>
            <w:tcW w:w="9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</w:t>
            </w:r>
            <w:r w:rsidRPr="00FC5CE0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четвёртого уровня»</w:t>
            </w:r>
          </w:p>
        </w:tc>
      </w:tr>
      <w:tr w:rsidR="00F20E3A" w:rsidRPr="00FC5CE0" w:rsidTr="00B9401C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3A" w:rsidRPr="00FC5CE0" w:rsidRDefault="00F20E3A" w:rsidP="00B9401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FC5CE0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д</w:t>
            </w: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ругие должности, относящиеся к данной категории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C93" w:rsidRPr="00FC5CE0" w:rsidRDefault="00AF5214" w:rsidP="00AF52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9 037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0-3,5</w:t>
            </w:r>
          </w:p>
        </w:tc>
      </w:tr>
      <w:tr w:rsidR="00F20E3A" w:rsidRPr="00FC5CE0" w:rsidTr="00B9401C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C93" w:rsidRPr="00FC5CE0" w:rsidRDefault="009B7C93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10 78</w:t>
            </w:r>
            <w:r w:rsidR="00AF5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C93" w:rsidRPr="00FC5CE0" w:rsidRDefault="009B7C93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0-3,5</w:t>
            </w:r>
          </w:p>
        </w:tc>
      </w:tr>
      <w:tr w:rsidR="00F20E3A" w:rsidRPr="00FC5CE0" w:rsidTr="00B9401C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C93" w:rsidRPr="00FC5CE0" w:rsidRDefault="009B7C93" w:rsidP="00AF52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11 97</w:t>
            </w:r>
            <w:r w:rsidR="00AF5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3A" w:rsidRPr="00FC5CE0" w:rsidRDefault="00F20E3A" w:rsidP="00B94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C5CE0">
              <w:rPr>
                <w:rFonts w:ascii="Times New Roman" w:hAnsi="Times New Roman" w:cs="Times New Roman"/>
                <w:sz w:val="24"/>
                <w:szCs w:val="24"/>
              </w:rPr>
              <w:t>0-3,5</w:t>
            </w:r>
          </w:p>
        </w:tc>
      </w:tr>
    </w:tbl>
    <w:p w:rsidR="001B28A1" w:rsidRPr="00FC5CE0" w:rsidRDefault="001B28A1" w:rsidP="00F20E3A">
      <w:pPr>
        <w:pStyle w:val="10"/>
        <w:shd w:val="clear" w:color="auto" w:fill="auto"/>
        <w:tabs>
          <w:tab w:val="left" w:pos="993"/>
          <w:tab w:val="left" w:pos="1257"/>
        </w:tabs>
        <w:ind w:firstLine="0"/>
        <w:jc w:val="both"/>
      </w:pPr>
    </w:p>
    <w:p w:rsidR="00E45FC3" w:rsidRDefault="00FC5CE0" w:rsidP="00FC5CE0">
      <w:pPr>
        <w:pStyle w:val="10"/>
        <w:shd w:val="clear" w:color="auto" w:fill="auto"/>
        <w:tabs>
          <w:tab w:val="left" w:pos="993"/>
          <w:tab w:val="left" w:pos="1257"/>
        </w:tabs>
        <w:ind w:left="400" w:firstLine="0"/>
        <w:jc w:val="both"/>
      </w:pPr>
      <w:r>
        <w:t xml:space="preserve">2. </w:t>
      </w:r>
      <w:r w:rsidR="004272BB" w:rsidRPr="00FC5CE0">
        <w:t>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FC5CE0" w:rsidRPr="00FC5CE0" w:rsidRDefault="00FC5CE0" w:rsidP="00FC5CE0">
      <w:pPr>
        <w:pStyle w:val="10"/>
        <w:shd w:val="clear" w:color="auto" w:fill="auto"/>
        <w:tabs>
          <w:tab w:val="left" w:pos="993"/>
          <w:tab w:val="left" w:pos="1257"/>
        </w:tabs>
        <w:ind w:left="400" w:firstLine="0"/>
        <w:jc w:val="both"/>
      </w:pPr>
    </w:p>
    <w:p w:rsidR="00E45FC3" w:rsidRPr="00FC5CE0" w:rsidRDefault="00FC5CE0" w:rsidP="00FC5CE0">
      <w:pPr>
        <w:pStyle w:val="10"/>
        <w:shd w:val="clear" w:color="auto" w:fill="auto"/>
        <w:tabs>
          <w:tab w:val="left" w:pos="993"/>
          <w:tab w:val="left" w:pos="1257"/>
        </w:tabs>
        <w:ind w:left="400" w:firstLine="0"/>
        <w:jc w:val="both"/>
      </w:pPr>
      <w:r>
        <w:t xml:space="preserve">3. </w:t>
      </w:r>
      <w:r w:rsidR="00E45FC3" w:rsidRPr="00FC5CE0">
        <w:t>Настоящее Решение вступает в силу с момента его официального опубликования и распространяется на правоотношения, возникшие с 01 декабря 2023 года.</w:t>
      </w:r>
    </w:p>
    <w:p w:rsidR="00961B32" w:rsidRPr="00FC5CE0" w:rsidRDefault="00961B32" w:rsidP="00A20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C7" w:rsidRPr="00FC5CE0" w:rsidRDefault="00B13AC7" w:rsidP="00A20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4" w:type="dxa"/>
        <w:tblInd w:w="108" w:type="dxa"/>
        <w:tblLook w:val="0000"/>
      </w:tblPr>
      <w:tblGrid>
        <w:gridCol w:w="6315"/>
        <w:gridCol w:w="22"/>
        <w:gridCol w:w="3233"/>
        <w:gridCol w:w="44"/>
      </w:tblGrid>
      <w:tr w:rsidR="00DF447D" w:rsidRPr="00FC5CE0" w:rsidTr="00FC5CE0">
        <w:trPr>
          <w:trHeight w:val="1545"/>
        </w:trPr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47D" w:rsidRPr="00FC5CE0" w:rsidRDefault="00DF447D" w:rsidP="00780829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DF447D" w:rsidRPr="00FC5CE0" w:rsidRDefault="00DF447D" w:rsidP="00780829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CE0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FC5CE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47D" w:rsidRPr="00FC5CE0" w:rsidRDefault="00DF447D" w:rsidP="00780829">
            <w:pPr>
              <w:pStyle w:val="ac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447D" w:rsidRPr="00FC5CE0" w:rsidRDefault="00DF447D" w:rsidP="00780829">
            <w:pPr>
              <w:pStyle w:val="ac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447D" w:rsidRPr="00FC5CE0" w:rsidRDefault="00DF447D" w:rsidP="00780829">
            <w:pPr>
              <w:pStyle w:val="ac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CE0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FC5CE0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</w:tc>
      </w:tr>
      <w:tr w:rsidR="00DF447D" w:rsidRPr="00FC5CE0" w:rsidTr="00FC5CE0">
        <w:trPr>
          <w:gridAfter w:val="1"/>
          <w:wAfter w:w="44" w:type="dxa"/>
          <w:trHeight w:val="104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DF447D" w:rsidRPr="00FC5CE0" w:rsidRDefault="00DF447D" w:rsidP="00780829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CE0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FC5CE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47D" w:rsidRPr="00FC5CE0" w:rsidRDefault="00DF447D" w:rsidP="00780829">
            <w:pPr>
              <w:pStyle w:val="ac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447D" w:rsidRPr="00FC5CE0" w:rsidRDefault="00DF447D" w:rsidP="00780829">
            <w:pPr>
              <w:pStyle w:val="ac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CE0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1B28A1" w:rsidRPr="00FC5CE0" w:rsidRDefault="001B28A1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3129D8" w:rsidRPr="00FC5CE0" w:rsidRDefault="003129D8" w:rsidP="003129D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6410" w:rsidRPr="00FC5CE0" w:rsidRDefault="00D06410" w:rsidP="00EE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06410" w:rsidRPr="00FC5CE0" w:rsidSect="00FC5C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C"/>
    <w:multiLevelType w:val="multilevel"/>
    <w:tmpl w:val="4C2C9B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3D403AD"/>
    <w:multiLevelType w:val="hybridMultilevel"/>
    <w:tmpl w:val="890CF1A2"/>
    <w:lvl w:ilvl="0" w:tplc="434C41E0">
      <w:start w:val="2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06D539C0"/>
    <w:multiLevelType w:val="multilevel"/>
    <w:tmpl w:val="8B827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D75E7"/>
    <w:multiLevelType w:val="multilevel"/>
    <w:tmpl w:val="D51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A05DE"/>
    <w:multiLevelType w:val="multilevel"/>
    <w:tmpl w:val="DBFA8E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621C8"/>
    <w:multiLevelType w:val="hybridMultilevel"/>
    <w:tmpl w:val="52F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A1039"/>
    <w:multiLevelType w:val="hybridMultilevel"/>
    <w:tmpl w:val="565A3736"/>
    <w:lvl w:ilvl="0" w:tplc="FAF4FB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B6892"/>
    <w:multiLevelType w:val="multilevel"/>
    <w:tmpl w:val="FAB6A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83555"/>
    <w:multiLevelType w:val="hybridMultilevel"/>
    <w:tmpl w:val="6D82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C2D2F"/>
    <w:multiLevelType w:val="multilevel"/>
    <w:tmpl w:val="FAB6A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88212D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0294807"/>
    <w:multiLevelType w:val="multilevel"/>
    <w:tmpl w:val="3392CC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318C17DA"/>
    <w:multiLevelType w:val="multilevel"/>
    <w:tmpl w:val="80A267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B80353"/>
    <w:multiLevelType w:val="multilevel"/>
    <w:tmpl w:val="2982E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55183E"/>
    <w:multiLevelType w:val="hybridMultilevel"/>
    <w:tmpl w:val="E8C0B32C"/>
    <w:lvl w:ilvl="0" w:tplc="01AC5E8E">
      <w:start w:val="2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48047588"/>
    <w:multiLevelType w:val="hybridMultilevel"/>
    <w:tmpl w:val="52F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053E9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E9A15DE"/>
    <w:multiLevelType w:val="multilevel"/>
    <w:tmpl w:val="2626E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E23CB6"/>
    <w:multiLevelType w:val="multilevel"/>
    <w:tmpl w:val="824E85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99063A"/>
    <w:multiLevelType w:val="multilevel"/>
    <w:tmpl w:val="F9F25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6813C8"/>
    <w:multiLevelType w:val="multilevel"/>
    <w:tmpl w:val="2982E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3307E3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2"/>
  </w:num>
  <w:num w:numId="5">
    <w:abstractNumId w:val="18"/>
  </w:num>
  <w:num w:numId="6">
    <w:abstractNumId w:val="0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5"/>
  </w:num>
  <w:num w:numId="12">
    <w:abstractNumId w:val="15"/>
  </w:num>
  <w:num w:numId="13">
    <w:abstractNumId w:val="8"/>
  </w:num>
  <w:num w:numId="14">
    <w:abstractNumId w:val="21"/>
  </w:num>
  <w:num w:numId="15">
    <w:abstractNumId w:val="10"/>
  </w:num>
  <w:num w:numId="16">
    <w:abstractNumId w:val="3"/>
  </w:num>
  <w:num w:numId="17">
    <w:abstractNumId w:val="13"/>
  </w:num>
  <w:num w:numId="18">
    <w:abstractNumId w:val="9"/>
  </w:num>
  <w:num w:numId="19">
    <w:abstractNumId w:val="17"/>
  </w:num>
  <w:num w:numId="20">
    <w:abstractNumId w:val="19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8FA"/>
    <w:rsid w:val="0001702E"/>
    <w:rsid w:val="000308FC"/>
    <w:rsid w:val="000451D5"/>
    <w:rsid w:val="00081BB0"/>
    <w:rsid w:val="000A2AA1"/>
    <w:rsid w:val="000B692C"/>
    <w:rsid w:val="000C5F39"/>
    <w:rsid w:val="000D5D97"/>
    <w:rsid w:val="00102231"/>
    <w:rsid w:val="0013797B"/>
    <w:rsid w:val="001466CA"/>
    <w:rsid w:val="00153FE8"/>
    <w:rsid w:val="00184434"/>
    <w:rsid w:val="00195579"/>
    <w:rsid w:val="001B1B94"/>
    <w:rsid w:val="001B28A1"/>
    <w:rsid w:val="00225FD4"/>
    <w:rsid w:val="00240468"/>
    <w:rsid w:val="00266AFC"/>
    <w:rsid w:val="00284C61"/>
    <w:rsid w:val="002927D2"/>
    <w:rsid w:val="002A5D2B"/>
    <w:rsid w:val="002E0BE1"/>
    <w:rsid w:val="002F7421"/>
    <w:rsid w:val="003129D8"/>
    <w:rsid w:val="003255B2"/>
    <w:rsid w:val="00347033"/>
    <w:rsid w:val="00355823"/>
    <w:rsid w:val="00357854"/>
    <w:rsid w:val="00373DFC"/>
    <w:rsid w:val="003B4B9B"/>
    <w:rsid w:val="003B52B2"/>
    <w:rsid w:val="003B66D3"/>
    <w:rsid w:val="003C0E93"/>
    <w:rsid w:val="003C6303"/>
    <w:rsid w:val="003C7FA0"/>
    <w:rsid w:val="003D43A3"/>
    <w:rsid w:val="003F07F3"/>
    <w:rsid w:val="004272BB"/>
    <w:rsid w:val="00433ADE"/>
    <w:rsid w:val="004508D3"/>
    <w:rsid w:val="00457A8E"/>
    <w:rsid w:val="00476461"/>
    <w:rsid w:val="0049612A"/>
    <w:rsid w:val="004A290A"/>
    <w:rsid w:val="004E1CC4"/>
    <w:rsid w:val="004E2CFA"/>
    <w:rsid w:val="00512C9F"/>
    <w:rsid w:val="0051759F"/>
    <w:rsid w:val="00520EDE"/>
    <w:rsid w:val="00574A1C"/>
    <w:rsid w:val="005A6846"/>
    <w:rsid w:val="005B10E8"/>
    <w:rsid w:val="005D72CD"/>
    <w:rsid w:val="005F5479"/>
    <w:rsid w:val="005F77B4"/>
    <w:rsid w:val="0063133D"/>
    <w:rsid w:val="0065318A"/>
    <w:rsid w:val="00693DD0"/>
    <w:rsid w:val="006A0235"/>
    <w:rsid w:val="006A5C60"/>
    <w:rsid w:val="006B6641"/>
    <w:rsid w:val="006D4D6F"/>
    <w:rsid w:val="00745642"/>
    <w:rsid w:val="00763385"/>
    <w:rsid w:val="00782466"/>
    <w:rsid w:val="007836A7"/>
    <w:rsid w:val="0079231A"/>
    <w:rsid w:val="00794B75"/>
    <w:rsid w:val="007A7A50"/>
    <w:rsid w:val="007D3024"/>
    <w:rsid w:val="007D6354"/>
    <w:rsid w:val="007E2CBD"/>
    <w:rsid w:val="008211E3"/>
    <w:rsid w:val="00872ED9"/>
    <w:rsid w:val="008920D5"/>
    <w:rsid w:val="00897623"/>
    <w:rsid w:val="008E3754"/>
    <w:rsid w:val="008F0498"/>
    <w:rsid w:val="008F22EB"/>
    <w:rsid w:val="008F4B77"/>
    <w:rsid w:val="009001F7"/>
    <w:rsid w:val="00900A7F"/>
    <w:rsid w:val="00913B00"/>
    <w:rsid w:val="00917175"/>
    <w:rsid w:val="0092119C"/>
    <w:rsid w:val="0092262F"/>
    <w:rsid w:val="0093474E"/>
    <w:rsid w:val="00961B32"/>
    <w:rsid w:val="00966376"/>
    <w:rsid w:val="00967DE3"/>
    <w:rsid w:val="00983440"/>
    <w:rsid w:val="0099628F"/>
    <w:rsid w:val="009B7C93"/>
    <w:rsid w:val="009C4948"/>
    <w:rsid w:val="009E322B"/>
    <w:rsid w:val="00A00B6D"/>
    <w:rsid w:val="00A06FFC"/>
    <w:rsid w:val="00A20565"/>
    <w:rsid w:val="00A22539"/>
    <w:rsid w:val="00A23B87"/>
    <w:rsid w:val="00A27AA4"/>
    <w:rsid w:val="00A85E01"/>
    <w:rsid w:val="00AA1B47"/>
    <w:rsid w:val="00AB051E"/>
    <w:rsid w:val="00AB72AA"/>
    <w:rsid w:val="00AC1D4A"/>
    <w:rsid w:val="00AC3F70"/>
    <w:rsid w:val="00AC4DBF"/>
    <w:rsid w:val="00AD653D"/>
    <w:rsid w:val="00AF5214"/>
    <w:rsid w:val="00AF5274"/>
    <w:rsid w:val="00B00691"/>
    <w:rsid w:val="00B10AB5"/>
    <w:rsid w:val="00B13AC7"/>
    <w:rsid w:val="00B229BA"/>
    <w:rsid w:val="00B23E29"/>
    <w:rsid w:val="00B27E44"/>
    <w:rsid w:val="00B37F5C"/>
    <w:rsid w:val="00B608FA"/>
    <w:rsid w:val="00B649F3"/>
    <w:rsid w:val="00B65379"/>
    <w:rsid w:val="00B8557E"/>
    <w:rsid w:val="00B86201"/>
    <w:rsid w:val="00BC481F"/>
    <w:rsid w:val="00BD1943"/>
    <w:rsid w:val="00BE744E"/>
    <w:rsid w:val="00BF201A"/>
    <w:rsid w:val="00BF47CA"/>
    <w:rsid w:val="00BF5B10"/>
    <w:rsid w:val="00BF7E82"/>
    <w:rsid w:val="00C252D4"/>
    <w:rsid w:val="00C358D9"/>
    <w:rsid w:val="00C36F4C"/>
    <w:rsid w:val="00C560F3"/>
    <w:rsid w:val="00C9762B"/>
    <w:rsid w:val="00CA0E55"/>
    <w:rsid w:val="00CC0CBC"/>
    <w:rsid w:val="00CF6AAF"/>
    <w:rsid w:val="00D02F56"/>
    <w:rsid w:val="00D0405F"/>
    <w:rsid w:val="00D06410"/>
    <w:rsid w:val="00D07675"/>
    <w:rsid w:val="00D07F30"/>
    <w:rsid w:val="00D1102C"/>
    <w:rsid w:val="00D2286A"/>
    <w:rsid w:val="00D22C96"/>
    <w:rsid w:val="00D23FD8"/>
    <w:rsid w:val="00D27296"/>
    <w:rsid w:val="00D27817"/>
    <w:rsid w:val="00D51588"/>
    <w:rsid w:val="00D57C0E"/>
    <w:rsid w:val="00D62B11"/>
    <w:rsid w:val="00D85C09"/>
    <w:rsid w:val="00DA221F"/>
    <w:rsid w:val="00DA44E5"/>
    <w:rsid w:val="00DB55C2"/>
    <w:rsid w:val="00DD697B"/>
    <w:rsid w:val="00DD7D10"/>
    <w:rsid w:val="00DF16E0"/>
    <w:rsid w:val="00DF227A"/>
    <w:rsid w:val="00DF447D"/>
    <w:rsid w:val="00E45FC3"/>
    <w:rsid w:val="00E56F81"/>
    <w:rsid w:val="00E72C56"/>
    <w:rsid w:val="00E7303E"/>
    <w:rsid w:val="00EA6AB5"/>
    <w:rsid w:val="00EA6C21"/>
    <w:rsid w:val="00EB38BA"/>
    <w:rsid w:val="00EB5B7A"/>
    <w:rsid w:val="00EC463F"/>
    <w:rsid w:val="00ED20AF"/>
    <w:rsid w:val="00ED2AFB"/>
    <w:rsid w:val="00EE4649"/>
    <w:rsid w:val="00EE60B0"/>
    <w:rsid w:val="00EE6B58"/>
    <w:rsid w:val="00EF42AD"/>
    <w:rsid w:val="00EF53DD"/>
    <w:rsid w:val="00F03666"/>
    <w:rsid w:val="00F20E3A"/>
    <w:rsid w:val="00F31CB7"/>
    <w:rsid w:val="00F34443"/>
    <w:rsid w:val="00F376B3"/>
    <w:rsid w:val="00F425E1"/>
    <w:rsid w:val="00F43B7E"/>
    <w:rsid w:val="00F43E3C"/>
    <w:rsid w:val="00F51C07"/>
    <w:rsid w:val="00F62F99"/>
    <w:rsid w:val="00F8429F"/>
    <w:rsid w:val="00FB0333"/>
    <w:rsid w:val="00FB27B7"/>
    <w:rsid w:val="00FC327B"/>
    <w:rsid w:val="00FC370F"/>
    <w:rsid w:val="00FC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8"/>
  </w:style>
  <w:style w:type="paragraph" w:styleId="5">
    <w:name w:val="heading 5"/>
    <w:basedOn w:val="a"/>
    <w:next w:val="a"/>
    <w:link w:val="50"/>
    <w:unhideWhenUsed/>
    <w:qFormat/>
    <w:rsid w:val="00DF447D"/>
    <w:pPr>
      <w:widowControl w:val="0"/>
      <w:suppressAutoHyphens/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2AA"/>
    <w:pPr>
      <w:spacing w:after="0" w:line="240" w:lineRule="auto"/>
    </w:pPr>
  </w:style>
  <w:style w:type="paragraph" w:customStyle="1" w:styleId="1">
    <w:name w:val="Без интервала1"/>
    <w:qFormat/>
    <w:rsid w:val="00D62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2056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B4B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B4B9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4B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4B9B"/>
    <w:pPr>
      <w:shd w:val="clear" w:color="auto" w:fill="FFFFFF"/>
      <w:spacing w:before="180" w:after="1200" w:line="22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3B4B9B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3B4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_"/>
    <w:basedOn w:val="a0"/>
    <w:link w:val="10"/>
    <w:rsid w:val="003B4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3B4B9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1844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84434"/>
    <w:pPr>
      <w:widowControl w:val="0"/>
      <w:shd w:val="clear" w:color="auto" w:fill="FFFFFF"/>
      <w:spacing w:after="29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0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7D30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7D302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90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410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B862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B8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e">
    <w:name w:val="Hyperlink"/>
    <w:uiPriority w:val="99"/>
    <w:unhideWhenUsed/>
    <w:rsid w:val="005D72C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DF447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basedOn w:val="a"/>
    <w:next w:val="a"/>
    <w:rsid w:val="00DF447D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F447D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">
    <w:name w:val="Гипертекстовая ссылка"/>
    <w:basedOn w:val="a0"/>
    <w:uiPriority w:val="99"/>
    <w:unhideWhenUsed/>
    <w:rsid w:val="001B28A1"/>
    <w:rPr>
      <w:rFonts w:cs="Times New Roman"/>
      <w:color w:val="106BBE"/>
    </w:rPr>
  </w:style>
  <w:style w:type="paragraph" w:styleId="af0">
    <w:name w:val="Body Text"/>
    <w:basedOn w:val="a"/>
    <w:link w:val="af1"/>
    <w:rsid w:val="009962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9962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21349444/0" TargetMode="External"/><Relationship Id="rId5" Type="http://schemas.openxmlformats.org/officeDocument/2006/relationships/hyperlink" Target="https://internet.garant.ru/document/redirect/18636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Анпилогова</dc:creator>
  <cp:lastModifiedBy>User</cp:lastModifiedBy>
  <cp:revision>53</cp:revision>
  <cp:lastPrinted>2023-12-13T12:28:00Z</cp:lastPrinted>
  <dcterms:created xsi:type="dcterms:W3CDTF">2023-02-08T09:09:00Z</dcterms:created>
  <dcterms:modified xsi:type="dcterms:W3CDTF">2023-12-18T08:34:00Z</dcterms:modified>
</cp:coreProperties>
</file>