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1E" w:rsidRPr="00637C55" w:rsidRDefault="00401E1E" w:rsidP="00637C55">
      <w:pPr>
        <w:tabs>
          <w:tab w:val="left" w:pos="47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АДМИНИСТРАЦИЯ</w:t>
      </w:r>
    </w:p>
    <w:p w:rsidR="00637C55" w:rsidRPr="00637C55" w:rsidRDefault="00401E1E" w:rsidP="00637C55">
      <w:pPr>
        <w:tabs>
          <w:tab w:val="left" w:pos="47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637C55" w:rsidRDefault="00401E1E" w:rsidP="00637C55">
      <w:pPr>
        <w:tabs>
          <w:tab w:val="left" w:pos="47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КУРСКОЙ ОБЛАСТИ</w:t>
      </w:r>
    </w:p>
    <w:p w:rsidR="00637C55" w:rsidRPr="00637C55" w:rsidRDefault="00637C55" w:rsidP="00637C55">
      <w:pPr>
        <w:tabs>
          <w:tab w:val="left" w:pos="47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1E1E" w:rsidRPr="00637C55" w:rsidRDefault="00401E1E" w:rsidP="00637C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7C5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01E1E" w:rsidRPr="00637C55" w:rsidRDefault="00401E1E" w:rsidP="00637C55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637C55">
        <w:rPr>
          <w:rFonts w:ascii="Arial" w:eastAsiaTheme="minorEastAsia" w:hAnsi="Arial" w:cs="Arial"/>
          <w:color w:val="auto"/>
          <w:sz w:val="32"/>
          <w:szCs w:val="32"/>
        </w:rPr>
        <w:t xml:space="preserve">от </w:t>
      </w:r>
      <w:r w:rsidR="006C687C" w:rsidRPr="00637C55">
        <w:rPr>
          <w:rFonts w:ascii="Arial" w:eastAsiaTheme="minorEastAsia" w:hAnsi="Arial" w:cs="Arial"/>
          <w:color w:val="auto"/>
          <w:sz w:val="32"/>
          <w:szCs w:val="32"/>
        </w:rPr>
        <w:t>29</w:t>
      </w:r>
      <w:r w:rsidR="00637C55" w:rsidRPr="00637C55">
        <w:rPr>
          <w:rFonts w:ascii="Arial" w:eastAsiaTheme="minorEastAsia" w:hAnsi="Arial" w:cs="Arial"/>
          <w:color w:val="auto"/>
          <w:sz w:val="32"/>
          <w:szCs w:val="32"/>
        </w:rPr>
        <w:t xml:space="preserve"> ноября </w:t>
      </w:r>
      <w:r w:rsidRPr="00637C55">
        <w:rPr>
          <w:rFonts w:ascii="Arial" w:eastAsiaTheme="minorEastAsia" w:hAnsi="Arial" w:cs="Arial"/>
          <w:color w:val="auto"/>
          <w:sz w:val="32"/>
          <w:szCs w:val="32"/>
        </w:rPr>
        <w:t>202</w:t>
      </w:r>
      <w:r w:rsidR="00D2273F" w:rsidRPr="00637C55">
        <w:rPr>
          <w:rFonts w:ascii="Arial" w:eastAsiaTheme="minorEastAsia" w:hAnsi="Arial" w:cs="Arial"/>
          <w:color w:val="auto"/>
          <w:sz w:val="32"/>
          <w:szCs w:val="32"/>
        </w:rPr>
        <w:t>2</w:t>
      </w:r>
      <w:r w:rsidRPr="00637C55">
        <w:rPr>
          <w:rFonts w:ascii="Arial" w:eastAsiaTheme="minorEastAsia" w:hAnsi="Arial" w:cs="Arial"/>
          <w:color w:val="auto"/>
          <w:sz w:val="32"/>
          <w:szCs w:val="32"/>
        </w:rPr>
        <w:t xml:space="preserve"> № </w:t>
      </w:r>
      <w:r w:rsidR="006C687C" w:rsidRPr="00637C55">
        <w:rPr>
          <w:rFonts w:ascii="Arial" w:eastAsiaTheme="minorEastAsia" w:hAnsi="Arial" w:cs="Arial"/>
          <w:color w:val="auto"/>
          <w:sz w:val="32"/>
          <w:szCs w:val="32"/>
        </w:rPr>
        <w:t>765</w:t>
      </w:r>
    </w:p>
    <w:p w:rsidR="004D38C9" w:rsidRPr="00637C55" w:rsidRDefault="004D38C9" w:rsidP="00637C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1E1E" w:rsidRPr="00637C55" w:rsidRDefault="002E4314" w:rsidP="00637C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О мерах по реализации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</w:t>
      </w:r>
    </w:p>
    <w:p w:rsidR="004D38C9" w:rsidRPr="00637C55" w:rsidRDefault="004D38C9" w:rsidP="00637C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8C9" w:rsidRPr="00637C55" w:rsidRDefault="002E4314" w:rsidP="00637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             В соответствии с пунктом 1 статьи 26</w:t>
      </w:r>
      <w:r w:rsidRPr="00637C55">
        <w:rPr>
          <w:rFonts w:ascii="Arial" w:hAnsi="Arial" w:cs="Arial"/>
          <w:sz w:val="24"/>
          <w:szCs w:val="24"/>
          <w:vertAlign w:val="superscript"/>
        </w:rPr>
        <w:t>1</w:t>
      </w:r>
      <w:r w:rsidRPr="00637C55">
        <w:rPr>
          <w:rFonts w:ascii="Arial" w:hAnsi="Arial" w:cs="Arial"/>
          <w:sz w:val="24"/>
          <w:szCs w:val="24"/>
        </w:rPr>
        <w:t xml:space="preserve"> Федерального закона от 31 мая 1996 года №61-ФЗ «Об обороне», Указом Президента Российской Федерации», в целях реализации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№616», Администрация Железногорского района Курской области </w:t>
      </w:r>
    </w:p>
    <w:p w:rsidR="002E4314" w:rsidRPr="00637C55" w:rsidRDefault="002E4314" w:rsidP="00637C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ПОСТАНОВЛЯЕТ:</w:t>
      </w:r>
    </w:p>
    <w:p w:rsidR="002E4314" w:rsidRPr="00637C55" w:rsidRDefault="002E4314" w:rsidP="00637C5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Утвердить прилагаемый Порядок принятия и рассмотрения заявок, являющихся основанием для осуществления закупок товаров, выполнения работ (оказания услуг) и (или) передачи материальных ценностей (результатов выполненных работ (оказанных услуг) в целях реализации меры, предусмотренной пунктом 1</w:t>
      </w:r>
      <w:r w:rsidR="00580EB8" w:rsidRPr="00637C55">
        <w:rPr>
          <w:rFonts w:ascii="Arial" w:hAnsi="Arial" w:cs="Arial"/>
          <w:sz w:val="24"/>
          <w:szCs w:val="24"/>
        </w:rPr>
        <w:t xml:space="preserve"> </w:t>
      </w:r>
      <w:r w:rsidR="00891DA6" w:rsidRPr="00637C55">
        <w:rPr>
          <w:rFonts w:ascii="Arial" w:hAnsi="Arial" w:cs="Arial"/>
          <w:sz w:val="24"/>
          <w:szCs w:val="24"/>
        </w:rPr>
        <w:t>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№616».</w:t>
      </w:r>
    </w:p>
    <w:p w:rsidR="00891DA6" w:rsidRPr="00637C55" w:rsidRDefault="00891DA6" w:rsidP="00637C5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 собой.</w:t>
      </w:r>
    </w:p>
    <w:p w:rsidR="00891DA6" w:rsidRPr="00637C55" w:rsidRDefault="00891DA6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891DA6" w:rsidRPr="00637C55" w:rsidRDefault="00891DA6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891DA6" w:rsidRPr="00637C55" w:rsidRDefault="00891DA6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Глава Железногорского района                                    А.Д.Фролков</w:t>
      </w:r>
    </w:p>
    <w:p w:rsidR="004D38C9" w:rsidRPr="00637C55" w:rsidRDefault="00891DA6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 w:rsidRPr="00637C55">
        <w:rPr>
          <w:rFonts w:ascii="Arial" w:hAnsi="Arial" w:cs="Arial"/>
          <w:b/>
          <w:sz w:val="24"/>
          <w:szCs w:val="24"/>
        </w:rPr>
        <w:tab/>
      </w: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4D38C9" w:rsidRPr="00637C55" w:rsidRDefault="004D38C9" w:rsidP="00637C55">
      <w:pPr>
        <w:pStyle w:val="a3"/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637C55" w:rsidRDefault="00637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DA6" w:rsidRPr="00637C55" w:rsidRDefault="00891DA6" w:rsidP="00637C55">
      <w:pPr>
        <w:pStyle w:val="a3"/>
        <w:spacing w:after="0" w:line="240" w:lineRule="auto"/>
        <w:ind w:left="705" w:firstLine="4257"/>
        <w:jc w:val="right"/>
        <w:rPr>
          <w:rFonts w:ascii="Arial" w:hAnsi="Arial" w:cs="Arial"/>
          <w:b/>
          <w:sz w:val="24"/>
          <w:szCs w:val="24"/>
        </w:rPr>
      </w:pPr>
      <w:r w:rsidRPr="00637C55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891DA6" w:rsidRPr="00637C55" w:rsidRDefault="00891DA6" w:rsidP="00637C55">
      <w:pPr>
        <w:pStyle w:val="a3"/>
        <w:spacing w:after="0" w:line="240" w:lineRule="auto"/>
        <w:ind w:left="705"/>
        <w:jc w:val="right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91DA6" w:rsidRPr="00637C55" w:rsidRDefault="00891DA6" w:rsidP="00637C55">
      <w:pPr>
        <w:pStyle w:val="a3"/>
        <w:spacing w:after="0" w:line="240" w:lineRule="auto"/>
        <w:ind w:left="705"/>
        <w:jc w:val="right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Железногорского района Курской</w:t>
      </w:r>
    </w:p>
    <w:p w:rsidR="00891DA6" w:rsidRPr="00637C55" w:rsidRDefault="00891DA6" w:rsidP="00637C55">
      <w:pPr>
        <w:pStyle w:val="a3"/>
        <w:spacing w:after="0" w:line="240" w:lineRule="auto"/>
        <w:ind w:left="705"/>
        <w:jc w:val="right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области</w:t>
      </w:r>
    </w:p>
    <w:p w:rsidR="00E9096E" w:rsidRPr="00637C55" w:rsidRDefault="00891DA6" w:rsidP="00637C55">
      <w:pPr>
        <w:pStyle w:val="a3"/>
        <w:spacing w:after="0" w:line="240" w:lineRule="auto"/>
        <w:ind w:left="705"/>
        <w:jc w:val="right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от </w:t>
      </w:r>
      <w:r w:rsidR="006C687C" w:rsidRPr="00637C55">
        <w:rPr>
          <w:rFonts w:ascii="Arial" w:hAnsi="Arial" w:cs="Arial"/>
          <w:sz w:val="24"/>
          <w:szCs w:val="24"/>
        </w:rPr>
        <w:t>29.11.2022 г. №765</w:t>
      </w:r>
    </w:p>
    <w:p w:rsidR="00E9096E" w:rsidRPr="00637C55" w:rsidRDefault="00E9096E" w:rsidP="00637C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DA6" w:rsidRPr="00637C55" w:rsidRDefault="00E9096E" w:rsidP="00637C55">
      <w:pPr>
        <w:tabs>
          <w:tab w:val="left" w:pos="3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ПОРЯДОК</w:t>
      </w:r>
    </w:p>
    <w:p w:rsidR="00E9096E" w:rsidRPr="00637C55" w:rsidRDefault="00E9096E" w:rsidP="00637C55">
      <w:pPr>
        <w:tabs>
          <w:tab w:val="left" w:pos="3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7C55">
        <w:rPr>
          <w:rFonts w:ascii="Arial" w:hAnsi="Arial" w:cs="Arial"/>
          <w:b/>
          <w:sz w:val="32"/>
          <w:szCs w:val="32"/>
        </w:rPr>
        <w:t>принятия и рассмотрения заявок, являющихся основанием для осуществления закупок товаров, выполнения работ (оказания услуг) и (или) передачи материальных ценностей (результатов выполненных работ (оказанных услуг) в целях реализации меры, предусмотренной пунктом 1 постановления Правительства Российской Федерации от 3 октября 2022г. №1745 «О специальной мере в сфере экономики и внесении изменения в постановление Правительства Российской Федерации от 30 апреля 2020 г. №616»</w:t>
      </w:r>
    </w:p>
    <w:p w:rsidR="00E9096E" w:rsidRPr="00637C55" w:rsidRDefault="00E9096E" w:rsidP="00637C55">
      <w:pPr>
        <w:tabs>
          <w:tab w:val="left" w:pos="30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EA0" w:rsidRPr="00637C55" w:rsidRDefault="00E9096E" w:rsidP="00637C55">
      <w:pPr>
        <w:tabs>
          <w:tab w:val="left" w:pos="3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        1.    Настоящий Порядок принятия и рассмотрения заявок, являющихся основанием для осуществления закупок товаров, выполнения работ (оказания услуг) и (или) передачи материальных ценностей (результатов выполненных работ (оказанных услуг) в целях реализации меры, предусмотренной пунктом 1 постановления Правительства Российской Федерации от 3 октября 2022 г. №1745 «О специальной мере в сфере экономики и внесения изменения в Постановление Правительства Российской Федерации от 30 апреля 2020 г. №616» (далее соответственно – Порядок, постановление Правительства Российской Федерации), определяет механизм поступления в Администрацию Железногорского </w:t>
      </w:r>
      <w:r w:rsidR="00DD081A" w:rsidRPr="00637C55">
        <w:rPr>
          <w:rFonts w:ascii="Arial" w:hAnsi="Arial" w:cs="Arial"/>
          <w:sz w:val="24"/>
          <w:szCs w:val="24"/>
        </w:rPr>
        <w:t>района Курской области (далее – Администрация) заявок и их рассмотрения, осуществления закупок товаров, выполнения работ (оказания услуг) и (или) передачи материальных ценностей (результатов выполненных работ (оказанных услуг) в целях реализации меры, предусмотренной пунктом 1 постановления Правительства Российской Федерации.</w:t>
      </w:r>
    </w:p>
    <w:p w:rsidR="00E9096E" w:rsidRPr="00637C55" w:rsidRDefault="008B7EA0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2. В соответствии с пунктом 2 постановления Правительства Российской Федерации заявка в Администрацию </w:t>
      </w:r>
      <w:r w:rsidR="00A37D93" w:rsidRPr="00637C55">
        <w:rPr>
          <w:rFonts w:ascii="Arial" w:hAnsi="Arial" w:cs="Arial"/>
          <w:sz w:val="24"/>
          <w:szCs w:val="24"/>
        </w:rPr>
        <w:t>направляется уполномоченными Министерством обороны Российской Федерации органами (далее – уполномоченный орган) и должна содержать наименование и количество объектов материальных ценностей и (или) объемов работ (услуг).</w:t>
      </w:r>
    </w:p>
    <w:p w:rsidR="00A37D93" w:rsidRPr="00637C55" w:rsidRDefault="00A37D93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3. Заявка, поступившая в Администрацию от уполномоченного органа, регистрируется Администрацией в журнале входящей корреспонденции в день ее поступления.</w:t>
      </w:r>
    </w:p>
    <w:p w:rsidR="00A37D93" w:rsidRPr="00637C55" w:rsidRDefault="00A37D93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4. Администрация в течение 3 рабочих дней после дня регистрации заявки направляет ее на согласование в </w:t>
      </w:r>
      <w:r w:rsidR="00CE5BF4" w:rsidRPr="00637C55">
        <w:rPr>
          <w:rFonts w:ascii="Arial" w:hAnsi="Arial" w:cs="Arial"/>
          <w:sz w:val="24"/>
          <w:szCs w:val="24"/>
        </w:rPr>
        <w:t>военный комиссариат Курской области для определения статуса уполномоченного органа.</w:t>
      </w:r>
    </w:p>
    <w:p w:rsidR="00CE5BF4" w:rsidRPr="00637C55" w:rsidRDefault="00CE5BF4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5. Администрация в течение 3 календарных дней со дня согласования военным комиссариатом Курской области поступившей заявки готовит проект распоряжения о необходимости осуществления закупок товаров, выполнения работ (оказания услуг) в целях реализации меры, предусмотренной пунктом 1 постановления Правительства Российской Федерации, муниципальным заказчиком по ведомственной принадлежности расходов.</w:t>
      </w:r>
    </w:p>
    <w:p w:rsidR="0098233A" w:rsidRPr="00637C55" w:rsidRDefault="0098233A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lastRenderedPageBreak/>
        <w:t>6. Администрация принимает решение об отказе в удовлетворении заявки в течение 1 рабочего дня после дня поступления от военного комиссариата Курской области информации о статусе уполномоченного органа и направляет заявителю письменное уведомление с указанием причин отказа в срок, не превышающий 2 рабочих дней со дня указанного  решения, в следующих случаях:</w:t>
      </w:r>
    </w:p>
    <w:p w:rsidR="0098233A" w:rsidRPr="00637C55" w:rsidRDefault="0098233A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1) отсутствие в заявке наименования, количества объектов материальных ценностей и (или) объемов работ (услуг);</w:t>
      </w:r>
    </w:p>
    <w:p w:rsidR="004B1D75" w:rsidRPr="00637C55" w:rsidRDefault="004B1D75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2) направление заявки неуполномоченным органом согласно информации, представленной военным комиссариатом Курской области.</w:t>
      </w:r>
    </w:p>
    <w:p w:rsidR="004B1D75" w:rsidRPr="00637C55" w:rsidRDefault="004B1D75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7.  Учреждением, уполномоченным на осуществление закупок товаров, выполнение работ (оказание услуг) и (или) на передачу материальных ценностей (результатов </w:t>
      </w:r>
      <w:r w:rsidR="001F2145" w:rsidRPr="00637C55">
        <w:rPr>
          <w:rFonts w:ascii="Arial" w:hAnsi="Arial" w:cs="Arial"/>
          <w:sz w:val="24"/>
          <w:szCs w:val="24"/>
        </w:rPr>
        <w:t xml:space="preserve">выполненных работ, оказанных услуг) (далее </w:t>
      </w:r>
      <w:r w:rsidR="000F62E0" w:rsidRPr="00637C55">
        <w:rPr>
          <w:rFonts w:ascii="Arial" w:hAnsi="Arial" w:cs="Arial"/>
          <w:sz w:val="24"/>
          <w:szCs w:val="24"/>
        </w:rPr>
        <w:t>–</w:t>
      </w:r>
      <w:r w:rsidR="001F2145" w:rsidRPr="00637C55">
        <w:rPr>
          <w:rFonts w:ascii="Arial" w:hAnsi="Arial" w:cs="Arial"/>
          <w:sz w:val="24"/>
          <w:szCs w:val="24"/>
        </w:rPr>
        <w:t xml:space="preserve"> </w:t>
      </w:r>
      <w:r w:rsidR="000F62E0" w:rsidRPr="00637C55">
        <w:rPr>
          <w:rFonts w:ascii="Arial" w:hAnsi="Arial" w:cs="Arial"/>
          <w:sz w:val="24"/>
          <w:szCs w:val="24"/>
        </w:rPr>
        <w:t>муниципальный заказчик) в целях реализации меры, предусмотренной пунктом 1 постановления Правительства Российской Федерации</w:t>
      </w:r>
      <w:r w:rsidR="006237B5" w:rsidRPr="00637C55">
        <w:rPr>
          <w:rFonts w:ascii="Arial" w:hAnsi="Arial" w:cs="Arial"/>
          <w:sz w:val="24"/>
          <w:szCs w:val="24"/>
        </w:rPr>
        <w:t>, является МКУ «Управление районного хозяйства».</w:t>
      </w:r>
    </w:p>
    <w:p w:rsidR="00AE6467" w:rsidRPr="00637C55" w:rsidRDefault="00AE6467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8. На основании поручения Главы Железногорского района Курской области муниципальный заказчик во взаимодействии со структурными подразделениями Администрации Железногорского района Курской области:</w:t>
      </w:r>
    </w:p>
    <w:p w:rsidR="00AE6467" w:rsidRPr="00637C55" w:rsidRDefault="00AE6467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8.1. Подготавливают проект правового акта Железногорского района Курской области об использовании (перераспределении) средств в соответствии с Порядком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утвержденным постановлением Администрации Железногорского района Курской области </w:t>
      </w:r>
      <w:r w:rsidR="00062888" w:rsidRPr="00637C55">
        <w:rPr>
          <w:rFonts w:ascii="Arial" w:hAnsi="Arial" w:cs="Arial"/>
          <w:sz w:val="24"/>
          <w:szCs w:val="24"/>
        </w:rPr>
        <w:t xml:space="preserve">от </w:t>
      </w:r>
      <w:r w:rsidR="00B334AC" w:rsidRPr="00637C55">
        <w:rPr>
          <w:rFonts w:ascii="Arial" w:hAnsi="Arial" w:cs="Arial"/>
          <w:sz w:val="24"/>
          <w:szCs w:val="24"/>
        </w:rPr>
        <w:t xml:space="preserve">15.06.2017г. </w:t>
      </w:r>
      <w:r w:rsidR="00062888" w:rsidRPr="00637C55">
        <w:rPr>
          <w:rFonts w:ascii="Arial" w:hAnsi="Arial" w:cs="Arial"/>
          <w:sz w:val="24"/>
          <w:szCs w:val="24"/>
        </w:rPr>
        <w:t>№</w:t>
      </w:r>
      <w:r w:rsidR="00B334AC" w:rsidRPr="00637C55">
        <w:rPr>
          <w:rFonts w:ascii="Arial" w:hAnsi="Arial" w:cs="Arial"/>
          <w:sz w:val="24"/>
          <w:szCs w:val="24"/>
        </w:rPr>
        <w:t>410</w:t>
      </w:r>
      <w:r w:rsidR="00062888" w:rsidRPr="00637C55">
        <w:rPr>
          <w:rFonts w:ascii="Arial" w:hAnsi="Arial" w:cs="Arial"/>
          <w:sz w:val="24"/>
          <w:szCs w:val="24"/>
        </w:rPr>
        <w:t>.</w:t>
      </w:r>
    </w:p>
    <w:p w:rsidR="00062888" w:rsidRPr="00637C55" w:rsidRDefault="00062888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8.2. Осуществляют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необходимые мероприятия, связанные с закупкой товаров, выполнением работ (оказанием услуг) в целях реализации меры, предусмотренной пунктом 1 постановления Правительства Российской Федерации;</w:t>
      </w:r>
    </w:p>
    <w:p w:rsidR="00355943" w:rsidRPr="00637C55" w:rsidRDefault="00355943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8.3. Осуществляют передачу материальных ценностей, в том числе созданных в результате выполнения работ (оказания услуг), в федеральную собственность в целях реализации меры, предусмотренной пунктом 1 постановления Правительства Российской Федерации, на безвозмездной основе с оформлением актов о приеме-передаче, содержащих в обязательном порядке следующие сведения:</w:t>
      </w:r>
    </w:p>
    <w:p w:rsidR="00355943" w:rsidRPr="00637C55" w:rsidRDefault="00937326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д</w:t>
      </w:r>
      <w:r w:rsidR="00355943" w:rsidRPr="00637C55">
        <w:rPr>
          <w:rFonts w:ascii="Arial" w:hAnsi="Arial" w:cs="Arial"/>
          <w:sz w:val="24"/>
          <w:szCs w:val="24"/>
        </w:rPr>
        <w:t>ата,</w:t>
      </w:r>
      <w:r w:rsidRPr="00637C55">
        <w:rPr>
          <w:rFonts w:ascii="Arial" w:hAnsi="Arial" w:cs="Arial"/>
          <w:sz w:val="24"/>
          <w:szCs w:val="24"/>
        </w:rPr>
        <w:t xml:space="preserve"> номер заявки уполномоченного органа;</w:t>
      </w:r>
    </w:p>
    <w:p w:rsidR="00937326" w:rsidRPr="00637C55" w:rsidRDefault="00937326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 xml:space="preserve"> список передаваемых материальных ценностей, в том числе созданных в результате выполненных работ (оказанных услуг), с указанием их количества и наименования;</w:t>
      </w:r>
    </w:p>
    <w:p w:rsidR="00937326" w:rsidRPr="00637C55" w:rsidRDefault="00937326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реквизиты уполномоченного органа;</w:t>
      </w:r>
    </w:p>
    <w:p w:rsidR="00937326" w:rsidRPr="00637C55" w:rsidRDefault="00937326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наименование и реквизиты грузополучателя.</w:t>
      </w:r>
    </w:p>
    <w:p w:rsidR="00937326" w:rsidRPr="00637C55" w:rsidRDefault="00937326" w:rsidP="00637C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7C55">
        <w:rPr>
          <w:rFonts w:ascii="Arial" w:hAnsi="Arial" w:cs="Arial"/>
          <w:sz w:val="24"/>
          <w:szCs w:val="24"/>
        </w:rPr>
        <w:t>9. Контроль за целевым использованием средств бюджета муниципального района «Железногорский район» Курской области, выделенных муниципальному заказчику, осуществляется в соответствии с действующим законодательством.</w:t>
      </w:r>
    </w:p>
    <w:sectPr w:rsidR="00937326" w:rsidRPr="00637C55" w:rsidSect="00637C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6ED"/>
    <w:multiLevelType w:val="hybridMultilevel"/>
    <w:tmpl w:val="075CB51C"/>
    <w:lvl w:ilvl="0" w:tplc="A7D4E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00A25"/>
    <w:multiLevelType w:val="hybridMultilevel"/>
    <w:tmpl w:val="88303D64"/>
    <w:lvl w:ilvl="0" w:tplc="99782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401E1E"/>
    <w:rsid w:val="00062888"/>
    <w:rsid w:val="000F62E0"/>
    <w:rsid w:val="001C79BE"/>
    <w:rsid w:val="001F2145"/>
    <w:rsid w:val="002E4314"/>
    <w:rsid w:val="00355943"/>
    <w:rsid w:val="00401E1E"/>
    <w:rsid w:val="004B1D75"/>
    <w:rsid w:val="004D38C9"/>
    <w:rsid w:val="00580EB8"/>
    <w:rsid w:val="006237B5"/>
    <w:rsid w:val="00637C55"/>
    <w:rsid w:val="006C45D7"/>
    <w:rsid w:val="006C687C"/>
    <w:rsid w:val="007448A8"/>
    <w:rsid w:val="008731D1"/>
    <w:rsid w:val="00891DA6"/>
    <w:rsid w:val="008B7EA0"/>
    <w:rsid w:val="00937326"/>
    <w:rsid w:val="0098233A"/>
    <w:rsid w:val="00A37D93"/>
    <w:rsid w:val="00AE6467"/>
    <w:rsid w:val="00B334AC"/>
    <w:rsid w:val="00C16141"/>
    <w:rsid w:val="00CB548E"/>
    <w:rsid w:val="00CE5BF4"/>
    <w:rsid w:val="00D2273F"/>
    <w:rsid w:val="00DD081A"/>
    <w:rsid w:val="00E9096E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8E"/>
  </w:style>
  <w:style w:type="paragraph" w:styleId="1">
    <w:name w:val="heading 1"/>
    <w:basedOn w:val="a"/>
    <w:next w:val="a"/>
    <w:link w:val="10"/>
    <w:uiPriority w:val="99"/>
    <w:qFormat/>
    <w:rsid w:val="00401E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E1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E4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2022-12-02T05:11:00Z</cp:lastPrinted>
  <dcterms:created xsi:type="dcterms:W3CDTF">2022-11-25T07:01:00Z</dcterms:created>
  <dcterms:modified xsi:type="dcterms:W3CDTF">2022-12-08T08:28:00Z</dcterms:modified>
</cp:coreProperties>
</file>