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>МУНИЦИПАЛЬНЫЙ РАЙОН</w:t>
      </w:r>
    </w:p>
    <w:p w:rsidR="00127067" w:rsidRPr="000F7A80" w:rsidRDefault="00127067" w:rsidP="00127067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 xml:space="preserve"> «ЖЕЛЕЗНОГОРСКИЙ РАЙОН» КУРСКОЙ ОБЛАСТИ</w:t>
      </w:r>
    </w:p>
    <w:p w:rsidR="00127067" w:rsidRPr="000F7A80" w:rsidRDefault="00127067" w:rsidP="001270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 xml:space="preserve">АДМИНИСТРАЦИЯ </w:t>
      </w: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>ЖЕЛЕЗНОГОРСКОГО РАЙОНА КУРСКОЙ ОБЛАСТИ</w:t>
      </w: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40"/>
          <w:szCs w:val="40"/>
        </w:rPr>
      </w:pPr>
    </w:p>
    <w:p w:rsidR="00127067" w:rsidRPr="000F7A80" w:rsidRDefault="00D45B2B" w:rsidP="00127067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27067" w:rsidRPr="00CB320E" w:rsidRDefault="000B2036" w:rsidP="001270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B2036">
        <w:rPr>
          <w:rFonts w:ascii="Times New Roman" w:hAnsi="Times New Roman"/>
          <w:sz w:val="24"/>
          <w:szCs w:val="24"/>
          <w:u w:val="single"/>
        </w:rPr>
        <w:t>18.05.2022г.</w:t>
      </w:r>
      <w:r>
        <w:rPr>
          <w:rFonts w:ascii="Times New Roman" w:hAnsi="Times New Roman"/>
          <w:sz w:val="20"/>
          <w:szCs w:val="20"/>
        </w:rPr>
        <w:t xml:space="preserve"> </w:t>
      </w:r>
      <w:r w:rsidR="0012706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2036">
        <w:rPr>
          <w:rFonts w:ascii="Times New Roman" w:hAnsi="Times New Roman"/>
          <w:sz w:val="24"/>
          <w:szCs w:val="24"/>
          <w:u w:val="single"/>
        </w:rPr>
        <w:t>296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7067" w:rsidRPr="000F7A80" w:rsidRDefault="00127067" w:rsidP="0012706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F7A80">
        <w:rPr>
          <w:rFonts w:ascii="Times New Roman" w:hAnsi="Times New Roman"/>
          <w:b/>
          <w:sz w:val="20"/>
          <w:szCs w:val="20"/>
        </w:rPr>
        <w:t>г. Железногорск</w:t>
      </w:r>
    </w:p>
    <w:p w:rsidR="00102944" w:rsidRDefault="00102944" w:rsidP="001453A9">
      <w:pPr>
        <w:pStyle w:val="ConsPlusTitle"/>
        <w:rPr>
          <w:rFonts w:ascii="Times New Roman" w:hAnsi="Times New Roman" w:cs="Times New Roman"/>
        </w:rPr>
      </w:pPr>
    </w:p>
    <w:p w:rsidR="00102944" w:rsidRDefault="00102944" w:rsidP="002C628F">
      <w:pPr>
        <w:pStyle w:val="ConsPlusTitle"/>
        <w:jc w:val="center"/>
        <w:rPr>
          <w:rFonts w:ascii="Times New Roman" w:hAnsi="Times New Roman" w:cs="Times New Roman"/>
        </w:rPr>
      </w:pPr>
    </w:p>
    <w:p w:rsidR="00102944" w:rsidRDefault="000D5115" w:rsidP="00102944">
      <w:pPr>
        <w:pStyle w:val="ConsPlusTitle"/>
        <w:jc w:val="center"/>
        <w:rPr>
          <w:rFonts w:ascii="Times New Roman" w:hAnsi="Times New Roman" w:cs="Times New Roman"/>
        </w:rPr>
      </w:pPr>
      <w:r w:rsidRPr="002C628F">
        <w:rPr>
          <w:rFonts w:ascii="Times New Roman" w:hAnsi="Times New Roman" w:cs="Times New Roman"/>
        </w:rPr>
        <w:t>О</w:t>
      </w:r>
      <w:r w:rsidR="00DD0683">
        <w:rPr>
          <w:rFonts w:ascii="Times New Roman" w:hAnsi="Times New Roman" w:cs="Times New Roman"/>
        </w:rPr>
        <w:t xml:space="preserve"> </w:t>
      </w:r>
      <w:r w:rsidR="001079E4" w:rsidRPr="002C628F">
        <w:rPr>
          <w:rFonts w:ascii="Times New Roman" w:hAnsi="Times New Roman" w:cs="Times New Roman"/>
        </w:rPr>
        <w:t xml:space="preserve">реорганизации 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1079E4" w:rsidRPr="002C628F">
        <w:rPr>
          <w:rFonts w:ascii="Times New Roman" w:hAnsi="Times New Roman" w:cs="Times New Roman"/>
        </w:rPr>
        <w:t xml:space="preserve"> «</w:t>
      </w:r>
      <w:r w:rsidR="00BA15A3" w:rsidRPr="002C628F">
        <w:rPr>
          <w:rFonts w:ascii="Times New Roman" w:hAnsi="Times New Roman" w:cs="Times New Roman"/>
        </w:rPr>
        <w:t>Студенокская</w:t>
      </w:r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средняя</w:t>
      </w:r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общеобразовательная школа</w:t>
      </w:r>
      <w:r w:rsidR="0006171F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Железногорского района Курской области</w:t>
      </w:r>
      <w:r w:rsidR="001079E4" w:rsidRPr="002C628F">
        <w:rPr>
          <w:rFonts w:ascii="Times New Roman" w:hAnsi="Times New Roman" w:cs="Times New Roman"/>
        </w:rPr>
        <w:t>» в форме присоединения к нему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06171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 xml:space="preserve">«Трояновская основная </w:t>
      </w:r>
    </w:p>
    <w:p w:rsidR="00BA15A3" w:rsidRPr="002C628F" w:rsidRDefault="00BA15A3" w:rsidP="00102944">
      <w:pPr>
        <w:pStyle w:val="ConsPlusTitle"/>
        <w:jc w:val="center"/>
        <w:rPr>
          <w:rFonts w:ascii="Times New Roman" w:hAnsi="Times New Roman" w:cs="Times New Roman"/>
        </w:rPr>
      </w:pPr>
      <w:r w:rsidRPr="002C628F">
        <w:rPr>
          <w:rFonts w:ascii="Times New Roman" w:hAnsi="Times New Roman" w:cs="Times New Roman"/>
        </w:rPr>
        <w:t>общеобразовательная школа</w:t>
      </w:r>
      <w:r w:rsidR="0006171F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Железногорского района Курской области</w:t>
      </w:r>
      <w:r w:rsidRPr="002C628F">
        <w:rPr>
          <w:rFonts w:ascii="Times New Roman" w:hAnsi="Times New Roman" w:cs="Times New Roman"/>
        </w:rPr>
        <w:t>»</w:t>
      </w:r>
    </w:p>
    <w:p w:rsidR="001079E4" w:rsidRPr="00BA15A3" w:rsidRDefault="001079E4" w:rsidP="001079E4">
      <w:pPr>
        <w:pStyle w:val="ConsPlusTitle"/>
        <w:rPr>
          <w:color w:val="FF0000"/>
        </w:rPr>
      </w:pPr>
    </w:p>
    <w:p w:rsidR="00A5236B" w:rsidRDefault="00A5236B" w:rsidP="001079E4">
      <w:pPr>
        <w:pStyle w:val="ConsPlusTitle"/>
      </w:pPr>
    </w:p>
    <w:p w:rsidR="000D5115" w:rsidRDefault="00645684" w:rsidP="0064568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>В соответствии с</w:t>
      </w:r>
      <w:r w:rsidR="0026181A">
        <w:rPr>
          <w:rFonts w:ascii="Times New Roman" w:hAnsi="Times New Roman"/>
          <w:sz w:val="24"/>
          <w:szCs w:val="24"/>
        </w:rPr>
        <w:t>о статьями 57-60</w:t>
      </w:r>
      <w:r w:rsidRPr="00A5236B">
        <w:rPr>
          <w:rFonts w:ascii="Times New Roman" w:hAnsi="Times New Roman"/>
          <w:sz w:val="24"/>
          <w:szCs w:val="24"/>
        </w:rPr>
        <w:t xml:space="preserve"> Гражданск</w:t>
      </w:r>
      <w:r w:rsidR="0026181A">
        <w:rPr>
          <w:rFonts w:ascii="Times New Roman" w:hAnsi="Times New Roman"/>
          <w:sz w:val="24"/>
          <w:szCs w:val="24"/>
        </w:rPr>
        <w:t>ого</w:t>
      </w:r>
      <w:hyperlink r:id="rId8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  <w:r w:rsidR="0026181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 w:rsidRPr="00A5236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36241E">
        <w:rPr>
          <w:rFonts w:ascii="Times New Roman" w:hAnsi="Times New Roman"/>
          <w:sz w:val="24"/>
          <w:szCs w:val="24"/>
        </w:rPr>
        <w:t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36B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от 12.01.1996 № 7-ФЗ «О некоммерческих организациях», Федеральнымзаконом от 08.08.2001 № 129-ФЗ «О государственной регистрации юридических лиц и индивидуальных предпринимателей», </w:t>
      </w:r>
      <w:hyperlink r:id="rId11" w:history="1">
        <w:r w:rsidRPr="006D74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06171F">
        <w:t xml:space="preserve"> </w:t>
      </w:r>
      <w:r w:rsidRPr="0095073E">
        <w:rPr>
          <w:rFonts w:ascii="Times New Roman" w:hAnsi="Times New Roman"/>
          <w:sz w:val="24"/>
          <w:szCs w:val="24"/>
        </w:rPr>
        <w:t>муниципального района «Железногорский район» Курской области</w:t>
      </w:r>
      <w:r w:rsidRPr="00A5236B">
        <w:rPr>
          <w:rFonts w:ascii="Times New Roman" w:hAnsi="Times New Roman"/>
          <w:sz w:val="24"/>
          <w:szCs w:val="24"/>
        </w:rPr>
        <w:t xml:space="preserve">,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Представительного Собрания Железногорского района Курской области</w:t>
      </w:r>
      <w:r w:rsidR="0006171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25 августа 2011 г.</w:t>
      </w:r>
      <w:r w:rsidR="0006171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N 50-2-РС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«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</w:t>
      </w:r>
      <w:r w:rsidRPr="006D745C">
        <w:rPr>
          <w:rFonts w:ascii="Times New Roman" w:hAnsi="Times New Roman"/>
          <w:sz w:val="24"/>
          <w:szCs w:val="24"/>
        </w:rPr>
        <w:t>, Администрация Железногорск</w:t>
      </w:r>
      <w:r>
        <w:rPr>
          <w:rFonts w:ascii="Times New Roman" w:hAnsi="Times New Roman"/>
          <w:sz w:val="24"/>
          <w:szCs w:val="24"/>
        </w:rPr>
        <w:t>ого район</w:t>
      </w:r>
      <w:r w:rsidRPr="006D74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Курской области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r w:rsidR="006B7BA9" w:rsidRPr="002C628F">
        <w:rPr>
          <w:rFonts w:ascii="Times New Roman" w:hAnsi="Times New Roman"/>
          <w:b/>
          <w:sz w:val="24"/>
          <w:szCs w:val="24"/>
        </w:rPr>
        <w:t>ПОСТАНОВЛЯЕТ</w:t>
      </w:r>
      <w:r w:rsidR="000D5115" w:rsidRPr="002C628F">
        <w:rPr>
          <w:rFonts w:ascii="Times New Roman" w:hAnsi="Times New Roman"/>
          <w:b/>
          <w:sz w:val="24"/>
          <w:szCs w:val="24"/>
        </w:rPr>
        <w:t>:</w:t>
      </w:r>
    </w:p>
    <w:p w:rsidR="00443AF7" w:rsidRPr="006D745C" w:rsidRDefault="00443AF7" w:rsidP="006456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115" w:rsidRDefault="000D5115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 xml:space="preserve">1. Реорганизовать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униципальное казенное </w:t>
      </w:r>
      <w:r w:rsidR="00946F3F">
        <w:rPr>
          <w:rFonts w:ascii="Times New Roman" w:hAnsi="Times New Roman"/>
          <w:bCs/>
          <w:sz w:val="24"/>
          <w:szCs w:val="24"/>
        </w:rPr>
        <w:t xml:space="preserve">общеобразовательное </w:t>
      </w:r>
      <w:r w:rsidR="00A5236B" w:rsidRPr="00A5236B">
        <w:rPr>
          <w:rFonts w:ascii="Times New Roman" w:hAnsi="Times New Roman"/>
          <w:bCs/>
          <w:sz w:val="24"/>
          <w:szCs w:val="24"/>
        </w:rPr>
        <w:t>учреждение «</w:t>
      </w:r>
      <w:r w:rsidR="00946F3F">
        <w:rPr>
          <w:rFonts w:ascii="Times New Roman" w:hAnsi="Times New Roman"/>
          <w:bCs/>
          <w:sz w:val="24"/>
          <w:szCs w:val="24"/>
        </w:rPr>
        <w:t>Студенокская средняя общеобразовательная школа Железногорского района Курской области</w:t>
      </w:r>
      <w:r w:rsidR="00A5236B" w:rsidRPr="00A5236B">
        <w:rPr>
          <w:rFonts w:ascii="Times New Roman" w:hAnsi="Times New Roman"/>
          <w:bCs/>
          <w:sz w:val="24"/>
          <w:szCs w:val="24"/>
        </w:rPr>
        <w:t>»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r w:rsidRPr="00A5236B">
        <w:rPr>
          <w:rFonts w:ascii="Times New Roman" w:hAnsi="Times New Roman"/>
          <w:sz w:val="24"/>
          <w:szCs w:val="24"/>
        </w:rPr>
        <w:t xml:space="preserve">в форме присоединения к нему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>униципального казенного</w:t>
      </w:r>
      <w:r w:rsidR="00946F3F">
        <w:rPr>
          <w:rFonts w:ascii="Times New Roman" w:hAnsi="Times New Roman"/>
          <w:bCs/>
          <w:sz w:val="24"/>
          <w:szCs w:val="24"/>
        </w:rPr>
        <w:t xml:space="preserve"> общеобразовательного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 учреждения «</w:t>
      </w:r>
      <w:r w:rsidR="00946F3F">
        <w:rPr>
          <w:rFonts w:ascii="Times New Roman" w:hAnsi="Times New Roman"/>
          <w:bCs/>
          <w:sz w:val="24"/>
          <w:szCs w:val="24"/>
        </w:rPr>
        <w:t>Трояновская основная общеобразовательная школа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r w:rsidR="00E77076">
        <w:rPr>
          <w:rFonts w:ascii="Times New Roman" w:hAnsi="Times New Roman"/>
          <w:bCs/>
          <w:sz w:val="24"/>
          <w:szCs w:val="24"/>
        </w:rPr>
        <w:t>Железногорского района Курской области</w:t>
      </w:r>
      <w:r w:rsidR="00E26C67">
        <w:rPr>
          <w:rFonts w:ascii="Times New Roman" w:hAnsi="Times New Roman"/>
          <w:bCs/>
          <w:sz w:val="24"/>
          <w:szCs w:val="24"/>
        </w:rPr>
        <w:t>»</w:t>
      </w:r>
      <w:r w:rsidR="002C628F">
        <w:rPr>
          <w:rFonts w:ascii="Times New Roman" w:hAnsi="Times New Roman"/>
          <w:bCs/>
          <w:sz w:val="24"/>
          <w:szCs w:val="24"/>
        </w:rPr>
        <w:t>.</w:t>
      </w:r>
    </w:p>
    <w:p w:rsidR="00F7588E" w:rsidRPr="001453A9" w:rsidRDefault="0009215F" w:rsidP="001453A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 xml:space="preserve">2. </w:t>
      </w:r>
      <w:r w:rsidR="001453A9">
        <w:rPr>
          <w:rFonts w:ascii="Times New Roman" w:hAnsi="Times New Roman"/>
          <w:sz w:val="24"/>
          <w:szCs w:val="24"/>
        </w:rPr>
        <w:t>П</w:t>
      </w:r>
      <w:r w:rsidR="001453A9" w:rsidRPr="006827D9">
        <w:rPr>
          <w:rFonts w:ascii="Times New Roman" w:hAnsi="Times New Roman"/>
          <w:sz w:val="24"/>
          <w:szCs w:val="24"/>
        </w:rPr>
        <w:t xml:space="preserve">осле завершения процедуры реорганизации </w:t>
      </w:r>
      <w:r w:rsidR="001453A9">
        <w:rPr>
          <w:rFonts w:ascii="Times New Roman" w:hAnsi="Times New Roman"/>
          <w:bCs/>
          <w:sz w:val="24"/>
          <w:szCs w:val="24"/>
        </w:rPr>
        <w:t>в М</w:t>
      </w:r>
      <w:r w:rsidR="001453A9" w:rsidRPr="00A5236B">
        <w:rPr>
          <w:rFonts w:ascii="Times New Roman" w:hAnsi="Times New Roman"/>
          <w:bCs/>
          <w:sz w:val="24"/>
          <w:szCs w:val="24"/>
        </w:rPr>
        <w:t>униципально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казенно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06171F">
        <w:rPr>
          <w:rFonts w:ascii="Times New Roman" w:hAnsi="Times New Roman"/>
          <w:bCs/>
          <w:sz w:val="24"/>
          <w:szCs w:val="24"/>
        </w:rPr>
        <w:t xml:space="preserve"> </w:t>
      </w:r>
      <w:r w:rsidR="001453A9">
        <w:rPr>
          <w:rFonts w:ascii="Times New Roman" w:hAnsi="Times New Roman"/>
          <w:bCs/>
          <w:sz w:val="24"/>
          <w:szCs w:val="24"/>
        </w:rPr>
        <w:t xml:space="preserve">общеобразовательном </w:t>
      </w:r>
      <w:r w:rsidR="001453A9" w:rsidRPr="00A5236B">
        <w:rPr>
          <w:rFonts w:ascii="Times New Roman" w:hAnsi="Times New Roman"/>
          <w:bCs/>
          <w:sz w:val="24"/>
          <w:szCs w:val="24"/>
        </w:rPr>
        <w:t>учреждени</w:t>
      </w:r>
      <w:r w:rsidR="001453A9">
        <w:rPr>
          <w:rFonts w:ascii="Times New Roman" w:hAnsi="Times New Roman"/>
          <w:bCs/>
          <w:sz w:val="24"/>
          <w:szCs w:val="24"/>
        </w:rPr>
        <w:t>и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«</w:t>
      </w:r>
      <w:r w:rsidR="001453A9">
        <w:rPr>
          <w:rFonts w:ascii="Times New Roman" w:hAnsi="Times New Roman"/>
          <w:bCs/>
          <w:sz w:val="24"/>
          <w:szCs w:val="24"/>
        </w:rPr>
        <w:t>Студенокская средняя общеобразовательная школа Железногорского района Курской области</w:t>
      </w:r>
      <w:r w:rsidR="001453A9" w:rsidRPr="00A5236B">
        <w:rPr>
          <w:rFonts w:ascii="Times New Roman" w:hAnsi="Times New Roman"/>
          <w:bCs/>
          <w:sz w:val="24"/>
          <w:szCs w:val="24"/>
        </w:rPr>
        <w:t>»</w:t>
      </w:r>
      <w:r w:rsidR="001453A9">
        <w:rPr>
          <w:rFonts w:ascii="Times New Roman" w:hAnsi="Times New Roman"/>
          <w:sz w:val="24"/>
          <w:szCs w:val="24"/>
        </w:rPr>
        <w:t xml:space="preserve"> создатьфилиал и о</w:t>
      </w:r>
      <w:r w:rsidR="002C628F" w:rsidRPr="006827D9">
        <w:rPr>
          <w:rFonts w:ascii="Times New Roman" w:hAnsi="Times New Roman"/>
          <w:sz w:val="24"/>
          <w:szCs w:val="24"/>
        </w:rPr>
        <w:t xml:space="preserve">пределить </w:t>
      </w:r>
      <w:r w:rsidR="001453A9">
        <w:rPr>
          <w:rFonts w:ascii="Times New Roman" w:hAnsi="Times New Roman"/>
          <w:sz w:val="24"/>
          <w:szCs w:val="24"/>
        </w:rPr>
        <w:t>его</w:t>
      </w:r>
      <w:r w:rsidR="002C628F" w:rsidRPr="006827D9">
        <w:rPr>
          <w:rFonts w:ascii="Times New Roman" w:hAnsi="Times New Roman"/>
          <w:sz w:val="24"/>
          <w:szCs w:val="24"/>
        </w:rPr>
        <w:t xml:space="preserve"> н</w:t>
      </w:r>
      <w:r w:rsidRPr="006827D9">
        <w:rPr>
          <w:rFonts w:ascii="Times New Roman" w:hAnsi="Times New Roman"/>
          <w:sz w:val="24"/>
          <w:szCs w:val="24"/>
        </w:rPr>
        <w:t>аименовани</w:t>
      </w:r>
      <w:r w:rsidR="001453A9">
        <w:rPr>
          <w:rFonts w:ascii="Times New Roman" w:hAnsi="Times New Roman"/>
          <w:sz w:val="24"/>
          <w:szCs w:val="24"/>
        </w:rPr>
        <w:t>е</w:t>
      </w:r>
      <w:r w:rsidRPr="006827D9">
        <w:rPr>
          <w:rFonts w:ascii="Times New Roman" w:hAnsi="Times New Roman"/>
          <w:sz w:val="24"/>
          <w:szCs w:val="24"/>
        </w:rPr>
        <w:t>:</w:t>
      </w:r>
    </w:p>
    <w:p w:rsidR="001453A9" w:rsidRDefault="004B2FA9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</w:t>
      </w:r>
      <w:r w:rsidR="001453A9">
        <w:rPr>
          <w:rFonts w:ascii="Times New Roman" w:hAnsi="Times New Roman"/>
          <w:bCs/>
          <w:sz w:val="24"/>
          <w:szCs w:val="24"/>
        </w:rPr>
        <w:t xml:space="preserve">олное: </w:t>
      </w:r>
      <w:r w:rsidR="00443AF7" w:rsidRPr="006827D9">
        <w:rPr>
          <w:rFonts w:ascii="Times New Roman" w:hAnsi="Times New Roman"/>
          <w:bCs/>
          <w:sz w:val="24"/>
          <w:szCs w:val="24"/>
        </w:rPr>
        <w:t>Трояновский ф</w:t>
      </w:r>
      <w:r w:rsidR="002C628F" w:rsidRPr="006827D9">
        <w:rPr>
          <w:rFonts w:ascii="Times New Roman" w:hAnsi="Times New Roman"/>
          <w:bCs/>
          <w:sz w:val="24"/>
          <w:szCs w:val="24"/>
        </w:rPr>
        <w:t>илиал Муниципального казенного общеобразовательного учреждения «Студенокская средняя общеобразовательная школа Железногорского района Курской области»</w:t>
      </w:r>
      <w:r w:rsidR="001453A9">
        <w:rPr>
          <w:rFonts w:ascii="Times New Roman" w:hAnsi="Times New Roman"/>
          <w:bCs/>
          <w:sz w:val="24"/>
          <w:szCs w:val="24"/>
        </w:rPr>
        <w:t xml:space="preserve">; </w:t>
      </w:r>
    </w:p>
    <w:p w:rsidR="0009215F" w:rsidRPr="006827D9" w:rsidRDefault="004B2FA9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-с</w:t>
      </w:r>
      <w:r w:rsidR="001453A9">
        <w:rPr>
          <w:rFonts w:ascii="Times New Roman" w:hAnsi="Times New Roman"/>
          <w:bCs/>
          <w:sz w:val="24"/>
          <w:szCs w:val="24"/>
        </w:rPr>
        <w:t>окращенное:</w:t>
      </w:r>
      <w:r w:rsidR="00443AF7" w:rsidRPr="006827D9">
        <w:rPr>
          <w:rFonts w:ascii="Times New Roman" w:hAnsi="Times New Roman"/>
          <w:bCs/>
          <w:sz w:val="24"/>
          <w:szCs w:val="24"/>
        </w:rPr>
        <w:t>Трояновский ф</w:t>
      </w:r>
      <w:r w:rsidR="002C628F" w:rsidRPr="006827D9">
        <w:rPr>
          <w:rFonts w:ascii="Times New Roman" w:hAnsi="Times New Roman"/>
          <w:bCs/>
          <w:sz w:val="24"/>
          <w:szCs w:val="24"/>
        </w:rPr>
        <w:t>илиал МКОУ «Студенокская сре</w:t>
      </w:r>
      <w:r w:rsidR="001453A9">
        <w:rPr>
          <w:rFonts w:ascii="Times New Roman" w:hAnsi="Times New Roman"/>
          <w:bCs/>
          <w:sz w:val="24"/>
          <w:szCs w:val="24"/>
        </w:rPr>
        <w:t>дняя общеобразовательная школа»</w:t>
      </w:r>
      <w:r w:rsidR="002C628F" w:rsidRPr="006827D9">
        <w:rPr>
          <w:rFonts w:ascii="Times New Roman" w:hAnsi="Times New Roman"/>
          <w:bCs/>
          <w:sz w:val="24"/>
          <w:szCs w:val="24"/>
        </w:rPr>
        <w:t>.</w:t>
      </w:r>
    </w:p>
    <w:p w:rsidR="000D5115" w:rsidRPr="006827D9" w:rsidRDefault="0009215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>3</w:t>
      </w:r>
      <w:r w:rsidR="000D5115" w:rsidRPr="006827D9">
        <w:rPr>
          <w:rFonts w:ascii="Times New Roman" w:hAnsi="Times New Roman"/>
          <w:sz w:val="24"/>
          <w:szCs w:val="24"/>
        </w:rPr>
        <w:t xml:space="preserve">. Определить, что основные цели деятельности реорганизованного </w:t>
      </w:r>
      <w:r w:rsidRPr="006827D9">
        <w:rPr>
          <w:rFonts w:ascii="Times New Roman" w:hAnsi="Times New Roman"/>
          <w:bCs/>
          <w:sz w:val="24"/>
          <w:szCs w:val="24"/>
        </w:rPr>
        <w:t>МКОУ</w:t>
      </w:r>
      <w:r w:rsidR="00E77076" w:rsidRPr="006827D9">
        <w:rPr>
          <w:rFonts w:ascii="Times New Roman" w:hAnsi="Times New Roman"/>
          <w:bCs/>
          <w:sz w:val="24"/>
          <w:szCs w:val="24"/>
        </w:rPr>
        <w:t xml:space="preserve"> «Студенокская средняя общеобразовательная школа»</w:t>
      </w:r>
      <w:r w:rsidR="000D5115" w:rsidRPr="006827D9">
        <w:rPr>
          <w:rFonts w:ascii="Times New Roman" w:hAnsi="Times New Roman"/>
          <w:sz w:val="24"/>
          <w:szCs w:val="24"/>
        </w:rPr>
        <w:t xml:space="preserve"> не изменяются</w:t>
      </w:r>
      <w:r w:rsidRPr="006827D9">
        <w:rPr>
          <w:rFonts w:ascii="Times New Roman" w:hAnsi="Times New Roman"/>
          <w:sz w:val="24"/>
          <w:szCs w:val="24"/>
        </w:rPr>
        <w:t>и направлены на создание условий для реализации гарантированного гражданам Российской Федерации права на получение общедоступного и бесплатного  начального общего, основного общего, среднего общего образования поосновным общеобразовательным программам</w:t>
      </w:r>
      <w:r w:rsidR="000D5115" w:rsidRPr="006827D9">
        <w:rPr>
          <w:rFonts w:ascii="Times New Roman" w:hAnsi="Times New Roman"/>
          <w:sz w:val="24"/>
          <w:szCs w:val="24"/>
        </w:rPr>
        <w:t>.</w:t>
      </w:r>
    </w:p>
    <w:p w:rsidR="000D5115" w:rsidRPr="006827D9" w:rsidRDefault="002B1E8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>4</w:t>
      </w:r>
      <w:r w:rsidR="000D5115" w:rsidRPr="006827D9">
        <w:rPr>
          <w:rFonts w:ascii="Times New Roman" w:hAnsi="Times New Roman"/>
          <w:sz w:val="24"/>
          <w:szCs w:val="24"/>
        </w:rPr>
        <w:t xml:space="preserve">. </w:t>
      </w:r>
      <w:r w:rsidRPr="006827D9">
        <w:rPr>
          <w:rFonts w:ascii="Times New Roman" w:hAnsi="Times New Roman"/>
          <w:sz w:val="24"/>
          <w:szCs w:val="24"/>
        </w:rPr>
        <w:t>МКОУ</w:t>
      </w:r>
      <w:r w:rsidR="00E77076" w:rsidRPr="006827D9">
        <w:rPr>
          <w:rFonts w:ascii="Times New Roman" w:hAnsi="Times New Roman"/>
          <w:bCs/>
          <w:sz w:val="24"/>
          <w:szCs w:val="24"/>
        </w:rPr>
        <w:t xml:space="preserve"> «Студенокская средняя общеобразовательная школа»</w:t>
      </w:r>
      <w:r w:rsidRPr="006827D9">
        <w:rPr>
          <w:rFonts w:ascii="Times New Roman" w:hAnsi="Times New Roman"/>
          <w:sz w:val="24"/>
          <w:szCs w:val="24"/>
        </w:rPr>
        <w:t>со дня завершения процедуры реорганизации является  правопреемником по всем правам и обязательствам МКОУ «Трояновская основная общеобразовательная школа».</w:t>
      </w:r>
    </w:p>
    <w:p w:rsid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D5115" w:rsidRPr="00F7588E">
        <w:rPr>
          <w:rFonts w:ascii="Times New Roman" w:hAnsi="Times New Roman"/>
          <w:sz w:val="24"/>
          <w:szCs w:val="24"/>
        </w:rPr>
        <w:t xml:space="preserve">. </w:t>
      </w:r>
      <w:r w:rsidR="002B1E8F" w:rsidRPr="00F7588E">
        <w:rPr>
          <w:rFonts w:ascii="Times New Roman" w:hAnsi="Times New Roman"/>
          <w:bCs/>
          <w:sz w:val="24"/>
          <w:szCs w:val="24"/>
        </w:rPr>
        <w:t>Утвердить перечень</w:t>
      </w:r>
      <w:r w:rsidR="000D5115" w:rsidRPr="00F7588E">
        <w:rPr>
          <w:rFonts w:ascii="Times New Roman" w:hAnsi="Times New Roman"/>
          <w:sz w:val="24"/>
          <w:szCs w:val="24"/>
        </w:rPr>
        <w:t xml:space="preserve"> мероприятий по реорганизации согласно приложению на</w:t>
      </w:r>
      <w:r w:rsidRPr="00F7588E">
        <w:rPr>
          <w:rFonts w:ascii="Times New Roman" w:hAnsi="Times New Roman"/>
          <w:sz w:val="24"/>
          <w:szCs w:val="24"/>
        </w:rPr>
        <w:t xml:space="preserve">5 </w:t>
      </w:r>
      <w:r w:rsidR="000D5115" w:rsidRPr="00F7588E">
        <w:rPr>
          <w:rFonts w:ascii="Times New Roman" w:hAnsi="Times New Roman"/>
          <w:sz w:val="24"/>
          <w:szCs w:val="24"/>
        </w:rPr>
        <w:t>листах.</w:t>
      </w:r>
    </w:p>
    <w:p w:rsidR="00F7588E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588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F7588E">
        <w:rPr>
          <w:rFonts w:ascii="Times New Roman" w:hAnsi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5115" w:rsidRPr="00F7588E">
        <w:rPr>
          <w:rFonts w:ascii="Times New Roman" w:hAnsi="Times New Roman"/>
          <w:sz w:val="24"/>
          <w:szCs w:val="24"/>
        </w:rPr>
        <w:t xml:space="preserve">. Контроль </w:t>
      </w:r>
      <w:r w:rsidR="006827D9" w:rsidRPr="00F7588E">
        <w:rPr>
          <w:rFonts w:ascii="Times New Roman" w:hAnsi="Times New Roman"/>
          <w:sz w:val="24"/>
          <w:szCs w:val="24"/>
        </w:rPr>
        <w:t xml:space="preserve">за </w:t>
      </w:r>
      <w:r w:rsidR="000D5115" w:rsidRPr="00F7588E">
        <w:rPr>
          <w:rFonts w:ascii="Times New Roman" w:hAnsi="Times New Roman"/>
          <w:sz w:val="24"/>
          <w:szCs w:val="24"/>
        </w:rPr>
        <w:t>исполнени</w:t>
      </w:r>
      <w:r w:rsidR="006827D9" w:rsidRPr="00F7588E">
        <w:rPr>
          <w:rFonts w:ascii="Times New Roman" w:hAnsi="Times New Roman"/>
          <w:sz w:val="24"/>
          <w:szCs w:val="24"/>
        </w:rPr>
        <w:t>ем</w:t>
      </w:r>
      <w:r w:rsidR="000D5115" w:rsidRPr="00F7588E">
        <w:rPr>
          <w:rFonts w:ascii="Times New Roman" w:hAnsi="Times New Roman"/>
          <w:sz w:val="24"/>
          <w:szCs w:val="24"/>
        </w:rPr>
        <w:t xml:space="preserve"> настоящего постановления возложить на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r w:rsidR="00170C8D" w:rsidRPr="00F7588E">
        <w:rPr>
          <w:rFonts w:ascii="Times New Roman" w:hAnsi="Times New Roman"/>
          <w:sz w:val="24"/>
          <w:szCs w:val="24"/>
        </w:rPr>
        <w:t xml:space="preserve">и.о. </w:t>
      </w:r>
      <w:r w:rsidR="000D5115" w:rsidRPr="00F7588E">
        <w:rPr>
          <w:rFonts w:ascii="Times New Roman" w:hAnsi="Times New Roman"/>
          <w:sz w:val="24"/>
          <w:szCs w:val="24"/>
        </w:rPr>
        <w:t xml:space="preserve">заместителя </w:t>
      </w:r>
      <w:r w:rsidR="00477D55" w:rsidRPr="00F7588E">
        <w:rPr>
          <w:rFonts w:ascii="Times New Roman" w:hAnsi="Times New Roman"/>
          <w:sz w:val="24"/>
          <w:szCs w:val="24"/>
        </w:rPr>
        <w:t>Г</w:t>
      </w:r>
      <w:r w:rsidR="000D5115" w:rsidRPr="00F7588E">
        <w:rPr>
          <w:rFonts w:ascii="Times New Roman" w:hAnsi="Times New Roman"/>
          <w:sz w:val="24"/>
          <w:szCs w:val="24"/>
        </w:rPr>
        <w:t xml:space="preserve">лавы </w:t>
      </w:r>
      <w:r w:rsidR="00170C8D" w:rsidRPr="00F7588E">
        <w:rPr>
          <w:rFonts w:ascii="Times New Roman" w:hAnsi="Times New Roman"/>
          <w:sz w:val="24"/>
          <w:szCs w:val="24"/>
        </w:rPr>
        <w:t>А</w:t>
      </w:r>
      <w:r w:rsidR="000D5115" w:rsidRPr="00F7588E">
        <w:rPr>
          <w:rFonts w:ascii="Times New Roman" w:hAnsi="Times New Roman"/>
          <w:sz w:val="24"/>
          <w:szCs w:val="24"/>
        </w:rPr>
        <w:t>дминистрации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r w:rsidR="00170C8D" w:rsidRPr="00F7588E">
        <w:rPr>
          <w:rFonts w:ascii="Times New Roman" w:hAnsi="Times New Roman"/>
          <w:sz w:val="24"/>
          <w:szCs w:val="24"/>
        </w:rPr>
        <w:t>Железногорского</w:t>
      </w:r>
      <w:r w:rsidR="0006171F">
        <w:rPr>
          <w:rFonts w:ascii="Times New Roman" w:hAnsi="Times New Roman"/>
          <w:sz w:val="24"/>
          <w:szCs w:val="24"/>
        </w:rPr>
        <w:t xml:space="preserve"> </w:t>
      </w:r>
      <w:r w:rsidR="0063317A" w:rsidRPr="00F7588E">
        <w:rPr>
          <w:rFonts w:ascii="Times New Roman" w:hAnsi="Times New Roman"/>
          <w:sz w:val="24"/>
          <w:szCs w:val="24"/>
        </w:rPr>
        <w:t>район</w:t>
      </w:r>
      <w:r w:rsidR="000D5115" w:rsidRPr="00F7588E">
        <w:rPr>
          <w:rFonts w:ascii="Times New Roman" w:hAnsi="Times New Roman"/>
          <w:sz w:val="24"/>
          <w:szCs w:val="24"/>
        </w:rPr>
        <w:t xml:space="preserve">а </w:t>
      </w:r>
      <w:r w:rsidR="004D57BB" w:rsidRPr="00F7588E">
        <w:rPr>
          <w:rFonts w:ascii="Times New Roman" w:hAnsi="Times New Roman"/>
          <w:sz w:val="24"/>
          <w:szCs w:val="24"/>
        </w:rPr>
        <w:t>Т.С. Уткину</w:t>
      </w:r>
      <w:r w:rsidR="000D5115" w:rsidRPr="00F7588E">
        <w:rPr>
          <w:rFonts w:ascii="Times New Roman" w:hAnsi="Times New Roman"/>
          <w:sz w:val="24"/>
          <w:szCs w:val="24"/>
        </w:rPr>
        <w:t>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5115" w:rsidRPr="00F7588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A66FA8" w:rsidRPr="00F7588E">
        <w:rPr>
          <w:rFonts w:ascii="Times New Roman" w:hAnsi="Times New Roman"/>
          <w:sz w:val="24"/>
          <w:szCs w:val="24"/>
        </w:rPr>
        <w:t xml:space="preserve">со дня подписания и подлежит </w:t>
      </w:r>
      <w:r w:rsidR="001079E4" w:rsidRPr="00F7588E">
        <w:rPr>
          <w:rFonts w:ascii="Times New Roman" w:hAnsi="Times New Roman"/>
          <w:sz w:val="24"/>
          <w:szCs w:val="24"/>
        </w:rPr>
        <w:t>официально</w:t>
      </w:r>
      <w:r w:rsidR="00A66FA8" w:rsidRPr="00F7588E">
        <w:rPr>
          <w:rFonts w:ascii="Times New Roman" w:hAnsi="Times New Roman"/>
          <w:sz w:val="24"/>
          <w:szCs w:val="24"/>
        </w:rPr>
        <w:t>му</w:t>
      </w:r>
      <w:r w:rsidR="001079E4" w:rsidRPr="00F7588E">
        <w:rPr>
          <w:rFonts w:ascii="Times New Roman" w:hAnsi="Times New Roman"/>
          <w:sz w:val="24"/>
          <w:szCs w:val="24"/>
        </w:rPr>
        <w:t xml:space="preserve"> опубликовани</w:t>
      </w:r>
      <w:r w:rsidR="00A66FA8" w:rsidRPr="00F7588E">
        <w:rPr>
          <w:rFonts w:ascii="Times New Roman" w:hAnsi="Times New Roman"/>
          <w:sz w:val="24"/>
          <w:szCs w:val="24"/>
        </w:rPr>
        <w:t>ю</w:t>
      </w:r>
      <w:r w:rsidR="001079E4" w:rsidRPr="00F7588E">
        <w:rPr>
          <w:rFonts w:ascii="Times New Roman" w:hAnsi="Times New Roman"/>
          <w:sz w:val="24"/>
          <w:szCs w:val="24"/>
        </w:rPr>
        <w:t>.</w:t>
      </w:r>
    </w:p>
    <w:p w:rsidR="001079E4" w:rsidRDefault="001079E4" w:rsidP="000D5115">
      <w:pPr>
        <w:pStyle w:val="ConsPlusNormal"/>
        <w:spacing w:before="240"/>
        <w:ind w:firstLine="540"/>
        <w:jc w:val="both"/>
      </w:pPr>
    </w:p>
    <w:p w:rsidR="000D5115" w:rsidRDefault="00F7588E" w:rsidP="001079E4">
      <w:pPr>
        <w:pStyle w:val="ConsPlusNormal"/>
      </w:pPr>
      <w:r>
        <w:t>И.о. Г</w:t>
      </w:r>
      <w:r w:rsidR="000D5115">
        <w:t>лав</w:t>
      </w:r>
      <w:r>
        <w:t xml:space="preserve">ы Администрации </w:t>
      </w:r>
      <w:r w:rsidR="000D5115">
        <w:t>Железногорск</w:t>
      </w:r>
      <w:r w:rsidR="0063317A">
        <w:t>ого район</w:t>
      </w:r>
      <w:r w:rsidR="000D5115">
        <w:t>а</w:t>
      </w:r>
      <w:r>
        <w:t xml:space="preserve">                    Е.Н. Кириченко</w:t>
      </w: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477D55" w:rsidRDefault="00477D55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F7588E" w:rsidRDefault="00F7588E" w:rsidP="00F7588E">
      <w:pPr>
        <w:pStyle w:val="ConsPlusNormal"/>
        <w:outlineLvl w:val="0"/>
      </w:pPr>
    </w:p>
    <w:p w:rsidR="00F7588E" w:rsidRDefault="00F7588E" w:rsidP="00F7588E">
      <w:pPr>
        <w:pStyle w:val="ConsPlusNormal"/>
        <w:outlineLvl w:val="0"/>
      </w:pPr>
    </w:p>
    <w:p w:rsidR="00F7588E" w:rsidRDefault="00F7588E" w:rsidP="00F7588E">
      <w:pPr>
        <w:pStyle w:val="ConsPlusNormal"/>
        <w:outlineLvl w:val="0"/>
      </w:pPr>
    </w:p>
    <w:p w:rsidR="00F7588E" w:rsidRDefault="00F7588E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4B2FA9" w:rsidRDefault="004B2FA9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4B2FA9" w:rsidRDefault="004B2FA9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4B2FA9" w:rsidRDefault="004B2FA9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4B2FA9" w:rsidRDefault="004B2FA9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0D5115" w:rsidRPr="00484B0F" w:rsidRDefault="000D5115" w:rsidP="00B56E9F">
      <w:pPr>
        <w:pStyle w:val="ConsPlusNormal"/>
        <w:jc w:val="right"/>
        <w:outlineLvl w:val="0"/>
        <w:rPr>
          <w:sz w:val="25"/>
          <w:szCs w:val="25"/>
        </w:rPr>
      </w:pPr>
      <w:r w:rsidRPr="00484B0F">
        <w:rPr>
          <w:sz w:val="25"/>
          <w:szCs w:val="25"/>
        </w:rPr>
        <w:t>Приложение к постановлению</w:t>
      </w:r>
    </w:p>
    <w:p w:rsidR="000D5115" w:rsidRPr="00484B0F" w:rsidRDefault="007D0F87" w:rsidP="00B56E9F">
      <w:pPr>
        <w:pStyle w:val="ConsPlusNormal"/>
        <w:jc w:val="right"/>
        <w:rPr>
          <w:sz w:val="25"/>
          <w:szCs w:val="25"/>
        </w:rPr>
      </w:pPr>
      <w:r w:rsidRPr="00484B0F">
        <w:rPr>
          <w:sz w:val="25"/>
          <w:szCs w:val="25"/>
        </w:rPr>
        <w:t>А</w:t>
      </w:r>
      <w:r w:rsidR="000D5115" w:rsidRPr="00484B0F">
        <w:rPr>
          <w:sz w:val="25"/>
          <w:szCs w:val="25"/>
        </w:rPr>
        <w:t>дминистрации Железногорск</w:t>
      </w:r>
      <w:r w:rsidR="005B79B7">
        <w:rPr>
          <w:sz w:val="25"/>
          <w:szCs w:val="25"/>
        </w:rPr>
        <w:t>ого район</w:t>
      </w:r>
      <w:r w:rsidR="000D5115" w:rsidRPr="00484B0F">
        <w:rPr>
          <w:sz w:val="25"/>
          <w:szCs w:val="25"/>
        </w:rPr>
        <w:t>а</w:t>
      </w:r>
    </w:p>
    <w:p w:rsidR="000D5115" w:rsidRPr="00484B0F" w:rsidRDefault="00E412A9" w:rsidP="00B56E9F">
      <w:pPr>
        <w:pStyle w:val="ConsPlusNormal"/>
        <w:jc w:val="right"/>
        <w:rPr>
          <w:sz w:val="25"/>
          <w:szCs w:val="25"/>
        </w:rPr>
      </w:pPr>
      <w:r w:rsidRPr="00484B0F">
        <w:rPr>
          <w:sz w:val="25"/>
          <w:szCs w:val="25"/>
        </w:rPr>
        <w:t>от</w:t>
      </w:r>
      <w:r w:rsidR="007D0F87" w:rsidRPr="00484B0F">
        <w:rPr>
          <w:sz w:val="25"/>
          <w:szCs w:val="25"/>
        </w:rPr>
        <w:t>______________</w:t>
      </w:r>
      <w:r w:rsidR="000D5115" w:rsidRPr="00484B0F">
        <w:rPr>
          <w:sz w:val="25"/>
          <w:szCs w:val="25"/>
        </w:rPr>
        <w:t xml:space="preserve"> 20</w:t>
      </w:r>
      <w:r w:rsidR="00E26C67" w:rsidRPr="00484B0F">
        <w:rPr>
          <w:sz w:val="25"/>
          <w:szCs w:val="25"/>
        </w:rPr>
        <w:t>2</w:t>
      </w:r>
      <w:r w:rsidR="004D57BB">
        <w:rPr>
          <w:sz w:val="25"/>
          <w:szCs w:val="25"/>
        </w:rPr>
        <w:t>2</w:t>
      </w:r>
      <w:r w:rsidR="000D5115" w:rsidRPr="00484B0F">
        <w:rPr>
          <w:sz w:val="25"/>
          <w:szCs w:val="25"/>
        </w:rPr>
        <w:t xml:space="preserve"> г. </w:t>
      </w:r>
      <w:r w:rsidR="007D0F87" w:rsidRPr="00484B0F">
        <w:rPr>
          <w:sz w:val="25"/>
          <w:szCs w:val="25"/>
        </w:rPr>
        <w:t>№___</w:t>
      </w:r>
      <w:r w:rsidR="00875619" w:rsidRPr="00484B0F">
        <w:rPr>
          <w:sz w:val="25"/>
          <w:szCs w:val="25"/>
        </w:rPr>
        <w:t>_</w:t>
      </w:r>
      <w:r w:rsidR="007D0F87" w:rsidRPr="00484B0F">
        <w:rPr>
          <w:sz w:val="25"/>
          <w:szCs w:val="25"/>
        </w:rPr>
        <w:t>__</w:t>
      </w:r>
      <w:r w:rsidR="00301EE8" w:rsidRPr="00484B0F">
        <w:rPr>
          <w:sz w:val="25"/>
          <w:szCs w:val="25"/>
        </w:rPr>
        <w:t>_</w:t>
      </w:r>
    </w:p>
    <w:p w:rsidR="006827D9" w:rsidRPr="00484B0F" w:rsidRDefault="006827D9" w:rsidP="006827D9">
      <w:pPr>
        <w:pStyle w:val="ConsPlusTitle"/>
        <w:rPr>
          <w:sz w:val="25"/>
          <w:szCs w:val="25"/>
        </w:rPr>
      </w:pPr>
      <w:bookmarkStart w:id="0" w:name="Par30"/>
      <w:bookmarkEnd w:id="0"/>
    </w:p>
    <w:p w:rsidR="00F7588E" w:rsidRDefault="00F7588E" w:rsidP="00F7588E">
      <w:pPr>
        <w:pStyle w:val="ConsPlusTitle"/>
      </w:pPr>
    </w:p>
    <w:p w:rsidR="00B3700B" w:rsidRPr="00102944" w:rsidRDefault="004623F5" w:rsidP="0063317A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hyperlink r:id="rId12" w:anchor="Par30" w:tooltip="ПЕРЕЧЕНЬ" w:history="1">
        <w:r w:rsidR="007D0F87" w:rsidRPr="00102944">
          <w:rPr>
            <w:rStyle w:val="a3"/>
            <w:rFonts w:ascii="Times New Roman" w:hAnsi="Times New Roman" w:cs="Times New Roman"/>
            <w:b w:val="0"/>
            <w:color w:val="auto"/>
            <w:sz w:val="25"/>
            <w:szCs w:val="25"/>
            <w:u w:val="none"/>
          </w:rPr>
          <w:t>Перечень</w:t>
        </w:r>
      </w:hyperlink>
      <w:r w:rsidR="007D0F87" w:rsidRPr="00102944">
        <w:rPr>
          <w:rFonts w:ascii="Times New Roman" w:hAnsi="Times New Roman" w:cs="Times New Roman"/>
          <w:b w:val="0"/>
          <w:sz w:val="25"/>
          <w:szCs w:val="25"/>
        </w:rPr>
        <w:t xml:space="preserve"> мероприятий</w:t>
      </w:r>
    </w:p>
    <w:p w:rsidR="0063317A" w:rsidRDefault="002B1E8F" w:rsidP="00B3700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 реорганизации</w:t>
      </w:r>
      <w:r w:rsidR="0006171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63317A" w:rsidRPr="000D5115">
        <w:rPr>
          <w:rFonts w:ascii="Times New Roman" w:hAnsi="Times New Roman" w:cs="Times New Roman"/>
          <w:b w:val="0"/>
        </w:rPr>
        <w:t>МК</w:t>
      </w:r>
      <w:r w:rsidR="0063317A">
        <w:rPr>
          <w:rFonts w:ascii="Times New Roman" w:hAnsi="Times New Roman" w:cs="Times New Roman"/>
          <w:b w:val="0"/>
        </w:rPr>
        <w:t>ОУ</w:t>
      </w:r>
      <w:r w:rsidR="0063317A" w:rsidRPr="000D5115">
        <w:rPr>
          <w:rFonts w:ascii="Times New Roman" w:hAnsi="Times New Roman" w:cs="Times New Roman"/>
          <w:b w:val="0"/>
        </w:rPr>
        <w:t xml:space="preserve"> «</w:t>
      </w:r>
      <w:r w:rsidR="0063317A">
        <w:rPr>
          <w:rFonts w:ascii="Times New Roman" w:hAnsi="Times New Roman" w:cs="Times New Roman"/>
          <w:b w:val="0"/>
        </w:rPr>
        <w:t>Студенокская</w:t>
      </w:r>
      <w:r w:rsidR="0006171F">
        <w:rPr>
          <w:rFonts w:ascii="Times New Roman" w:hAnsi="Times New Roman" w:cs="Times New Roman"/>
          <w:b w:val="0"/>
        </w:rPr>
        <w:t xml:space="preserve"> </w:t>
      </w:r>
      <w:r w:rsidR="0063317A">
        <w:rPr>
          <w:rFonts w:ascii="Times New Roman" w:hAnsi="Times New Roman" w:cs="Times New Roman"/>
          <w:b w:val="0"/>
        </w:rPr>
        <w:t>средняя</w:t>
      </w:r>
      <w:r w:rsidR="0006171F">
        <w:rPr>
          <w:rFonts w:ascii="Times New Roman" w:hAnsi="Times New Roman" w:cs="Times New Roman"/>
          <w:b w:val="0"/>
        </w:rPr>
        <w:t xml:space="preserve"> </w:t>
      </w:r>
      <w:r w:rsidR="0063317A">
        <w:rPr>
          <w:rFonts w:ascii="Times New Roman" w:hAnsi="Times New Roman" w:cs="Times New Roman"/>
          <w:b w:val="0"/>
        </w:rPr>
        <w:t>общеобразовательная школа</w:t>
      </w:r>
      <w:r w:rsidR="0063317A" w:rsidRPr="000D5115">
        <w:rPr>
          <w:rFonts w:ascii="Times New Roman" w:hAnsi="Times New Roman" w:cs="Times New Roman"/>
          <w:b w:val="0"/>
        </w:rPr>
        <w:t>»</w:t>
      </w:r>
      <w:r w:rsidR="0063317A">
        <w:rPr>
          <w:rFonts w:ascii="Times New Roman" w:hAnsi="Times New Roman" w:cs="Times New Roman"/>
          <w:b w:val="0"/>
        </w:rPr>
        <w:t xml:space="preserve"> в форме</w:t>
      </w:r>
    </w:p>
    <w:p w:rsidR="007D0F87" w:rsidRPr="00B3700B" w:rsidRDefault="0063317A" w:rsidP="00B3700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присоединения к </w:t>
      </w:r>
      <w:r w:rsidRPr="00467436">
        <w:rPr>
          <w:rFonts w:ascii="Times New Roman" w:hAnsi="Times New Roman" w:cs="Times New Roman"/>
          <w:b w:val="0"/>
        </w:rPr>
        <w:t>немуМКОУ«Трояновская основная общеобразовательная школа»</w:t>
      </w:r>
    </w:p>
    <w:p w:rsidR="00A30CEC" w:rsidRPr="00484B0F" w:rsidRDefault="00A30CEC" w:rsidP="000D511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1"/>
        <w:gridCol w:w="2268"/>
        <w:gridCol w:w="2410"/>
      </w:tblGrid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№</w:t>
            </w:r>
          </w:p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Ответственные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Информирование руководителей общеобразовательных организаций и председателя Железногорской территориальной организации Курской областной организации профессионального союза работников народного образования и науки Российской Федерации с постановлением о реорганизации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1 дня со дня принятия 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bCs/>
                <w:color w:val="000000"/>
                <w:sz w:val="23"/>
                <w:szCs w:val="23"/>
              </w:rPr>
              <w:t>Управление образования, по делам молодежи, по ФК и спорту Железногорского района (далее – Управление образования)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Письменное уведомление 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Инспекции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 начале процедуры реорганизации путем присоединения реорганизуемым лицом с приложением постановления о реорганизации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r>
              <w:t>Студенокская</w:t>
            </w:r>
            <w:r w:rsidR="0006171F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Муниципального казенного учреждения «Централизованная бухгалтерия Железногорского района» служебным письмом о проведении процедуры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со дня подписания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Управление образования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Проведение общего собрания работников</w:t>
            </w:r>
            <w:r w:rsidR="00CC73B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реорганизуемых организаций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906386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 целью ознакомления с постановлением, вручение письменных уведомлений работникам</w:t>
            </w:r>
            <w:r w:rsidR="00906386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присоединяемой организации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 реорганизации и предложении продолжить </w:t>
            </w:r>
            <w:r w:rsidR="00906386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трудовые отношения с МКОУ </w:t>
            </w:r>
            <w:r w:rsidR="00906386" w:rsidRPr="000D5115">
              <w:rPr>
                <w:rFonts w:ascii="Times New Roman" w:hAnsi="Times New Roman" w:cs="Times New Roman"/>
                <w:b w:val="0"/>
              </w:rPr>
              <w:t>«</w:t>
            </w:r>
            <w:r w:rsidR="00906386"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06386"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на основании статьи 75 Трудового Кодекса РФ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родителей (законных представителей) о реорганизации общеобразовательных организаций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подписания</w:t>
            </w: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Уведомление внебюджетных организаций: Пенсионного Фонда РФ, Фонда социального страхования, Фонда обязательного Медицинского страхования о начале процедуры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реорганизации с указанием в данном уведомлении учреждения-правопреемника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В течение 1 месяца со дня принятия постановления о реорганизации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 xml:space="preserve">Управление образования, руководители реорганизуемых </w:t>
            </w:r>
            <w:r w:rsidRPr="00F7588E">
              <w:rPr>
                <w:sz w:val="23"/>
                <w:szCs w:val="23"/>
              </w:rPr>
              <w:lastRenderedPageBreak/>
              <w:t xml:space="preserve">учреждений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Письменное уведомление  кредиторов, дебиторов и постоянных контрагентов по договорам и контрактам 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5 рабочих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дней после даты подачи заявления о реорганизации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в </w:t>
            </w:r>
            <w:r w:rsidRPr="00F7588E">
              <w:rPr>
                <w:sz w:val="23"/>
                <w:szCs w:val="23"/>
                <w:shd w:val="clear" w:color="auto" w:fill="FFFFFF"/>
              </w:rPr>
              <w:t>Инспекци</w:t>
            </w:r>
            <w:r w:rsidRPr="00F7588E">
              <w:rPr>
                <w:bCs/>
                <w:sz w:val="23"/>
                <w:szCs w:val="23"/>
                <w:shd w:val="clear" w:color="auto" w:fill="FFFFFF"/>
              </w:rPr>
              <w:t>ю</w:t>
            </w:r>
            <w:r w:rsidRPr="00F7588E">
              <w:rPr>
                <w:sz w:val="23"/>
                <w:szCs w:val="23"/>
                <w:shd w:val="clear" w:color="auto" w:fill="FFFFFF"/>
              </w:rPr>
              <w:t> 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Федеральной  налоговой службы по г.Курску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учреждений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Разработка проекта штатного расписания реорганизуемого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7 дней после подписания</w:t>
            </w:r>
          </w:p>
          <w:p w:rsidR="00D7258B" w:rsidRPr="00F7588E" w:rsidRDefault="00D7258B" w:rsidP="00DD5A0F">
            <w:pPr>
              <w:pStyle w:val="ConsPlusNormal"/>
              <w:rPr>
                <w:i/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МКУ «ЦБ учреждений образования Железногорского района», руководитель МКОУ</w:t>
            </w:r>
            <w:r w:rsidRPr="000D5115">
              <w:t>«</w:t>
            </w:r>
            <w:r>
              <w:t>Студенокская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Публикация  сообщения в средствах массовой информации о процедуре реорганизации учреждений: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-в журнале «Вестник государственной регистрации» на сайте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vestnik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gosreg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;</w:t>
            </w: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-на официальном сайте Администрации Железногорского района;</w:t>
            </w:r>
          </w:p>
          <w:p w:rsidR="00D7258B" w:rsidRPr="00F7588E" w:rsidRDefault="00D7258B" w:rsidP="00DD5A0F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D7258B" w:rsidRPr="00DD2E40" w:rsidRDefault="00D7258B" w:rsidP="0006171F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-размещение информации в Едином федеральном реестре сведений о деятельности юридических лиц уведомления о реорганизации МКОУ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Студенокская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фо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рме присоединения к нему МКОУ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>Трояновская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основная общеобразовательная школа»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реорганизации.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Первая публикация – после внесения в ЕГРЮЛ сведений о начале процедуры, вторая – через месяц после первой публикации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сроки, установленные законодательством</w:t>
            </w:r>
          </w:p>
          <w:p w:rsidR="00D7258B" w:rsidRDefault="00D7258B" w:rsidP="00DD5A0F">
            <w:pPr>
              <w:pStyle w:val="ConsPlusNormal"/>
              <w:rPr>
                <w:color w:val="FF0000"/>
                <w:sz w:val="23"/>
                <w:szCs w:val="23"/>
                <w:highlight w:val="yellow"/>
              </w:rPr>
            </w:pPr>
          </w:p>
          <w:p w:rsidR="00D7258B" w:rsidRPr="00DD2E40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 даты,  принятия решения о реорганизации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r>
              <w:t>Студенокская</w:t>
            </w:r>
            <w:r w:rsidR="0006171F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Письменное уведомление 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Инспекции</w:t>
            </w:r>
            <w:r w:rsidR="0006171F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="0006171F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завершении процедуры реорганизации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. </w:t>
            </w:r>
          </w:p>
          <w:p w:rsidR="00D7258B" w:rsidRPr="00F7588E" w:rsidRDefault="00D7258B" w:rsidP="00244D3D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Оформление в установленном порядке заявлений о внесении записи в ЕГРРЮЛ о прекращении деятельности  присоединенных 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регистрирующий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После истечения  30</w:t>
            </w:r>
          </w:p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F7588E">
              <w:rPr>
                <w:sz w:val="23"/>
                <w:szCs w:val="23"/>
              </w:rPr>
              <w:t>ней</w:t>
            </w:r>
            <w:r>
              <w:rPr>
                <w:sz w:val="23"/>
                <w:szCs w:val="23"/>
              </w:rPr>
              <w:t>,</w:t>
            </w:r>
            <w:r w:rsidRPr="00F7588E">
              <w:rPr>
                <w:sz w:val="23"/>
                <w:szCs w:val="23"/>
              </w:rPr>
              <w:t xml:space="preserve">с даты второго </w:t>
            </w:r>
            <w:r w:rsidRPr="00F7588E">
              <w:rPr>
                <w:sz w:val="23"/>
                <w:szCs w:val="23"/>
              </w:rPr>
              <w:lastRenderedPageBreak/>
              <w:t>опубликования сообщения о реорганизации юридических лиц в журнале «Вестник государственной регистрации»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 xml:space="preserve">Руководитель МКОУ </w:t>
            </w:r>
            <w:r w:rsidRPr="000D5115">
              <w:t>«</w:t>
            </w:r>
            <w:r>
              <w:t>Студенокская</w:t>
            </w:r>
            <w:r w:rsidR="0006171F">
              <w:t xml:space="preserve"> </w:t>
            </w:r>
            <w:r w:rsidRPr="00F7588E">
              <w:rPr>
                <w:sz w:val="23"/>
                <w:szCs w:val="23"/>
              </w:rPr>
              <w:lastRenderedPageBreak/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Издание приказа о создании инвентаризационной комиссии и проведении инвентаризации имущества и обязательств, а также всех видов расчетов, присоединяемого учреждения с указанием даты ее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14 календарных дней со дня принятия решения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Руководители реорганизуемых организаций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Инвентаризация имущества и обязательств участников реорганизации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В течени</w:t>
            </w:r>
            <w:r>
              <w:rPr>
                <w:sz w:val="23"/>
                <w:szCs w:val="23"/>
                <w:shd w:val="clear" w:color="auto" w:fill="FFFFFF"/>
              </w:rPr>
              <w:t>е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1 месяца со дня принятия решения о реорганизации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Инвентаризационная комиссия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244D3D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Составление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ема-передачи  на недвижимое и движимое имущество 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ой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в виде реестров, с указанием инвентарных номеров, года ввода в эксплуатацию, первоначальной (балансовой) суммы, начисления амортизации и остаточной стоимости и</w:t>
            </w:r>
            <w:r w:rsidR="00DD068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осуществление 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ой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ей</w:t>
            </w:r>
            <w:r w:rsidR="00DD0683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данного имущества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на баланс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06171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До направления заявлений о прекращении деятельности в соответствии с п. 1</w:t>
            </w:r>
            <w:r w:rsidR="0006171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1F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МКУ «ЦБ учреждений образования Железногорского района», 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E85CB7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Передача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присоединяем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ой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ей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согласно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>акт</w:t>
            </w:r>
            <w:r w:rsidR="00E85CB7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приема-передачи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в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действующих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документов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, архивов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соответствии с номенклатурой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845429" w:rsidRDefault="00D7258B" w:rsidP="0006171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даты направления заявлений о прекращении деятельности в соответствии с п. 1</w:t>
            </w:r>
            <w:r w:rsidR="0006171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 утверждение 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устава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новой редакции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Разработка и утверждение Положений о филиал</w:t>
            </w:r>
            <w:r w:rsidR="004F35A5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bookmarkStart w:id="1" w:name="_GoBack"/>
            <w:bookmarkEnd w:id="1"/>
          </w:p>
          <w:p w:rsidR="00D7258B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D7258B" w:rsidRPr="00DD2E40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244D3D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</w:t>
            </w:r>
            <w:r w:rsidR="00244D3D">
              <w:rPr>
                <w:color w:val="000000"/>
                <w:sz w:val="23"/>
                <w:szCs w:val="23"/>
                <w:shd w:val="clear" w:color="auto" w:fill="FFFFFF"/>
              </w:rPr>
              <w:t xml:space="preserve">ой 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C953A9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E85CB7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</w:t>
            </w:r>
            <w:r w:rsidR="00E85CB7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мся в Едином государственном реестре юридических лиц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7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В течение 3 рабочих дней после подписания постановления об изменениях</w:t>
            </w:r>
            <w:r w:rsidR="00E85CB7">
              <w:rPr>
                <w:sz w:val="23"/>
                <w:szCs w:val="23"/>
                <w:shd w:val="clear" w:color="auto" w:fill="FFFFFF"/>
              </w:rPr>
              <w:t>,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внесенных в учредительные документы</w:t>
            </w:r>
          </w:p>
          <w:p w:rsidR="0006171F" w:rsidRDefault="0006171F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</w:p>
          <w:p w:rsidR="0006171F" w:rsidRPr="00F7588E" w:rsidRDefault="0006171F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8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Утверждение штатного расписания реорганизованн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Управление образования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Письменное уведомление  работников о реорганизации и об изменении условий трудовых договоров, а в случае сокращения численности или штата - о предстоящем увольнении в связи с сокращением численности или штата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3 дней после утверждения штатного расписания реорганизованной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Оформление прав на здания, сооружения 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соответствии с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244D3D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Передача показателей, отраженных в лицевых счетах учреждения, прекращающего свою деятельность, учреждению-правопр</w:t>
            </w:r>
            <w:r w:rsidRPr="00845429">
              <w:rPr>
                <w:rFonts w:ascii="Times New Roman" w:hAnsi="Times New Roman" w:cs="Times New Roman"/>
                <w:b w:val="0"/>
              </w:rPr>
              <w:t>е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емнику на основании 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</w:t>
            </w:r>
            <w:r w:rsidR="00244D3D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емки-передачи показателей лицевого счета и закрытие лицевого счета учреждения, прекращающего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На дату составления </w:t>
            </w:r>
            <w:r>
              <w:rPr>
                <w:sz w:val="23"/>
                <w:szCs w:val="23"/>
              </w:rPr>
              <w:t>а</w:t>
            </w:r>
            <w:r w:rsidRPr="00F7588E">
              <w:rPr>
                <w:sz w:val="23"/>
                <w:szCs w:val="23"/>
              </w:rPr>
              <w:t>кта премки-передачи показателей лицевого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Уплата налогов, заключительная бухгалтерская отчетность (анализ кредиторской и дебиторской задолженности по реорганизуемым учреждениям)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предшествующую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Внесение изменений в сводный реестр. Перерегистрация лицевого счета, карточек образцов подписей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руководителя</w:t>
            </w:r>
            <w:r w:rsidR="0006171F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последующую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0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общеобразовательная школа» 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Изменение муниципального задания. Заключение территориальных соглашений, дополнительных соглашений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127067" w:rsidRDefault="00D7258B" w:rsidP="00DD5A0F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ные действующим законодательством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0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Формирование разделительного баланса по реорганизованным организациям в объеме форм годовой отчетности, установленных Министерством финансов Российской Федерации и Инструкции 33н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уководители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реорганиз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ованных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Переоформление лицензий на образовательную деятельность и дополнительное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4B2FA9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r w:rsidRPr="000D5115">
              <w:t>«</w:t>
            </w:r>
            <w:r>
              <w:t>Студенокская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Переоформление свидетельства об аккредитации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r w:rsidRPr="000D5115">
              <w:t>«</w:t>
            </w:r>
            <w:r>
              <w:t>Студенокская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Заключительные мероприятия (принятие мер к трудоустройству 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работников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, перевод обучающихся, внесение записей в трудовые книжки работников).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установленные законом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Студенокская</w:t>
            </w:r>
            <w:r w:rsidR="0006171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D7258B" w:rsidRPr="00F7588E" w:rsidTr="00DD5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 w:rsidRPr="00F7588E">
              <w:rPr>
                <w:rFonts w:ascii="Times New Roman" w:hAnsi="Times New Roman"/>
                <w:sz w:val="23"/>
                <w:szCs w:val="23"/>
              </w:rPr>
              <w:t>Иные юридически значимые действия, связанные с реорганизацией вышеуказанных муниципальных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4</w:t>
            </w:r>
            <w:r w:rsidR="0006171F">
              <w:rPr>
                <w:sz w:val="23"/>
                <w:szCs w:val="23"/>
              </w:rPr>
              <w:t xml:space="preserve"> </w:t>
            </w:r>
            <w:r w:rsidRPr="00F7588E">
              <w:rPr>
                <w:sz w:val="23"/>
                <w:szCs w:val="23"/>
              </w:rPr>
              <w:t>месяцев со дня подписания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B" w:rsidRPr="00F7588E" w:rsidRDefault="00D7258B" w:rsidP="00DD5A0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Управление образования, </w:t>
            </w:r>
          </w:p>
          <w:p w:rsidR="00D7258B" w:rsidRPr="00F7588E" w:rsidRDefault="00D7258B" w:rsidP="00DD5A0F">
            <w:pPr>
              <w:pStyle w:val="ConsPlusNormal"/>
              <w:rPr>
                <w:b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МКУ «ЦБ учреждений образования Железногорского района», руководители реорганизуемых организаций</w:t>
            </w:r>
          </w:p>
        </w:tc>
      </w:tr>
    </w:tbl>
    <w:p w:rsidR="00E04405" w:rsidRDefault="00E04405" w:rsidP="00E04405">
      <w:pPr>
        <w:pStyle w:val="ConsPlusTitle"/>
        <w:rPr>
          <w:rFonts w:asciiTheme="minorHAnsi" w:hAnsiTheme="minorHAnsi" w:cs="Times New Roman"/>
          <w:b w:val="0"/>
          <w:bCs w:val="0"/>
          <w:sz w:val="25"/>
          <w:szCs w:val="25"/>
        </w:rPr>
      </w:pPr>
    </w:p>
    <w:sectPr w:rsidR="00E04405" w:rsidSect="00F7588E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77" w:rsidRDefault="006F2077" w:rsidP="006B7BA9">
      <w:pPr>
        <w:spacing w:after="0" w:line="240" w:lineRule="auto"/>
      </w:pPr>
      <w:r>
        <w:separator/>
      </w:r>
    </w:p>
  </w:endnote>
  <w:endnote w:type="continuationSeparator" w:id="1">
    <w:p w:rsidR="006F2077" w:rsidRDefault="006F2077" w:rsidP="006B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77" w:rsidRDefault="006F2077" w:rsidP="006B7BA9">
      <w:pPr>
        <w:spacing w:after="0" w:line="240" w:lineRule="auto"/>
      </w:pPr>
      <w:r>
        <w:separator/>
      </w:r>
    </w:p>
  </w:footnote>
  <w:footnote w:type="continuationSeparator" w:id="1">
    <w:p w:rsidR="006F2077" w:rsidRDefault="006F2077" w:rsidP="006B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A9" w:rsidRDefault="006B7BA9">
    <w:pPr>
      <w:pStyle w:val="a8"/>
      <w:jc w:val="center"/>
    </w:pPr>
  </w:p>
  <w:p w:rsidR="006B7BA9" w:rsidRDefault="006B7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52B"/>
    <w:multiLevelType w:val="hybridMultilevel"/>
    <w:tmpl w:val="BD18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E2"/>
    <w:rsid w:val="000017E9"/>
    <w:rsid w:val="0000221D"/>
    <w:rsid w:val="00030264"/>
    <w:rsid w:val="0003281E"/>
    <w:rsid w:val="00055822"/>
    <w:rsid w:val="0006171F"/>
    <w:rsid w:val="000916C5"/>
    <w:rsid w:val="0009215F"/>
    <w:rsid w:val="000B2036"/>
    <w:rsid w:val="000B49FD"/>
    <w:rsid w:val="000B73F9"/>
    <w:rsid w:val="000C56B6"/>
    <w:rsid w:val="000D5115"/>
    <w:rsid w:val="000F3E34"/>
    <w:rsid w:val="000F51B0"/>
    <w:rsid w:val="00102944"/>
    <w:rsid w:val="001056D8"/>
    <w:rsid w:val="001079E4"/>
    <w:rsid w:val="00127067"/>
    <w:rsid w:val="00127FDC"/>
    <w:rsid w:val="00131946"/>
    <w:rsid w:val="001363CB"/>
    <w:rsid w:val="001363D1"/>
    <w:rsid w:val="001453A9"/>
    <w:rsid w:val="00155131"/>
    <w:rsid w:val="0015586A"/>
    <w:rsid w:val="00161249"/>
    <w:rsid w:val="00162526"/>
    <w:rsid w:val="00170C8D"/>
    <w:rsid w:val="00176A4B"/>
    <w:rsid w:val="001856A6"/>
    <w:rsid w:val="00196FF1"/>
    <w:rsid w:val="001A48A8"/>
    <w:rsid w:val="001B1C94"/>
    <w:rsid w:val="001B28D0"/>
    <w:rsid w:val="001B4B6C"/>
    <w:rsid w:val="001E180F"/>
    <w:rsid w:val="001E4CF8"/>
    <w:rsid w:val="002058E2"/>
    <w:rsid w:val="00213582"/>
    <w:rsid w:val="002319DF"/>
    <w:rsid w:val="00244D3D"/>
    <w:rsid w:val="0026181A"/>
    <w:rsid w:val="00264526"/>
    <w:rsid w:val="0026725B"/>
    <w:rsid w:val="002711EA"/>
    <w:rsid w:val="00273AFF"/>
    <w:rsid w:val="002877B4"/>
    <w:rsid w:val="002A5E1C"/>
    <w:rsid w:val="002B1E8F"/>
    <w:rsid w:val="002C3649"/>
    <w:rsid w:val="002C4587"/>
    <w:rsid w:val="002C5D11"/>
    <w:rsid w:val="002C5E4E"/>
    <w:rsid w:val="002C628F"/>
    <w:rsid w:val="002F148D"/>
    <w:rsid w:val="002F212D"/>
    <w:rsid w:val="00301EE8"/>
    <w:rsid w:val="00322541"/>
    <w:rsid w:val="00324274"/>
    <w:rsid w:val="003511F0"/>
    <w:rsid w:val="00383351"/>
    <w:rsid w:val="003843B1"/>
    <w:rsid w:val="003C22B2"/>
    <w:rsid w:val="003C35DE"/>
    <w:rsid w:val="003C4F4D"/>
    <w:rsid w:val="003D1889"/>
    <w:rsid w:val="003D5F6E"/>
    <w:rsid w:val="003E3AE4"/>
    <w:rsid w:val="00404E55"/>
    <w:rsid w:val="00440DB7"/>
    <w:rsid w:val="00443AF7"/>
    <w:rsid w:val="004470EB"/>
    <w:rsid w:val="00447A15"/>
    <w:rsid w:val="00455505"/>
    <w:rsid w:val="004620C8"/>
    <w:rsid w:val="004623F5"/>
    <w:rsid w:val="0046630D"/>
    <w:rsid w:val="00467436"/>
    <w:rsid w:val="004674A0"/>
    <w:rsid w:val="00477A45"/>
    <w:rsid w:val="00477A7F"/>
    <w:rsid w:val="00477D55"/>
    <w:rsid w:val="00481607"/>
    <w:rsid w:val="00484B0F"/>
    <w:rsid w:val="00494CD5"/>
    <w:rsid w:val="004A3B46"/>
    <w:rsid w:val="004A4783"/>
    <w:rsid w:val="004B2FA9"/>
    <w:rsid w:val="004D57BB"/>
    <w:rsid w:val="004F35A5"/>
    <w:rsid w:val="00502A59"/>
    <w:rsid w:val="00514043"/>
    <w:rsid w:val="0052580F"/>
    <w:rsid w:val="0052784A"/>
    <w:rsid w:val="00540878"/>
    <w:rsid w:val="00552085"/>
    <w:rsid w:val="00554A4C"/>
    <w:rsid w:val="00567669"/>
    <w:rsid w:val="00572A00"/>
    <w:rsid w:val="005A1E49"/>
    <w:rsid w:val="005A2E63"/>
    <w:rsid w:val="005A3DC6"/>
    <w:rsid w:val="005B79B7"/>
    <w:rsid w:val="005C6A5E"/>
    <w:rsid w:val="005D5305"/>
    <w:rsid w:val="005E3AA2"/>
    <w:rsid w:val="00610F61"/>
    <w:rsid w:val="00612875"/>
    <w:rsid w:val="0061542C"/>
    <w:rsid w:val="00625803"/>
    <w:rsid w:val="0063317A"/>
    <w:rsid w:val="00645684"/>
    <w:rsid w:val="006827D9"/>
    <w:rsid w:val="006923E4"/>
    <w:rsid w:val="006A46B8"/>
    <w:rsid w:val="006B3705"/>
    <w:rsid w:val="006B7BA9"/>
    <w:rsid w:val="006D3DA7"/>
    <w:rsid w:val="006D745C"/>
    <w:rsid w:val="006E33ED"/>
    <w:rsid w:val="006E46BC"/>
    <w:rsid w:val="006E7E09"/>
    <w:rsid w:val="006F2077"/>
    <w:rsid w:val="00704DCF"/>
    <w:rsid w:val="007639F4"/>
    <w:rsid w:val="007668A7"/>
    <w:rsid w:val="00791A36"/>
    <w:rsid w:val="00793FA0"/>
    <w:rsid w:val="00794AB8"/>
    <w:rsid w:val="007C0DD6"/>
    <w:rsid w:val="007D0F87"/>
    <w:rsid w:val="007E3CA9"/>
    <w:rsid w:val="00816D07"/>
    <w:rsid w:val="00816DA7"/>
    <w:rsid w:val="00820143"/>
    <w:rsid w:val="0082185E"/>
    <w:rsid w:val="00837442"/>
    <w:rsid w:val="00872F4E"/>
    <w:rsid w:val="00875619"/>
    <w:rsid w:val="00890F33"/>
    <w:rsid w:val="008B578E"/>
    <w:rsid w:val="008B61BB"/>
    <w:rsid w:val="008D0BA0"/>
    <w:rsid w:val="008D3F23"/>
    <w:rsid w:val="008D5CC8"/>
    <w:rsid w:val="008F6FDE"/>
    <w:rsid w:val="00906386"/>
    <w:rsid w:val="0093002A"/>
    <w:rsid w:val="00930321"/>
    <w:rsid w:val="0094648D"/>
    <w:rsid w:val="00946F3F"/>
    <w:rsid w:val="0095073E"/>
    <w:rsid w:val="00952BF7"/>
    <w:rsid w:val="009536D5"/>
    <w:rsid w:val="009765A0"/>
    <w:rsid w:val="009A38E1"/>
    <w:rsid w:val="009A590E"/>
    <w:rsid w:val="009A73FB"/>
    <w:rsid w:val="009A7CA6"/>
    <w:rsid w:val="009B5473"/>
    <w:rsid w:val="009B7BC0"/>
    <w:rsid w:val="009E454B"/>
    <w:rsid w:val="009F25A6"/>
    <w:rsid w:val="00A10DED"/>
    <w:rsid w:val="00A12E7F"/>
    <w:rsid w:val="00A139DD"/>
    <w:rsid w:val="00A30208"/>
    <w:rsid w:val="00A30CEC"/>
    <w:rsid w:val="00A5051E"/>
    <w:rsid w:val="00A5236B"/>
    <w:rsid w:val="00A66029"/>
    <w:rsid w:val="00A66FA8"/>
    <w:rsid w:val="00A67DE6"/>
    <w:rsid w:val="00A835B0"/>
    <w:rsid w:val="00A85435"/>
    <w:rsid w:val="00AB7BC3"/>
    <w:rsid w:val="00AC086A"/>
    <w:rsid w:val="00AE398F"/>
    <w:rsid w:val="00AE5072"/>
    <w:rsid w:val="00B05196"/>
    <w:rsid w:val="00B120AE"/>
    <w:rsid w:val="00B3700B"/>
    <w:rsid w:val="00B56E9F"/>
    <w:rsid w:val="00B62BD0"/>
    <w:rsid w:val="00B90940"/>
    <w:rsid w:val="00BA15A3"/>
    <w:rsid w:val="00BA2264"/>
    <w:rsid w:val="00BA52E9"/>
    <w:rsid w:val="00BC509C"/>
    <w:rsid w:val="00BD020D"/>
    <w:rsid w:val="00BE25AB"/>
    <w:rsid w:val="00BE5E97"/>
    <w:rsid w:val="00BE7BCF"/>
    <w:rsid w:val="00C0246E"/>
    <w:rsid w:val="00C14F26"/>
    <w:rsid w:val="00C15D14"/>
    <w:rsid w:val="00C52D86"/>
    <w:rsid w:val="00C60351"/>
    <w:rsid w:val="00C60D0A"/>
    <w:rsid w:val="00C76672"/>
    <w:rsid w:val="00C800AA"/>
    <w:rsid w:val="00C97A0D"/>
    <w:rsid w:val="00CB2449"/>
    <w:rsid w:val="00CC1BDA"/>
    <w:rsid w:val="00CC73B0"/>
    <w:rsid w:val="00CE0666"/>
    <w:rsid w:val="00D00F55"/>
    <w:rsid w:val="00D037AE"/>
    <w:rsid w:val="00D21545"/>
    <w:rsid w:val="00D30CB3"/>
    <w:rsid w:val="00D45B2B"/>
    <w:rsid w:val="00D61435"/>
    <w:rsid w:val="00D7258B"/>
    <w:rsid w:val="00D84DAB"/>
    <w:rsid w:val="00D95D83"/>
    <w:rsid w:val="00D96ABF"/>
    <w:rsid w:val="00DD0683"/>
    <w:rsid w:val="00DE651F"/>
    <w:rsid w:val="00E04405"/>
    <w:rsid w:val="00E101E8"/>
    <w:rsid w:val="00E26C67"/>
    <w:rsid w:val="00E272B0"/>
    <w:rsid w:val="00E326CF"/>
    <w:rsid w:val="00E33D18"/>
    <w:rsid w:val="00E3517D"/>
    <w:rsid w:val="00E3695F"/>
    <w:rsid w:val="00E412A9"/>
    <w:rsid w:val="00E457E2"/>
    <w:rsid w:val="00E6012B"/>
    <w:rsid w:val="00E703D4"/>
    <w:rsid w:val="00E77076"/>
    <w:rsid w:val="00E85CB7"/>
    <w:rsid w:val="00EB401E"/>
    <w:rsid w:val="00EC1965"/>
    <w:rsid w:val="00ED23EA"/>
    <w:rsid w:val="00ED6471"/>
    <w:rsid w:val="00EF398E"/>
    <w:rsid w:val="00EF6ED7"/>
    <w:rsid w:val="00F03E7F"/>
    <w:rsid w:val="00F1071E"/>
    <w:rsid w:val="00F30423"/>
    <w:rsid w:val="00F30DF3"/>
    <w:rsid w:val="00F32037"/>
    <w:rsid w:val="00F3569C"/>
    <w:rsid w:val="00F46E6B"/>
    <w:rsid w:val="00F50824"/>
    <w:rsid w:val="00F55D99"/>
    <w:rsid w:val="00F7588E"/>
    <w:rsid w:val="00FA20C8"/>
    <w:rsid w:val="00FA3707"/>
    <w:rsid w:val="00FA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22&amp;date=28.05.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88;&#1077;&#1086;&#1088;&#1075;&#1072;&#1085;&#1080;&#1079;&#1072;&#1094;&#1080;&#1103;%20&#1052;&#1054;&#1059;&#1044;&#1054;&#1044;\&#1055;&#1086;&#1089;&#1090;&#1072;&#1085;&#1086;&#1074;&#1083;&#1077;&#1085;&#1080;&#1077;%20&#1072;&#1076;&#1084;&#1080;&#1085;&#1080;&#1089;&#1090;&#1088;&#1072;&#1094;&#1080;&#1080;%20&#1075;.%20&#1046;&#1077;&#1083;&#1077;&#1079;&#1085;&#1086;&#1075;&#1086;&#1088;&#1089;&#1082;&#1072;%20&#1050;&#1091;&#1088;&#1089;&#1082;&#1086;&#1081;%20&#1086;&#1073;&#1083;&#1072;&#1089;&#1090;&#1080;%20(2)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17&amp;n=69995&amp;date=28.05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0845&amp;date=28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17662&amp;date=28.05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EF470-2527-48AF-8236-A2F3005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2022-05-18T15:01:00Z</cp:lastPrinted>
  <dcterms:created xsi:type="dcterms:W3CDTF">2022-03-23T06:06:00Z</dcterms:created>
  <dcterms:modified xsi:type="dcterms:W3CDTF">2022-05-18T15:10:00Z</dcterms:modified>
</cp:coreProperties>
</file>