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A7" w:rsidRPr="009C2D52" w:rsidRDefault="009C2D52" w:rsidP="009C2D52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ED2CA7" w:rsidRPr="009C2D52" w:rsidRDefault="009C2D52" w:rsidP="009C2D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о доходах,  расходах, об имуществе и обязательствах имущественного характера лиц, замещающих должности  руководителей муниципальных учреждений Администрации Железногорского района Курской области  и члено</w:t>
      </w:r>
      <w:r w:rsidR="0079766F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в их семей за период с 1.01.2021</w:t>
      </w: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 xml:space="preserve"> по 31.12.202</w:t>
      </w:r>
      <w:r w:rsidR="0079766F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1</w:t>
      </w:r>
    </w:p>
    <w:tbl>
      <w:tblPr>
        <w:tblW w:w="159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34"/>
        <w:gridCol w:w="1842"/>
        <w:gridCol w:w="1701"/>
        <w:gridCol w:w="1134"/>
        <w:gridCol w:w="1134"/>
        <w:gridCol w:w="851"/>
        <w:gridCol w:w="992"/>
        <w:gridCol w:w="1276"/>
        <w:gridCol w:w="850"/>
        <w:gridCol w:w="1134"/>
        <w:gridCol w:w="1418"/>
        <w:gridCol w:w="1701"/>
        <w:gridCol w:w="1417"/>
      </w:tblGrid>
      <w:tr w:rsidR="00ED2CA7" w:rsidRPr="008935B7" w:rsidTr="00111A1B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Перечень недвижимости  находящегося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5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Декл</w:t>
            </w:r>
            <w:r w:rsidR="0079766F" w:rsidRPr="008935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арированный годовой доход в 2021</w:t>
            </w:r>
            <w:r w:rsidRPr="008935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D2CA7" w:rsidRPr="008935B7" w:rsidTr="00111A1B">
        <w:trPr>
          <w:trHeight w:val="930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8935B7" w:rsidTr="00111A1B">
        <w:trPr>
          <w:trHeight w:val="1159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 А.А.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МКУ «Управление районного хозяйства»</w:t>
            </w:r>
          </w:p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AD629A" w:rsidP="00AD6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807 806,54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8935B7" w:rsidTr="00111A1B">
        <w:trPr>
          <w:trHeight w:val="288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CA7" w:rsidRPr="008935B7" w:rsidTr="00111A1B">
        <w:trPr>
          <w:trHeight w:val="35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CA7" w:rsidRPr="008935B7" w:rsidTr="00111A1B">
        <w:trPr>
          <w:trHeight w:val="35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AD629A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906 830,95</w:t>
            </w:r>
          </w:p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от продажи имущества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8935B7" w:rsidTr="00111A1B">
        <w:trPr>
          <w:trHeight w:val="149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CA7" w:rsidRPr="008935B7" w:rsidTr="00111A1B">
        <w:trPr>
          <w:trHeight w:val="168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CA7" w:rsidRPr="008935B7" w:rsidTr="00111A1B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0E7BE3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1C9D"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7690,93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8935B7" w:rsidTr="00111A1B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0E7BE3" w:rsidP="000E7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10 489,20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8935B7" w:rsidTr="00111A1B">
        <w:trPr>
          <w:trHeight w:val="690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нет</w:t>
            </w:r>
          </w:p>
          <w:p w:rsidR="00ED2CA7" w:rsidRPr="008935B7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0E7BE3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10 490,20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8935B7" w:rsidTr="00111A1B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5B7">
              <w:rPr>
                <w:rFonts w:ascii="Times New Roman" w:hAnsi="Times New Roman" w:cs="Times New Roman"/>
                <w:sz w:val="20"/>
                <w:szCs w:val="20"/>
              </w:rPr>
              <w:t>Конош</w:t>
            </w:r>
            <w:proofErr w:type="spellEnd"/>
            <w:r w:rsidRPr="008935B7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редактор МБУ СМИ</w:t>
            </w:r>
          </w:p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«Редакция газеты «Жизнь района»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Две комнаты в общежитии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5B1C9D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438 691,73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8935B7" w:rsidTr="00111A1B">
        <w:trPr>
          <w:trHeight w:val="690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Две комнаты в общежитии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5B1C9D" w:rsidP="005B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427 881,50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8935B7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Александрова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МКУ ДО «Михайловская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814 988</w:t>
            </w: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8935B7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806 431</w:t>
            </w:r>
            <w:r w:rsidRPr="008935B7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8935B7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hAnsi="Arial" w:cs="Arial"/>
                <w:sz w:val="20"/>
                <w:szCs w:val="20"/>
              </w:rPr>
              <w:t>Касьянова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МКУК «</w:t>
            </w:r>
            <w:proofErr w:type="spellStart"/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библиотека Железногорского района имени Н.М.Перовского»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633054,73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2 701612,71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283 594,21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36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35B7">
              <w:rPr>
                <w:rFonts w:ascii="Arial" w:hAnsi="Arial" w:cs="Arial"/>
                <w:sz w:val="20"/>
                <w:szCs w:val="20"/>
              </w:rPr>
              <w:t>Федосимов</w:t>
            </w:r>
            <w:proofErr w:type="spellEnd"/>
            <w:r w:rsidRPr="008935B7">
              <w:rPr>
                <w:rFonts w:ascii="Arial" w:hAnsi="Arial" w:cs="Arial"/>
                <w:sz w:val="20"/>
                <w:szCs w:val="20"/>
              </w:rPr>
              <w:t xml:space="preserve">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МКУК «Железногорский 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</w:p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935B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honda</w:t>
            </w:r>
            <w:proofErr w:type="spellEnd"/>
            <w:r w:rsidRPr="008935B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35B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vamos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 xml:space="preserve">650 269,05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935B7" w:rsidRPr="008935B7" w:rsidTr="0036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«ГЦ по развитию </w:t>
            </w:r>
            <w:proofErr w:type="spellStart"/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ФКиС</w:t>
            </w:r>
            <w:proofErr w:type="spellEnd"/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Бухгалтер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</w:p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935B7">
              <w:rPr>
                <w:rFonts w:ascii="Arial" w:hAnsi="Arial" w:cs="Arial"/>
                <w:color w:val="000000" w:themeColor="text1"/>
                <w:sz w:val="20"/>
                <w:szCs w:val="20"/>
              </w:rPr>
              <w:t>419</w:t>
            </w:r>
            <w:r w:rsidRPr="008935B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8935B7">
              <w:rPr>
                <w:rFonts w:ascii="Arial" w:hAnsi="Arial" w:cs="Arial"/>
                <w:color w:val="000000" w:themeColor="text1"/>
                <w:sz w:val="20"/>
                <w:szCs w:val="20"/>
              </w:rPr>
              <w:t>387,2</w:t>
            </w:r>
            <w:r w:rsidRPr="008935B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935B7" w:rsidRPr="008935B7" w:rsidTr="0036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50,8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935B7" w:rsidRPr="008935B7" w:rsidTr="0036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hAnsi="Arial" w:cs="Arial"/>
                <w:sz w:val="20"/>
                <w:szCs w:val="20"/>
              </w:rPr>
              <w:t>Дочь</w:t>
            </w:r>
          </w:p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hAnsi="Arial" w:cs="Arial"/>
                <w:sz w:val="20"/>
                <w:szCs w:val="20"/>
              </w:rPr>
              <w:t>10 485.66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5B7" w:rsidRPr="008935B7" w:rsidTr="0036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hAnsi="Arial" w:cs="Arial"/>
                <w:sz w:val="20"/>
                <w:szCs w:val="20"/>
              </w:rPr>
              <w:t>Сын</w:t>
            </w:r>
          </w:p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B7">
              <w:rPr>
                <w:rFonts w:ascii="Arial" w:hAnsi="Arial" w:cs="Arial"/>
                <w:sz w:val="20"/>
                <w:szCs w:val="20"/>
              </w:rPr>
              <w:t>10 485.66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935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Косогова</w:t>
            </w:r>
            <w:proofErr w:type="spellEnd"/>
            <w:r w:rsidRPr="008935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МКУ «ЦБ учреждений культуры Железногорского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XE</w:t>
            </w: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 xml:space="preserve">НДЭ </w:t>
            </w:r>
            <w:proofErr w:type="spellStart"/>
            <w:r w:rsidRPr="008935B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836 339,00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ДРСУ</w:t>
            </w:r>
          </w:p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Общая совместная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Pr="008935B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KIA</w:t>
            </w: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5B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portage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622 713,21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Матвеева И.З.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МКОУ ДОД «</w:t>
            </w:r>
            <w:proofErr w:type="spellStart"/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Студенокская</w:t>
            </w:r>
            <w:proofErr w:type="spellEnd"/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799 296,79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5B7" w:rsidRPr="008935B7" w:rsidTr="0089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93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7" w:rsidRPr="008935B7" w:rsidRDefault="008935B7" w:rsidP="00EE7E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35B7" w:rsidRPr="009C2D52" w:rsidRDefault="008935B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sectPr w:rsidR="008935B7" w:rsidRPr="009C2D52" w:rsidSect="009C2D52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2CA7"/>
    <w:rsid w:val="000E7BE3"/>
    <w:rsid w:val="00111A1B"/>
    <w:rsid w:val="001672C5"/>
    <w:rsid w:val="00297D0C"/>
    <w:rsid w:val="003B4A70"/>
    <w:rsid w:val="005B1C9D"/>
    <w:rsid w:val="006E6828"/>
    <w:rsid w:val="006E7181"/>
    <w:rsid w:val="0079766F"/>
    <w:rsid w:val="008935B7"/>
    <w:rsid w:val="009C2D52"/>
    <w:rsid w:val="00AD629A"/>
    <w:rsid w:val="00D35A34"/>
    <w:rsid w:val="00E56930"/>
    <w:rsid w:val="00ED2CA7"/>
    <w:rsid w:val="00F0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44B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"/>
    <w:link w:val="2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E44B4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link w:val="Heading2"/>
    <w:uiPriority w:val="9"/>
    <w:qFormat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925B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D2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D2CA7"/>
    <w:pPr>
      <w:spacing w:after="140" w:line="288" w:lineRule="auto"/>
    </w:pPr>
  </w:style>
  <w:style w:type="paragraph" w:styleId="a7">
    <w:name w:val="List"/>
    <w:basedOn w:val="a6"/>
    <w:rsid w:val="00ED2CA7"/>
    <w:rPr>
      <w:rFonts w:cs="Arial"/>
    </w:rPr>
  </w:style>
  <w:style w:type="paragraph" w:customStyle="1" w:styleId="Caption">
    <w:name w:val="Caption"/>
    <w:basedOn w:val="a"/>
    <w:qFormat/>
    <w:rsid w:val="00ED2C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D2CA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925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D2CA7"/>
    <w:pPr>
      <w:suppressLineNumbers/>
    </w:pPr>
  </w:style>
  <w:style w:type="paragraph" w:customStyle="1" w:styleId="ab">
    <w:name w:val="Заголовок таблицы"/>
    <w:basedOn w:val="aa"/>
    <w:qFormat/>
    <w:rsid w:val="00ED2C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BDC8-1912-456D-A8D7-520E8918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7</cp:revision>
  <cp:lastPrinted>2020-08-19T13:24:00Z</cp:lastPrinted>
  <dcterms:created xsi:type="dcterms:W3CDTF">2021-05-21T06:56:00Z</dcterms:created>
  <dcterms:modified xsi:type="dcterms:W3CDTF">2022-05-31T06:01:00Z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