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F7" w:rsidRPr="0069030F" w:rsidRDefault="00595B92" w:rsidP="00035F3F">
      <w:pPr>
        <w:pStyle w:val="af"/>
        <w:jc w:val="center"/>
        <w:rPr>
          <w:rFonts w:ascii="Times New Roman" w:hAnsi="Times New Roman"/>
          <w:sz w:val="28"/>
          <w:szCs w:val="28"/>
        </w:rPr>
      </w:pPr>
      <w:r w:rsidRPr="0069030F">
        <w:rPr>
          <w:rFonts w:ascii="Times New Roman" w:hAnsi="Times New Roman"/>
          <w:b/>
          <w:bCs/>
          <w:sz w:val="28"/>
          <w:szCs w:val="28"/>
        </w:rPr>
        <w:t xml:space="preserve">Отчет по реализации </w:t>
      </w:r>
      <w:r w:rsidR="003F08C3" w:rsidRPr="0069030F">
        <w:rPr>
          <w:rFonts w:ascii="Times New Roman" w:hAnsi="Times New Roman"/>
          <w:b/>
          <w:bCs/>
          <w:sz w:val="28"/>
          <w:szCs w:val="28"/>
        </w:rPr>
        <w:t>П</w:t>
      </w:r>
      <w:r w:rsidRPr="0069030F">
        <w:rPr>
          <w:rFonts w:ascii="Times New Roman" w:hAnsi="Times New Roman"/>
          <w:b/>
          <w:bCs/>
          <w:sz w:val="28"/>
          <w:szCs w:val="28"/>
        </w:rPr>
        <w:t>лана</w:t>
      </w:r>
    </w:p>
    <w:p w:rsidR="006D1E9A" w:rsidRPr="0069030F" w:rsidRDefault="004720C1" w:rsidP="00035F3F">
      <w:pPr>
        <w:pStyle w:val="af"/>
        <w:jc w:val="center"/>
        <w:rPr>
          <w:rFonts w:ascii="Times New Roman" w:hAnsi="Times New Roman"/>
          <w:b/>
          <w:bCs/>
          <w:sz w:val="28"/>
          <w:szCs w:val="28"/>
        </w:rPr>
      </w:pPr>
      <w:bookmarkStart w:id="0" w:name="_Hlk24712990"/>
      <w:r w:rsidRPr="0069030F">
        <w:rPr>
          <w:rFonts w:ascii="Times New Roman" w:hAnsi="Times New Roman"/>
          <w:b/>
          <w:bCs/>
          <w:sz w:val="28"/>
          <w:szCs w:val="28"/>
        </w:rPr>
        <w:t>мероприятий («дорожн</w:t>
      </w:r>
      <w:r w:rsidR="00595B92" w:rsidRPr="0069030F">
        <w:rPr>
          <w:rFonts w:ascii="Times New Roman" w:hAnsi="Times New Roman"/>
          <w:b/>
          <w:bCs/>
          <w:sz w:val="28"/>
          <w:szCs w:val="28"/>
        </w:rPr>
        <w:t>ой</w:t>
      </w:r>
      <w:r w:rsidRPr="0069030F">
        <w:rPr>
          <w:rFonts w:ascii="Times New Roman" w:hAnsi="Times New Roman"/>
          <w:b/>
          <w:bCs/>
          <w:sz w:val="28"/>
          <w:szCs w:val="28"/>
        </w:rPr>
        <w:t xml:space="preserve"> карт</w:t>
      </w:r>
      <w:r w:rsidR="00595B92" w:rsidRPr="0069030F">
        <w:rPr>
          <w:rFonts w:ascii="Times New Roman" w:hAnsi="Times New Roman"/>
          <w:b/>
          <w:bCs/>
          <w:sz w:val="28"/>
          <w:szCs w:val="28"/>
        </w:rPr>
        <w:t>ы</w:t>
      </w:r>
      <w:r w:rsidRPr="0069030F">
        <w:rPr>
          <w:rFonts w:ascii="Times New Roman" w:hAnsi="Times New Roman"/>
          <w:b/>
          <w:bCs/>
          <w:sz w:val="28"/>
          <w:szCs w:val="28"/>
        </w:rPr>
        <w:t xml:space="preserve">») </w:t>
      </w:r>
      <w:r w:rsidR="003A28C9" w:rsidRPr="0069030F">
        <w:rPr>
          <w:rFonts w:ascii="Times New Roman" w:hAnsi="Times New Roman"/>
          <w:b/>
          <w:bCs/>
          <w:sz w:val="28"/>
          <w:szCs w:val="28"/>
        </w:rPr>
        <w:t>по</w:t>
      </w:r>
      <w:r w:rsidRPr="0069030F">
        <w:rPr>
          <w:rFonts w:ascii="Times New Roman" w:hAnsi="Times New Roman"/>
          <w:b/>
          <w:bCs/>
          <w:sz w:val="28"/>
          <w:szCs w:val="28"/>
        </w:rPr>
        <w:t xml:space="preserve"> содействи</w:t>
      </w:r>
      <w:r w:rsidR="003A28C9" w:rsidRPr="0069030F">
        <w:rPr>
          <w:rFonts w:ascii="Times New Roman" w:hAnsi="Times New Roman"/>
          <w:b/>
          <w:bCs/>
          <w:sz w:val="28"/>
          <w:szCs w:val="28"/>
        </w:rPr>
        <w:t>ю</w:t>
      </w:r>
      <w:r w:rsidRPr="0069030F">
        <w:rPr>
          <w:rFonts w:ascii="Times New Roman" w:hAnsi="Times New Roman"/>
          <w:b/>
          <w:bCs/>
          <w:sz w:val="28"/>
          <w:szCs w:val="28"/>
        </w:rPr>
        <w:t xml:space="preserve"> развитию конкуренции в</w:t>
      </w:r>
      <w:r w:rsidR="00CB4029" w:rsidRPr="0069030F">
        <w:rPr>
          <w:rFonts w:ascii="Times New Roman" w:hAnsi="Times New Roman"/>
          <w:b/>
          <w:bCs/>
          <w:sz w:val="28"/>
          <w:szCs w:val="28"/>
        </w:rPr>
        <w:t xml:space="preserve"> Железногорском районе</w:t>
      </w:r>
      <w:r w:rsidR="006D1E9A" w:rsidRPr="0069030F">
        <w:rPr>
          <w:rFonts w:ascii="Times New Roman" w:hAnsi="Times New Roman"/>
          <w:b/>
          <w:bCs/>
          <w:sz w:val="28"/>
          <w:szCs w:val="28"/>
        </w:rPr>
        <w:t xml:space="preserve"> </w:t>
      </w:r>
    </w:p>
    <w:p w:rsidR="00963FF7" w:rsidRPr="0069030F" w:rsidRDefault="009D1DA1" w:rsidP="00035F3F">
      <w:pPr>
        <w:pStyle w:val="af"/>
        <w:jc w:val="center"/>
        <w:rPr>
          <w:rFonts w:ascii="Times New Roman" w:hAnsi="Times New Roman"/>
          <w:b/>
          <w:bCs/>
          <w:sz w:val="28"/>
          <w:szCs w:val="28"/>
        </w:rPr>
      </w:pPr>
      <w:r w:rsidRPr="0069030F">
        <w:rPr>
          <w:rFonts w:ascii="Times New Roman" w:hAnsi="Times New Roman"/>
          <w:b/>
          <w:bCs/>
          <w:sz w:val="28"/>
          <w:szCs w:val="28"/>
        </w:rPr>
        <w:t>К</w:t>
      </w:r>
      <w:r w:rsidR="004720C1" w:rsidRPr="0069030F">
        <w:rPr>
          <w:rFonts w:ascii="Times New Roman" w:hAnsi="Times New Roman"/>
          <w:b/>
          <w:bCs/>
          <w:sz w:val="28"/>
          <w:szCs w:val="28"/>
        </w:rPr>
        <w:t>урской области</w:t>
      </w:r>
      <w:r w:rsidR="007A645C" w:rsidRPr="0069030F">
        <w:rPr>
          <w:rFonts w:ascii="Times New Roman" w:hAnsi="Times New Roman"/>
          <w:b/>
          <w:bCs/>
          <w:sz w:val="28"/>
          <w:szCs w:val="28"/>
        </w:rPr>
        <w:t xml:space="preserve"> по итогам 20</w:t>
      </w:r>
      <w:r w:rsidR="00E408A8">
        <w:rPr>
          <w:rFonts w:ascii="Times New Roman" w:hAnsi="Times New Roman"/>
          <w:b/>
          <w:bCs/>
          <w:sz w:val="28"/>
          <w:szCs w:val="28"/>
        </w:rPr>
        <w:t>20</w:t>
      </w:r>
      <w:r w:rsidR="007A645C" w:rsidRPr="0069030F">
        <w:rPr>
          <w:rFonts w:ascii="Times New Roman" w:hAnsi="Times New Roman"/>
          <w:b/>
          <w:bCs/>
          <w:sz w:val="28"/>
          <w:szCs w:val="28"/>
        </w:rPr>
        <w:t xml:space="preserve"> года</w:t>
      </w:r>
    </w:p>
    <w:bookmarkEnd w:id="0"/>
    <w:p w:rsidR="00035F3F" w:rsidRPr="0069030F" w:rsidRDefault="00035F3F" w:rsidP="00035F3F">
      <w:pPr>
        <w:pStyle w:val="af"/>
        <w:jc w:val="center"/>
        <w:rPr>
          <w:rFonts w:ascii="Times New Roman" w:hAnsi="Times New Roman"/>
          <w:b/>
          <w:bCs/>
          <w:sz w:val="28"/>
          <w:szCs w:val="28"/>
        </w:rPr>
      </w:pPr>
    </w:p>
    <w:p w:rsidR="007A645C" w:rsidRPr="0069030F" w:rsidRDefault="004720C1" w:rsidP="00035228">
      <w:pPr>
        <w:pStyle w:val="Default"/>
        <w:suppressAutoHyphens/>
        <w:jc w:val="center"/>
        <w:rPr>
          <w:b/>
          <w:color w:val="auto"/>
          <w:sz w:val="28"/>
          <w:szCs w:val="28"/>
        </w:rPr>
      </w:pPr>
      <w:r w:rsidRPr="0069030F">
        <w:rPr>
          <w:b/>
          <w:color w:val="auto"/>
          <w:sz w:val="28"/>
          <w:szCs w:val="28"/>
          <w:lang w:val="en-US"/>
        </w:rPr>
        <w:t>I</w:t>
      </w:r>
      <w:r w:rsidR="00DF57FC" w:rsidRPr="0069030F">
        <w:rPr>
          <w:b/>
          <w:color w:val="auto"/>
          <w:sz w:val="28"/>
          <w:szCs w:val="28"/>
        </w:rPr>
        <w:t xml:space="preserve">. </w:t>
      </w:r>
      <w:r w:rsidR="00D252FF" w:rsidRPr="0069030F">
        <w:rPr>
          <w:b/>
          <w:color w:val="auto"/>
          <w:sz w:val="28"/>
          <w:szCs w:val="28"/>
        </w:rPr>
        <w:t>Фактическая информация</w:t>
      </w:r>
      <w:r w:rsidR="00DF57FC" w:rsidRPr="0069030F">
        <w:rPr>
          <w:b/>
          <w:color w:val="auto"/>
          <w:sz w:val="28"/>
          <w:szCs w:val="28"/>
        </w:rPr>
        <w:t xml:space="preserve"> (в том числе в числовом выражении) в отношении ситуации, сложившейся в каждой отрасли (сфере) экономики (на отдельных товарных рынках)</w:t>
      </w:r>
      <w:r w:rsidR="00CB4029" w:rsidRPr="0069030F">
        <w:rPr>
          <w:b/>
          <w:color w:val="auto"/>
          <w:sz w:val="28"/>
          <w:szCs w:val="28"/>
        </w:rPr>
        <w:t xml:space="preserve"> Железногорского района</w:t>
      </w:r>
    </w:p>
    <w:p w:rsidR="00DF57FC" w:rsidRPr="0069030F" w:rsidRDefault="00DF57FC" w:rsidP="00035228">
      <w:pPr>
        <w:pStyle w:val="Default"/>
        <w:suppressAutoHyphens/>
        <w:jc w:val="center"/>
        <w:rPr>
          <w:b/>
          <w:color w:val="auto"/>
          <w:sz w:val="26"/>
          <w:szCs w:val="26"/>
        </w:rPr>
      </w:pPr>
      <w:r w:rsidRPr="0069030F">
        <w:rPr>
          <w:b/>
          <w:color w:val="auto"/>
          <w:sz w:val="28"/>
          <w:szCs w:val="28"/>
        </w:rPr>
        <w:t>Курской области, и её проблематики</w:t>
      </w:r>
      <w:r w:rsidR="007A645C" w:rsidRPr="0069030F">
        <w:rPr>
          <w:b/>
          <w:color w:val="auto"/>
          <w:sz w:val="28"/>
          <w:szCs w:val="28"/>
        </w:rPr>
        <w:t xml:space="preserve"> по итогам 20</w:t>
      </w:r>
      <w:r w:rsidR="00E408A8">
        <w:rPr>
          <w:b/>
          <w:color w:val="auto"/>
          <w:sz w:val="28"/>
          <w:szCs w:val="28"/>
        </w:rPr>
        <w:t>20</w:t>
      </w:r>
      <w:r w:rsidR="007A645C" w:rsidRPr="0069030F">
        <w:rPr>
          <w:b/>
          <w:color w:val="auto"/>
          <w:sz w:val="28"/>
          <w:szCs w:val="28"/>
        </w:rPr>
        <w:t xml:space="preserve"> года</w:t>
      </w:r>
    </w:p>
    <w:p w:rsidR="00DF57FC" w:rsidRPr="0069030F" w:rsidRDefault="00DF57FC" w:rsidP="00B01E5E">
      <w:pPr>
        <w:pStyle w:val="Default"/>
        <w:suppressAutoHyphens/>
        <w:jc w:val="center"/>
        <w:rPr>
          <w:bCs/>
          <w:color w:val="auto"/>
          <w:sz w:val="26"/>
          <w:szCs w:val="26"/>
        </w:rPr>
      </w:pPr>
    </w:p>
    <w:p w:rsidR="003C6EDC" w:rsidRPr="0069030F" w:rsidRDefault="003C6EDC" w:rsidP="00B01E5E">
      <w:pPr>
        <w:pStyle w:val="Default"/>
        <w:suppressAutoHyphens/>
        <w:jc w:val="center"/>
        <w:rPr>
          <w:b/>
          <w:bCs/>
          <w:color w:val="auto"/>
          <w:sz w:val="26"/>
          <w:szCs w:val="26"/>
        </w:rPr>
      </w:pPr>
      <w:r w:rsidRPr="0069030F">
        <w:rPr>
          <w:b/>
          <w:bCs/>
          <w:color w:val="auto"/>
          <w:sz w:val="26"/>
          <w:szCs w:val="26"/>
        </w:rPr>
        <w:t>1. Рынок</w:t>
      </w:r>
      <w:r w:rsidR="00CB4029" w:rsidRPr="0069030F">
        <w:rPr>
          <w:b/>
          <w:bCs/>
          <w:color w:val="auto"/>
          <w:sz w:val="26"/>
          <w:szCs w:val="26"/>
        </w:rPr>
        <w:t xml:space="preserve"> услуг детского отдыха и оздоровления</w:t>
      </w:r>
    </w:p>
    <w:p w:rsidR="003C6EDC" w:rsidRPr="0069030F" w:rsidRDefault="003C6EDC" w:rsidP="00B01E5E">
      <w:pPr>
        <w:pStyle w:val="Default"/>
        <w:suppressAutoHyphens/>
        <w:jc w:val="center"/>
        <w:rPr>
          <w:b/>
          <w:bCs/>
          <w:color w:val="auto"/>
          <w:sz w:val="26"/>
          <w:szCs w:val="26"/>
        </w:rPr>
      </w:pPr>
    </w:p>
    <w:tbl>
      <w:tblPr>
        <w:tblStyle w:val="ae"/>
        <w:tblW w:w="16018" w:type="dxa"/>
        <w:tblInd w:w="-459" w:type="dxa"/>
        <w:tblLayout w:type="fixed"/>
        <w:tblLook w:val="04A0"/>
      </w:tblPr>
      <w:tblGrid>
        <w:gridCol w:w="8789"/>
        <w:gridCol w:w="2551"/>
        <w:gridCol w:w="2410"/>
        <w:gridCol w:w="2268"/>
      </w:tblGrid>
      <w:tr w:rsidR="00A31DA7" w:rsidRPr="0069030F" w:rsidTr="004F6138">
        <w:trPr>
          <w:trHeight w:val="515"/>
        </w:trPr>
        <w:tc>
          <w:tcPr>
            <w:tcW w:w="8789" w:type="dxa"/>
            <w:vMerge w:val="restart"/>
          </w:tcPr>
          <w:p w:rsidR="00A31DA7" w:rsidRPr="0069030F" w:rsidRDefault="00A31DA7" w:rsidP="00B01E5E">
            <w:pPr>
              <w:pStyle w:val="Default"/>
              <w:suppressAutoHyphens/>
              <w:jc w:val="center"/>
              <w:rPr>
                <w:bCs/>
                <w:color w:val="auto"/>
                <w:sz w:val="26"/>
                <w:szCs w:val="26"/>
              </w:rPr>
            </w:pPr>
            <w:r w:rsidRPr="0069030F">
              <w:rPr>
                <w:b/>
                <w:bCs/>
                <w:color w:val="auto"/>
              </w:rPr>
              <w:t>Наименование показателя</w:t>
            </w:r>
          </w:p>
        </w:tc>
        <w:tc>
          <w:tcPr>
            <w:tcW w:w="4961" w:type="dxa"/>
            <w:gridSpan w:val="2"/>
          </w:tcPr>
          <w:p w:rsidR="00A31DA7" w:rsidRPr="0069030F" w:rsidRDefault="00A31DA7" w:rsidP="00B01E5E">
            <w:pPr>
              <w:pStyle w:val="Default"/>
              <w:suppressAutoHyphens/>
              <w:jc w:val="center"/>
              <w:rPr>
                <w:bCs/>
                <w:color w:val="auto"/>
                <w:sz w:val="26"/>
                <w:szCs w:val="26"/>
              </w:rPr>
            </w:pPr>
            <w:r w:rsidRPr="0069030F">
              <w:rPr>
                <w:bCs/>
                <w:color w:val="auto"/>
                <w:sz w:val="26"/>
                <w:szCs w:val="26"/>
              </w:rPr>
              <w:t>Индикаторы</w:t>
            </w:r>
          </w:p>
        </w:tc>
        <w:tc>
          <w:tcPr>
            <w:tcW w:w="2268" w:type="dxa"/>
            <w:vMerge w:val="restart"/>
          </w:tcPr>
          <w:p w:rsidR="00A31DA7" w:rsidRPr="0069030F" w:rsidRDefault="00A31DA7" w:rsidP="00B01E5E">
            <w:pPr>
              <w:pStyle w:val="Default"/>
              <w:suppressAutoHyphens/>
              <w:jc w:val="center"/>
              <w:rPr>
                <w:bCs/>
                <w:color w:val="auto"/>
                <w:sz w:val="26"/>
                <w:szCs w:val="26"/>
              </w:rPr>
            </w:pPr>
            <w:r w:rsidRPr="0069030F">
              <w:rPr>
                <w:b/>
                <w:bCs/>
                <w:color w:val="auto"/>
              </w:rPr>
              <w:t>Ответственные исполнители</w:t>
            </w:r>
          </w:p>
        </w:tc>
      </w:tr>
      <w:tr w:rsidR="00A31DA7" w:rsidRPr="0069030F" w:rsidTr="004F6138">
        <w:trPr>
          <w:trHeight w:val="514"/>
        </w:trPr>
        <w:tc>
          <w:tcPr>
            <w:tcW w:w="8789" w:type="dxa"/>
            <w:vMerge/>
          </w:tcPr>
          <w:p w:rsidR="00A31DA7" w:rsidRPr="0069030F" w:rsidRDefault="00A31DA7" w:rsidP="00B01E5E">
            <w:pPr>
              <w:pStyle w:val="Default"/>
              <w:suppressAutoHyphens/>
              <w:jc w:val="center"/>
              <w:rPr>
                <w:b/>
                <w:bCs/>
                <w:color w:val="auto"/>
              </w:rPr>
            </w:pPr>
          </w:p>
        </w:tc>
        <w:tc>
          <w:tcPr>
            <w:tcW w:w="2551" w:type="dxa"/>
          </w:tcPr>
          <w:p w:rsidR="00A31DA7" w:rsidRPr="0069030F" w:rsidRDefault="00A31DA7" w:rsidP="00B01E5E">
            <w:pPr>
              <w:pStyle w:val="Default"/>
              <w:suppressAutoHyphens/>
              <w:jc w:val="center"/>
              <w:rPr>
                <w:b/>
                <w:bCs/>
                <w:color w:val="auto"/>
              </w:rPr>
            </w:pPr>
            <w:r w:rsidRPr="0069030F">
              <w:rPr>
                <w:b/>
                <w:bCs/>
                <w:color w:val="auto"/>
              </w:rPr>
              <w:t>План</w:t>
            </w:r>
          </w:p>
          <w:p w:rsidR="00CB4029" w:rsidRPr="0069030F" w:rsidRDefault="00CB4029" w:rsidP="007E601D">
            <w:pPr>
              <w:pStyle w:val="Default"/>
              <w:suppressAutoHyphens/>
              <w:jc w:val="center"/>
              <w:rPr>
                <w:b/>
                <w:bCs/>
                <w:color w:val="auto"/>
              </w:rPr>
            </w:pPr>
            <w:r w:rsidRPr="0069030F">
              <w:rPr>
                <w:b/>
                <w:bCs/>
                <w:color w:val="auto"/>
              </w:rPr>
              <w:t>20</w:t>
            </w:r>
            <w:r w:rsidR="007E601D">
              <w:rPr>
                <w:b/>
                <w:bCs/>
                <w:color w:val="auto"/>
              </w:rPr>
              <w:t>20</w:t>
            </w:r>
          </w:p>
        </w:tc>
        <w:tc>
          <w:tcPr>
            <w:tcW w:w="2410" w:type="dxa"/>
          </w:tcPr>
          <w:p w:rsidR="00A31DA7" w:rsidRPr="0069030F" w:rsidRDefault="00A31DA7" w:rsidP="00B01E5E">
            <w:pPr>
              <w:pStyle w:val="Default"/>
              <w:suppressAutoHyphens/>
              <w:jc w:val="center"/>
              <w:rPr>
                <w:b/>
                <w:bCs/>
                <w:color w:val="auto"/>
              </w:rPr>
            </w:pPr>
            <w:r w:rsidRPr="0069030F">
              <w:rPr>
                <w:b/>
                <w:bCs/>
                <w:color w:val="auto"/>
              </w:rPr>
              <w:t>Факт</w:t>
            </w:r>
          </w:p>
          <w:p w:rsidR="00CB4029" w:rsidRPr="0069030F" w:rsidRDefault="00CB4029" w:rsidP="007E601D">
            <w:pPr>
              <w:pStyle w:val="Default"/>
              <w:suppressAutoHyphens/>
              <w:jc w:val="center"/>
              <w:rPr>
                <w:b/>
                <w:bCs/>
                <w:color w:val="auto"/>
                <w:highlight w:val="yellow"/>
              </w:rPr>
            </w:pPr>
            <w:r w:rsidRPr="0069030F">
              <w:rPr>
                <w:b/>
                <w:bCs/>
                <w:color w:val="auto"/>
              </w:rPr>
              <w:t>20</w:t>
            </w:r>
            <w:r w:rsidR="007E601D">
              <w:rPr>
                <w:b/>
                <w:bCs/>
                <w:color w:val="auto"/>
              </w:rPr>
              <w:t>20</w:t>
            </w:r>
          </w:p>
        </w:tc>
        <w:tc>
          <w:tcPr>
            <w:tcW w:w="2268" w:type="dxa"/>
            <w:vMerge/>
          </w:tcPr>
          <w:p w:rsidR="00A31DA7" w:rsidRPr="0069030F" w:rsidRDefault="00A31DA7" w:rsidP="00B01E5E">
            <w:pPr>
              <w:pStyle w:val="Default"/>
              <w:suppressAutoHyphens/>
              <w:jc w:val="center"/>
              <w:rPr>
                <w:b/>
                <w:bCs/>
                <w:color w:val="auto"/>
              </w:rPr>
            </w:pPr>
          </w:p>
        </w:tc>
      </w:tr>
      <w:tr w:rsidR="00A31DA7" w:rsidRPr="0069030F" w:rsidTr="004F6138">
        <w:trPr>
          <w:trHeight w:val="677"/>
        </w:trPr>
        <w:tc>
          <w:tcPr>
            <w:tcW w:w="8789" w:type="dxa"/>
          </w:tcPr>
          <w:p w:rsidR="00A31DA7" w:rsidRPr="0069030F" w:rsidRDefault="00CB4029" w:rsidP="00CB4029">
            <w:pPr>
              <w:pStyle w:val="Default"/>
              <w:suppressAutoHyphens/>
              <w:jc w:val="both"/>
              <w:rPr>
                <w:b/>
                <w:bCs/>
                <w:color w:val="auto"/>
              </w:rPr>
            </w:pPr>
            <w:r w:rsidRPr="0069030F">
              <w:rPr>
                <w:b/>
                <w:bCs/>
                <w:color w:val="auto"/>
              </w:rPr>
              <w:t>Доля организаций отдыха и оздоровления детей частной формы собственности</w:t>
            </w:r>
            <w:r w:rsidR="006750C9" w:rsidRPr="0069030F">
              <w:rPr>
                <w:b/>
                <w:bCs/>
                <w:color w:val="auto"/>
              </w:rPr>
              <w:t xml:space="preserve"> </w:t>
            </w:r>
            <w:r w:rsidRPr="0069030F">
              <w:rPr>
                <w:b/>
                <w:bCs/>
                <w:color w:val="auto"/>
              </w:rPr>
              <w:t xml:space="preserve"> (%)</w:t>
            </w:r>
          </w:p>
        </w:tc>
        <w:tc>
          <w:tcPr>
            <w:tcW w:w="2551" w:type="dxa"/>
          </w:tcPr>
          <w:p w:rsidR="00A31DA7" w:rsidRPr="0069030F" w:rsidRDefault="00CB4029" w:rsidP="00CB4029">
            <w:pPr>
              <w:pStyle w:val="Default"/>
              <w:suppressAutoHyphens/>
              <w:jc w:val="center"/>
              <w:rPr>
                <w:bCs/>
                <w:color w:val="auto"/>
              </w:rPr>
            </w:pPr>
            <w:r w:rsidRPr="0069030F">
              <w:rPr>
                <w:bCs/>
                <w:color w:val="auto"/>
              </w:rPr>
              <w:t>20</w:t>
            </w:r>
          </w:p>
        </w:tc>
        <w:tc>
          <w:tcPr>
            <w:tcW w:w="2410" w:type="dxa"/>
          </w:tcPr>
          <w:p w:rsidR="00A31DA7" w:rsidRPr="0069030F" w:rsidRDefault="00CB4029" w:rsidP="00B01E5E">
            <w:pPr>
              <w:pStyle w:val="Default"/>
              <w:suppressAutoHyphens/>
              <w:jc w:val="center"/>
              <w:rPr>
                <w:bCs/>
                <w:color w:val="auto"/>
                <w:highlight w:val="yellow"/>
              </w:rPr>
            </w:pPr>
            <w:r w:rsidRPr="00BF70AE">
              <w:rPr>
                <w:bCs/>
                <w:color w:val="auto"/>
              </w:rPr>
              <w:t>20</w:t>
            </w:r>
          </w:p>
        </w:tc>
        <w:tc>
          <w:tcPr>
            <w:tcW w:w="2268" w:type="dxa"/>
          </w:tcPr>
          <w:p w:rsidR="00A31DA7" w:rsidRPr="00802762" w:rsidRDefault="00CB4029" w:rsidP="00B01E5E">
            <w:pPr>
              <w:pStyle w:val="Default"/>
              <w:suppressAutoHyphens/>
              <w:jc w:val="center"/>
              <w:rPr>
                <w:bCs/>
                <w:color w:val="auto"/>
              </w:rPr>
            </w:pPr>
            <w:r w:rsidRPr="00802762">
              <w:rPr>
                <w:bCs/>
                <w:color w:val="auto"/>
              </w:rPr>
              <w:t>Управление образования, по делам молодежи, по физической культуре и спорту Администрации Железногорского района Курской области</w:t>
            </w:r>
          </w:p>
        </w:tc>
      </w:tr>
    </w:tbl>
    <w:p w:rsidR="003C6EDC" w:rsidRPr="0069030F" w:rsidRDefault="003C6EDC" w:rsidP="00B01E5E">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A31DA7" w:rsidRPr="0069030F" w:rsidTr="00A31DA7">
        <w:trPr>
          <w:trHeight w:val="1490"/>
          <w:tblHeader/>
          <w:jc w:val="center"/>
        </w:trPr>
        <w:tc>
          <w:tcPr>
            <w:tcW w:w="705" w:type="dxa"/>
            <w:vAlign w:val="center"/>
          </w:tcPr>
          <w:p w:rsidR="00A31DA7" w:rsidRPr="0069030F" w:rsidRDefault="00A31DA7" w:rsidP="008B2F98">
            <w:pPr>
              <w:pStyle w:val="af"/>
              <w:jc w:val="center"/>
              <w:rPr>
                <w:b/>
                <w:bCs/>
                <w:sz w:val="24"/>
                <w:szCs w:val="24"/>
              </w:rPr>
            </w:pPr>
            <w:r w:rsidRPr="0069030F">
              <w:rPr>
                <w:b/>
                <w:bCs/>
                <w:sz w:val="24"/>
                <w:szCs w:val="24"/>
              </w:rPr>
              <w:t>№ п/п</w:t>
            </w:r>
          </w:p>
        </w:tc>
        <w:tc>
          <w:tcPr>
            <w:tcW w:w="6675" w:type="dxa"/>
            <w:vAlign w:val="center"/>
          </w:tcPr>
          <w:p w:rsidR="00A31DA7" w:rsidRPr="0069030F" w:rsidRDefault="00A31DA7" w:rsidP="00A31DA7">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A31DA7" w:rsidRPr="0069030F" w:rsidRDefault="00A31DA7" w:rsidP="00EB177B">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A31DA7" w:rsidRPr="0069030F" w:rsidRDefault="00A31DA7" w:rsidP="00163C7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A31DA7" w:rsidRPr="0069030F" w:rsidRDefault="00A31DA7" w:rsidP="00163C70">
            <w:pPr>
              <w:pStyle w:val="af"/>
              <w:suppressAutoHyphens/>
              <w:jc w:val="center"/>
              <w:rPr>
                <w:b/>
                <w:bCs/>
                <w:sz w:val="24"/>
                <w:szCs w:val="24"/>
              </w:rPr>
            </w:pPr>
            <w:r w:rsidRPr="0069030F">
              <w:rPr>
                <w:b/>
                <w:bCs/>
                <w:sz w:val="24"/>
                <w:szCs w:val="24"/>
              </w:rPr>
              <w:t>Ответственные исполнители</w:t>
            </w:r>
          </w:p>
        </w:tc>
      </w:tr>
      <w:tr w:rsidR="00A31DA7" w:rsidRPr="0069030F" w:rsidTr="00A31DA7">
        <w:trPr>
          <w:jc w:val="center"/>
        </w:trPr>
        <w:tc>
          <w:tcPr>
            <w:tcW w:w="705" w:type="dxa"/>
            <w:vAlign w:val="center"/>
          </w:tcPr>
          <w:p w:rsidR="00A31DA7" w:rsidRPr="0069030F" w:rsidRDefault="00A31DA7" w:rsidP="008B2F98">
            <w:pPr>
              <w:pStyle w:val="af"/>
              <w:jc w:val="center"/>
              <w:rPr>
                <w:sz w:val="24"/>
                <w:szCs w:val="24"/>
              </w:rPr>
            </w:pPr>
            <w:r w:rsidRPr="0069030F">
              <w:rPr>
                <w:sz w:val="24"/>
                <w:szCs w:val="24"/>
              </w:rPr>
              <w:t>1.1.</w:t>
            </w:r>
          </w:p>
        </w:tc>
        <w:tc>
          <w:tcPr>
            <w:tcW w:w="6675" w:type="dxa"/>
            <w:vAlign w:val="center"/>
          </w:tcPr>
          <w:p w:rsidR="00A31DA7" w:rsidRPr="0069030F" w:rsidRDefault="006750C9" w:rsidP="006750C9">
            <w:pPr>
              <w:pStyle w:val="af"/>
              <w:jc w:val="both"/>
              <w:rPr>
                <w:sz w:val="24"/>
                <w:szCs w:val="24"/>
              </w:rPr>
            </w:pPr>
            <w:r w:rsidRPr="0069030F">
              <w:rPr>
                <w:sz w:val="24"/>
                <w:szCs w:val="24"/>
              </w:rPr>
              <w:t>Финансовое обеспечение оздоровительной компании детей в негосударственных ( немуниципальных) организациях озд</w:t>
            </w:r>
            <w:r w:rsidRPr="0069030F">
              <w:rPr>
                <w:sz w:val="24"/>
                <w:szCs w:val="24"/>
              </w:rPr>
              <w:t>о</w:t>
            </w:r>
            <w:r w:rsidRPr="0069030F">
              <w:rPr>
                <w:sz w:val="24"/>
                <w:szCs w:val="24"/>
              </w:rPr>
              <w:t>ровления и отдыха.</w:t>
            </w:r>
          </w:p>
        </w:tc>
        <w:tc>
          <w:tcPr>
            <w:tcW w:w="1417" w:type="dxa"/>
            <w:vAlign w:val="center"/>
          </w:tcPr>
          <w:p w:rsidR="00A31DA7" w:rsidRPr="0069030F" w:rsidRDefault="00A31DA7" w:rsidP="008B2F98">
            <w:pPr>
              <w:pStyle w:val="af"/>
              <w:jc w:val="center"/>
              <w:rPr>
                <w:sz w:val="24"/>
                <w:szCs w:val="24"/>
              </w:rPr>
            </w:pPr>
            <w:r w:rsidRPr="0069030F">
              <w:rPr>
                <w:sz w:val="24"/>
                <w:szCs w:val="24"/>
              </w:rPr>
              <w:t>2019-</w:t>
            </w:r>
          </w:p>
        </w:tc>
        <w:tc>
          <w:tcPr>
            <w:tcW w:w="4962" w:type="dxa"/>
          </w:tcPr>
          <w:p w:rsidR="004F6138" w:rsidRPr="00C8298C" w:rsidRDefault="004F6138" w:rsidP="004F6138">
            <w:pPr>
              <w:pStyle w:val="af"/>
              <w:jc w:val="both"/>
            </w:pPr>
            <w:r w:rsidRPr="00C8298C">
              <w:t>20 марта 2020 года Администрацией Железного</w:t>
            </w:r>
            <w:r w:rsidRPr="00C8298C">
              <w:t>р</w:t>
            </w:r>
            <w:r w:rsidRPr="00C8298C">
              <w:t>ского района и  комитетом молодежной политики и туризма Курской области было подписано С</w:t>
            </w:r>
            <w:r w:rsidRPr="00C8298C">
              <w:t>о</w:t>
            </w:r>
            <w:r w:rsidRPr="00C8298C">
              <w:t>глашение «Об организации отдыха и оздоровл</w:t>
            </w:r>
            <w:r w:rsidRPr="00C8298C">
              <w:t>е</w:t>
            </w:r>
            <w:r w:rsidRPr="00C8298C">
              <w:lastRenderedPageBreak/>
              <w:t>ния детей Железногорского района Курской о</w:t>
            </w:r>
            <w:r w:rsidRPr="00C8298C">
              <w:t>б</w:t>
            </w:r>
            <w:r w:rsidRPr="00C8298C">
              <w:t xml:space="preserve">ласти». В рамках данного Соглашения в течении 2020 года Железногорскому району были </w:t>
            </w:r>
            <w:r>
              <w:t>предо</w:t>
            </w:r>
            <w:r>
              <w:t>с</w:t>
            </w:r>
            <w:r>
              <w:t>тавлены</w:t>
            </w:r>
            <w:r w:rsidRPr="00C8298C">
              <w:t xml:space="preserve"> путевки в ООО санаторий «Соловушка», «Соловьиные зори» (г.Курск). С марта по ноябрь 2020 года </w:t>
            </w:r>
            <w:r w:rsidRPr="00C8298C">
              <w:rPr>
                <w:b/>
                <w:u w:val="single"/>
              </w:rPr>
              <w:t>50 детей</w:t>
            </w:r>
            <w:r w:rsidRPr="00C8298C">
              <w:t xml:space="preserve"> Железногорского района, в том числе </w:t>
            </w:r>
            <w:r w:rsidRPr="00C8298C">
              <w:rPr>
                <w:b/>
              </w:rPr>
              <w:t>28 детей категории «ТЖС»</w:t>
            </w:r>
            <w:r w:rsidRPr="00C8298C">
              <w:t xml:space="preserve"> (дети-сироты, дети, оставшиеся без попечения родит</w:t>
            </w:r>
            <w:r w:rsidRPr="00C8298C">
              <w:t>е</w:t>
            </w:r>
            <w:r w:rsidRPr="00C8298C">
              <w:t>лей, дети-инвалиды, дети с ОВЗ, дети из мног</w:t>
            </w:r>
            <w:r w:rsidRPr="00C8298C">
              <w:t>о</w:t>
            </w:r>
            <w:r w:rsidRPr="00C8298C">
              <w:t>детных и неполных семей, дети безработных гр</w:t>
            </w:r>
            <w:r w:rsidRPr="00C8298C">
              <w:t>а</w:t>
            </w:r>
            <w:r w:rsidRPr="00C8298C">
              <w:t>ждан, дети и подростки, состоящие на профила</w:t>
            </w:r>
            <w:r w:rsidRPr="00C8298C">
              <w:t>к</w:t>
            </w:r>
            <w:r w:rsidRPr="00C8298C">
              <w:t>тическом учете в органах внутренних дел и в КДН и ЗП Администрации Железногорского ра</w:t>
            </w:r>
            <w:r w:rsidRPr="00C8298C">
              <w:t>й</w:t>
            </w:r>
            <w:r w:rsidRPr="00C8298C">
              <w:t xml:space="preserve">она),  поправили свое здоровье в санаторно-оздоровительных учреждениях по медицинским показаниям. </w:t>
            </w:r>
            <w:r>
              <w:t>Также, с июля по сентябрь 2020г</w:t>
            </w:r>
            <w:r w:rsidRPr="009C32FA">
              <w:rPr>
                <w:b/>
              </w:rPr>
              <w:t>. 7 детей</w:t>
            </w:r>
            <w:r>
              <w:rPr>
                <w:b/>
              </w:rPr>
              <w:t xml:space="preserve"> </w:t>
            </w:r>
            <w:r>
              <w:t xml:space="preserve">Железногорского района (ТЖС-6 человек)  провели время с пользой в профильных лагерях на территории г.Курска.  </w:t>
            </w:r>
            <w:r w:rsidRPr="00C8298C">
              <w:t>Путевки детям были предоставлены бесплатно за счет средств</w:t>
            </w:r>
            <w:r>
              <w:t xml:space="preserve"> облас</w:t>
            </w:r>
            <w:r>
              <w:t>т</w:t>
            </w:r>
            <w:r>
              <w:t>ного бюджета.</w:t>
            </w:r>
            <w:r w:rsidRPr="00C8298C">
              <w:br/>
              <w:t xml:space="preserve"> </w:t>
            </w:r>
            <w:r w:rsidRPr="00C8298C">
              <w:tab/>
              <w:t xml:space="preserve">В рамках </w:t>
            </w:r>
            <w:r w:rsidRPr="00C8298C">
              <w:rPr>
                <w:b/>
                <w:u w:val="single"/>
              </w:rPr>
              <w:t>летней</w:t>
            </w:r>
            <w:r w:rsidRPr="00C8298C">
              <w:t xml:space="preserve"> оздоровительной камп</w:t>
            </w:r>
            <w:r w:rsidRPr="00C8298C">
              <w:t>а</w:t>
            </w:r>
            <w:r w:rsidRPr="00C8298C">
              <w:t>нии-2020 между комитетом по делам молодежи и туризму Курской области и Администрацией Ж</w:t>
            </w:r>
            <w:r w:rsidRPr="00C8298C">
              <w:t>е</w:t>
            </w:r>
            <w:r w:rsidRPr="00C8298C">
              <w:t>лезногорского района было заключено Соглаш</w:t>
            </w:r>
            <w:r w:rsidRPr="00C8298C">
              <w:t>е</w:t>
            </w:r>
            <w:r w:rsidRPr="00C8298C">
              <w:t>ние № 6 от 29.02.2020 года (с последующими Д</w:t>
            </w:r>
            <w:r w:rsidRPr="00C8298C">
              <w:t>о</w:t>
            </w:r>
            <w:r w:rsidRPr="00C8298C">
              <w:t>полнениями № 1,2 и № 3) «О предоставлении в 2020 году/2021-2022 годах субсидии из областн</w:t>
            </w:r>
            <w:r w:rsidRPr="00C8298C">
              <w:t>о</w:t>
            </w:r>
            <w:r w:rsidRPr="00C8298C">
              <w:t>го бюджета местному бюджету муниципального образования «Железногорский район» на соф</w:t>
            </w:r>
            <w:r w:rsidRPr="00C8298C">
              <w:t>и</w:t>
            </w:r>
            <w:r w:rsidRPr="00C8298C">
              <w:t>нансирование расходного обязательства муниц</w:t>
            </w:r>
            <w:r w:rsidRPr="00C8298C">
              <w:t>и</w:t>
            </w:r>
            <w:r w:rsidRPr="00C8298C">
              <w:t xml:space="preserve">пального образования, связанного с организацией </w:t>
            </w:r>
            <w:r w:rsidRPr="00C8298C">
              <w:lastRenderedPageBreak/>
              <w:t>отдыха детей в каникулярное время». В рамках данного Соглашения на летний отдых и оздоро</w:t>
            </w:r>
            <w:r w:rsidRPr="00C8298C">
              <w:t>в</w:t>
            </w:r>
            <w:r w:rsidRPr="00C8298C">
              <w:t>ление детей и подростков Железногорского ра</w:t>
            </w:r>
            <w:r w:rsidRPr="00C8298C">
              <w:t>й</w:t>
            </w:r>
            <w:r w:rsidRPr="00C8298C">
              <w:t xml:space="preserve">она предусмотрено выделение денежных средств из областного и местного бюджетов в размере </w:t>
            </w:r>
            <w:r w:rsidRPr="00C8298C">
              <w:rPr>
                <w:b/>
              </w:rPr>
              <w:t>1</w:t>
            </w:r>
            <w:r>
              <w:rPr>
                <w:b/>
              </w:rPr>
              <w:t> </w:t>
            </w:r>
            <w:r w:rsidRPr="00C8298C">
              <w:rPr>
                <w:b/>
              </w:rPr>
              <w:t>374</w:t>
            </w:r>
            <w:r>
              <w:rPr>
                <w:b/>
              </w:rPr>
              <w:t xml:space="preserve"> </w:t>
            </w:r>
            <w:r w:rsidRPr="00C8298C">
              <w:rPr>
                <w:b/>
              </w:rPr>
              <w:t>390,</w:t>
            </w:r>
            <w:r>
              <w:rPr>
                <w:b/>
              </w:rPr>
              <w:t xml:space="preserve"> </w:t>
            </w:r>
            <w:r w:rsidRPr="00C8298C">
              <w:rPr>
                <w:b/>
              </w:rPr>
              <w:t>00 рублей</w:t>
            </w:r>
            <w:r w:rsidRPr="00C8298C">
              <w:t xml:space="preserve">, из них: </w:t>
            </w:r>
            <w:r w:rsidRPr="00C8298C">
              <w:rPr>
                <w:b/>
              </w:rPr>
              <w:t>535</w:t>
            </w:r>
            <w:r>
              <w:rPr>
                <w:b/>
              </w:rPr>
              <w:t xml:space="preserve"> </w:t>
            </w:r>
            <w:r w:rsidRPr="00C8298C">
              <w:rPr>
                <w:b/>
              </w:rPr>
              <w:t>187,</w:t>
            </w:r>
            <w:r>
              <w:rPr>
                <w:b/>
              </w:rPr>
              <w:t xml:space="preserve"> </w:t>
            </w:r>
            <w:r w:rsidRPr="00C8298C">
              <w:rPr>
                <w:b/>
              </w:rPr>
              <w:t xml:space="preserve">00 рублей- средства </w:t>
            </w:r>
            <w:r w:rsidRPr="00C8298C">
              <w:rPr>
                <w:b/>
                <w:u w:val="single"/>
              </w:rPr>
              <w:t>областного</w:t>
            </w:r>
            <w:r w:rsidRPr="00C8298C">
              <w:rPr>
                <w:b/>
              </w:rPr>
              <w:t xml:space="preserve"> бюджета, 839</w:t>
            </w:r>
            <w:r>
              <w:rPr>
                <w:b/>
              </w:rPr>
              <w:t xml:space="preserve"> </w:t>
            </w:r>
            <w:r w:rsidRPr="00C8298C">
              <w:rPr>
                <w:b/>
              </w:rPr>
              <w:t>203,</w:t>
            </w:r>
            <w:r>
              <w:rPr>
                <w:b/>
              </w:rPr>
              <w:t xml:space="preserve"> </w:t>
            </w:r>
            <w:r w:rsidRPr="00C8298C">
              <w:rPr>
                <w:b/>
              </w:rPr>
              <w:t>00 ру</w:t>
            </w:r>
            <w:r w:rsidRPr="00C8298C">
              <w:rPr>
                <w:b/>
              </w:rPr>
              <w:t>б</w:t>
            </w:r>
            <w:r w:rsidRPr="00C8298C">
              <w:rPr>
                <w:b/>
              </w:rPr>
              <w:t xml:space="preserve">ля- средства </w:t>
            </w:r>
            <w:r w:rsidRPr="00C8298C">
              <w:rPr>
                <w:b/>
                <w:u w:val="single"/>
              </w:rPr>
              <w:t>местного</w:t>
            </w:r>
            <w:r w:rsidRPr="00C8298C">
              <w:rPr>
                <w:b/>
              </w:rPr>
              <w:t xml:space="preserve"> бюджета.</w:t>
            </w:r>
            <w:r w:rsidRPr="00C8298C">
              <w:t xml:space="preserve"> На данные д</w:t>
            </w:r>
            <w:r w:rsidRPr="00C8298C">
              <w:t>е</w:t>
            </w:r>
            <w:r w:rsidRPr="00C8298C">
              <w:t>нежные средства предполагалась закупка 49 п</w:t>
            </w:r>
            <w:r w:rsidRPr="00C8298C">
              <w:t>у</w:t>
            </w:r>
            <w:r w:rsidRPr="00C8298C">
              <w:t>тевок в загородный стационарный оздоровител</w:t>
            </w:r>
            <w:r w:rsidRPr="00C8298C">
              <w:t>ь</w:t>
            </w:r>
            <w:r w:rsidRPr="00C8298C">
              <w:t>ный лагерь (3% от общего кол-ва детей в возрасте от 7 до 18 лет)  со сроком пребывания 21 день (стоимость 1 путевки 15750,00 рубля)  и  оплата стоимости наборов продуктов для 2-х разового питания 248 детей (20% от общего кол-ва детей в возрасте от 7 до 15 лет) в оздоровительных лаг</w:t>
            </w:r>
            <w:r w:rsidRPr="00C8298C">
              <w:t>е</w:t>
            </w:r>
            <w:r w:rsidRPr="00C8298C">
              <w:t xml:space="preserve">рях с дневным пребыванием.  </w:t>
            </w:r>
          </w:p>
          <w:p w:rsidR="004F6138" w:rsidRPr="00C8298C" w:rsidRDefault="004F6138" w:rsidP="004F6138">
            <w:pPr>
              <w:jc w:val="both"/>
            </w:pPr>
            <w:r w:rsidRPr="00C8298C">
              <w:tab/>
              <w:t>В целях принятия дополнительных пр</w:t>
            </w:r>
            <w:r w:rsidRPr="00C8298C">
              <w:t>о</w:t>
            </w:r>
            <w:r w:rsidRPr="00C8298C">
              <w:t>филактических мер, предусмотренных методич</w:t>
            </w:r>
            <w:r w:rsidRPr="00C8298C">
              <w:t>е</w:t>
            </w:r>
            <w:r w:rsidRPr="00C8298C">
              <w:t>скими рекомендациями МР 3.1/2.4.0185-20 «Р</w:t>
            </w:r>
            <w:r w:rsidRPr="00C8298C">
              <w:t>е</w:t>
            </w:r>
            <w:r w:rsidRPr="00C8298C">
              <w:t>комендации по организации работы организаций отдыха детей и их оздоровления в условиях с</w:t>
            </w:r>
            <w:r w:rsidRPr="00C8298C">
              <w:t>о</w:t>
            </w:r>
            <w:r w:rsidRPr="00C8298C">
              <w:t>хранения рисков распространения COVID-19», утвержденными Главным государственным сан</w:t>
            </w:r>
            <w:r w:rsidRPr="00C8298C">
              <w:t>и</w:t>
            </w:r>
            <w:r w:rsidRPr="00C8298C">
              <w:t>тарным врачом РФ  25.05.2020г., наполняемость детских отрядов в загородных стационарных о</w:t>
            </w:r>
            <w:r w:rsidRPr="00C8298C">
              <w:t>з</w:t>
            </w:r>
            <w:r w:rsidRPr="00C8298C">
              <w:t xml:space="preserve">доровительных лагерях сокращена на </w:t>
            </w:r>
            <w:r w:rsidRPr="00C8298C">
              <w:rPr>
                <w:b/>
                <w:u w:val="single"/>
              </w:rPr>
              <w:t>50%</w:t>
            </w:r>
            <w:r w:rsidRPr="00C8298C">
              <w:t xml:space="preserve"> из расчета проектной мощности лагеря.</w:t>
            </w:r>
            <w:r>
              <w:t xml:space="preserve"> Постано</w:t>
            </w:r>
            <w:r>
              <w:t>в</w:t>
            </w:r>
            <w:r>
              <w:t xml:space="preserve">лением </w:t>
            </w:r>
            <w:r w:rsidRPr="00C8298C">
              <w:t xml:space="preserve"> Администрации Курской области № 661-па «О внесении изменений в постановление А</w:t>
            </w:r>
            <w:r w:rsidRPr="00C8298C">
              <w:t>д</w:t>
            </w:r>
            <w:r w:rsidRPr="00C8298C">
              <w:lastRenderedPageBreak/>
              <w:t>министрации Курской области от 05.12.2019г. № 1206-па «Об определении средней стоимости п</w:t>
            </w:r>
            <w:r w:rsidRPr="00C8298C">
              <w:t>у</w:t>
            </w:r>
            <w:r w:rsidRPr="00C8298C">
              <w:t>тевки в загородные стационарные оздоровител</w:t>
            </w:r>
            <w:r w:rsidRPr="00C8298C">
              <w:t>ь</w:t>
            </w:r>
            <w:r w:rsidRPr="00C8298C">
              <w:t>ные лагеря Курской области и стоимости набора для двухразового питания детей в оздоровител</w:t>
            </w:r>
            <w:r w:rsidRPr="00C8298C">
              <w:t>ь</w:t>
            </w:r>
            <w:r w:rsidRPr="00C8298C">
              <w:t xml:space="preserve">ных лагерях с дневным пребыванием детей в 2020 году» была установлена стоимость </w:t>
            </w:r>
            <w:r>
              <w:t>1-го</w:t>
            </w:r>
            <w:r w:rsidRPr="00C8298C">
              <w:t xml:space="preserve"> дня пр</w:t>
            </w:r>
            <w:r w:rsidRPr="00C8298C">
              <w:t>е</w:t>
            </w:r>
            <w:r w:rsidRPr="00C8298C">
              <w:t>бывания в загородном лагере 2250,00 рублей. Стоимость 1 путевки увеличена в 2 раза и сост</w:t>
            </w:r>
            <w:r w:rsidRPr="00C8298C">
              <w:t>а</w:t>
            </w:r>
            <w:r w:rsidRPr="00C8298C">
              <w:t>вила 31500,00 рублей вместо 15750,00 рублей. С учетом указанных нормативно-правовых док</w:t>
            </w:r>
            <w:r w:rsidRPr="00C8298C">
              <w:t>у</w:t>
            </w:r>
            <w:r w:rsidRPr="00C8298C">
              <w:t xml:space="preserve">ментов, в ДОЛ с круглосуточным пребыванием на смены отдыха и досуга со сроком пребывания </w:t>
            </w:r>
            <w:r w:rsidRPr="00C8298C">
              <w:rPr>
                <w:b/>
                <w:u w:val="single"/>
              </w:rPr>
              <w:t>14 дней</w:t>
            </w:r>
            <w:r w:rsidRPr="00C8298C">
              <w:t xml:space="preserve"> вместо 49 путевок было закуплено </w:t>
            </w:r>
            <w:r w:rsidRPr="00C8298C">
              <w:rPr>
                <w:b/>
                <w:u w:val="single"/>
              </w:rPr>
              <w:t>24 п</w:t>
            </w:r>
            <w:r w:rsidRPr="00C8298C">
              <w:rPr>
                <w:b/>
                <w:u w:val="single"/>
              </w:rPr>
              <w:t>у</w:t>
            </w:r>
            <w:r w:rsidRPr="00C8298C">
              <w:rPr>
                <w:b/>
                <w:u w:val="single"/>
              </w:rPr>
              <w:t>тевки</w:t>
            </w:r>
            <w:r w:rsidRPr="00C8298C">
              <w:t xml:space="preserve">. На данные цели было затрачено </w:t>
            </w:r>
            <w:r w:rsidRPr="00C8298C">
              <w:rPr>
                <w:b/>
                <w:u w:val="single"/>
              </w:rPr>
              <w:t>756000,00</w:t>
            </w:r>
            <w:r w:rsidRPr="00C8298C">
              <w:t xml:space="preserve"> рублей (24*315000,00р=756000,00). 24 путевки были закуплены на основании муниципальных контрактов в муниципальном бюджетном учре</w:t>
            </w:r>
            <w:r w:rsidRPr="00C8298C">
              <w:t>ж</w:t>
            </w:r>
            <w:r w:rsidRPr="00C8298C">
              <w:t xml:space="preserve">дении спортивно-оздоровительный лагерь «Олимпиец» (Курская область, Железногорский район, урочище «Жидеевская дача»). </w:t>
            </w:r>
          </w:p>
          <w:p w:rsidR="004F6138" w:rsidRPr="00C8298C" w:rsidRDefault="004F6138" w:rsidP="004F6138">
            <w:pPr>
              <w:jc w:val="both"/>
            </w:pPr>
            <w:r w:rsidRPr="00C8298C">
              <w:tab/>
              <w:t>Согласно  постановления Курской области от 06.07.2020г. № 662 «О внесении изменений в постановление Курской области от 13.01.2020г. № 13-па  «Об организации оздоровления, отдыха и занятости детей Курской области в 2020 году» и  с учетом неблагополучной санитарно-</w:t>
            </w:r>
            <w:r w:rsidRPr="00C8298C">
              <w:lastRenderedPageBreak/>
              <w:t>эпидеомилогической обстановки и вероятности возникновения очагов новой короновирусной и</w:t>
            </w:r>
            <w:r w:rsidRPr="00C8298C">
              <w:t>н</w:t>
            </w:r>
            <w:r w:rsidRPr="00C8298C">
              <w:t>фекции при работе с большими группами детей, которые после занятий в лагере расходятся д</w:t>
            </w:r>
            <w:r w:rsidRPr="00C8298C">
              <w:t>о</w:t>
            </w:r>
            <w:r w:rsidRPr="00C8298C">
              <w:t>мой, было принято решение организовать работу пришкольных лагерей не в виде стационарного лагеря с дневным пребыванием детей на базе школы, а как форму занятости и досуга детей, проводимую школой с использованием дистанц</w:t>
            </w:r>
            <w:r w:rsidRPr="00C8298C">
              <w:t>и</w:t>
            </w:r>
            <w:r w:rsidRPr="00C8298C">
              <w:t>онных технологий. Участие детей организуется на добровольной основе. На территории Желе</w:t>
            </w:r>
            <w:r w:rsidRPr="00C8298C">
              <w:t>з</w:t>
            </w:r>
            <w:r w:rsidRPr="00C8298C">
              <w:t>ногорского района лагеря с дневным пребыван</w:t>
            </w:r>
            <w:r w:rsidRPr="00C8298C">
              <w:t>и</w:t>
            </w:r>
            <w:r w:rsidRPr="00C8298C">
              <w:t>ем детей в дистанционном формате функцион</w:t>
            </w:r>
            <w:r w:rsidRPr="00C8298C">
              <w:t>и</w:t>
            </w:r>
            <w:r w:rsidRPr="00C8298C">
              <w:t>ровали в период с 28 июля по 17 августа 2020 г</w:t>
            </w:r>
            <w:r w:rsidRPr="00C8298C">
              <w:t>о</w:t>
            </w:r>
            <w:r w:rsidRPr="00C8298C">
              <w:t xml:space="preserve">да на базах </w:t>
            </w:r>
            <w:r w:rsidRPr="000B5227">
              <w:rPr>
                <w:b/>
                <w:u w:val="single"/>
              </w:rPr>
              <w:t>8</w:t>
            </w:r>
            <w:r w:rsidRPr="00C8298C">
              <w:t xml:space="preserve"> образовательных учреждений ра</w:t>
            </w:r>
            <w:r w:rsidRPr="00C8298C">
              <w:t>й</w:t>
            </w:r>
            <w:r w:rsidRPr="00C8298C">
              <w:t>она: МКОУ «Разветьевская, Троицкая, Курбаки</w:t>
            </w:r>
            <w:r w:rsidRPr="00C8298C">
              <w:t>н</w:t>
            </w:r>
            <w:r w:rsidRPr="00C8298C">
              <w:t xml:space="preserve">ская, Рышковская, Студенокская, Веретенинская, Михайловская, Новоандросовская СОШ». Из </w:t>
            </w:r>
            <w:r w:rsidRPr="00C8298C">
              <w:rPr>
                <w:b/>
                <w:u w:val="single"/>
              </w:rPr>
              <w:t>м</w:t>
            </w:r>
            <w:r w:rsidRPr="00C8298C">
              <w:rPr>
                <w:b/>
                <w:u w:val="single"/>
              </w:rPr>
              <w:t>е</w:t>
            </w:r>
            <w:r w:rsidRPr="00C8298C">
              <w:rPr>
                <w:b/>
                <w:u w:val="single"/>
              </w:rPr>
              <w:t>стного бюджета</w:t>
            </w:r>
            <w:r w:rsidRPr="00C8298C">
              <w:t xml:space="preserve"> на данные цели  родителям была произведена  компенсация оплаты стоимости </w:t>
            </w:r>
            <w:r w:rsidRPr="00C8298C">
              <w:rPr>
                <w:b/>
                <w:u w:val="single"/>
              </w:rPr>
              <w:t>254 наборов</w:t>
            </w:r>
            <w:r w:rsidRPr="00C8298C">
              <w:t xml:space="preserve"> продуктов питания  в общей сумме </w:t>
            </w:r>
            <w:r w:rsidRPr="00C8298C">
              <w:rPr>
                <w:b/>
                <w:u w:val="single"/>
              </w:rPr>
              <w:t>617220,00 рублей</w:t>
            </w:r>
            <w:r w:rsidRPr="00C8298C">
              <w:t xml:space="preserve"> (254 ребенка*2430,00р./реб.). </w:t>
            </w:r>
          </w:p>
          <w:p w:rsidR="004F6138" w:rsidRPr="00C8298C" w:rsidRDefault="004F6138" w:rsidP="004F6138">
            <w:pPr>
              <w:jc w:val="both"/>
            </w:pPr>
            <w:r w:rsidRPr="00C8298C">
              <w:tab/>
              <w:t>Комитетом образования и науки Курской области были разработаны методические рек</w:t>
            </w:r>
            <w:r w:rsidRPr="00C8298C">
              <w:t>о</w:t>
            </w:r>
            <w:r w:rsidRPr="00C8298C">
              <w:t>мендации по организации школьных лагерей в дистанционном формате. В программу дистанц</w:t>
            </w:r>
            <w:r w:rsidRPr="00C8298C">
              <w:t>и</w:t>
            </w:r>
            <w:r w:rsidRPr="00C8298C">
              <w:t xml:space="preserve">онных лагерей Железногорского района были </w:t>
            </w:r>
            <w:r w:rsidRPr="00C8298C">
              <w:lastRenderedPageBreak/>
              <w:t>включены: мастер-классы, развивающие занятия, консультации, тренировки, тематические клас</w:t>
            </w:r>
            <w:r w:rsidRPr="00C8298C">
              <w:t>с</w:t>
            </w:r>
            <w:r w:rsidRPr="00C8298C">
              <w:t>ные часы, конференции и другие мероприятия, организованы проектные и исследовательские работы обучающихся, просмотры с последующим обсуждением записей кинокартин, спектаклей, концертов, посещение виртуальных экспозиций музеев, выставок, лекториев, оздоровительные и спортивные мероприятия, в том числе физические разминки и гимнастика, творческие студии и ко</w:t>
            </w:r>
            <w:r w:rsidRPr="00C8298C">
              <w:t>н</w:t>
            </w:r>
            <w:r w:rsidRPr="00C8298C">
              <w:t>курсы с дистанционным представлением выпо</w:t>
            </w:r>
            <w:r w:rsidRPr="00C8298C">
              <w:t>л</w:t>
            </w:r>
            <w:r w:rsidRPr="00C8298C">
              <w:t>ненных обучающимися работ, спортивные соре</w:t>
            </w:r>
            <w:r w:rsidRPr="00C8298C">
              <w:t>в</w:t>
            </w:r>
            <w:r w:rsidRPr="00C8298C">
              <w:t>нования по видам спорта, не требующим очного присутствия (шахматы, шашки, киберспортивные дисциплины), акции, конкурсы, онлайн-лекции, посвященные памятным датам в истории России, социальные акции, флешмобы и другие мер</w:t>
            </w:r>
            <w:r w:rsidRPr="00C8298C">
              <w:t>о</w:t>
            </w:r>
            <w:r w:rsidRPr="00C8298C">
              <w:t>приятия, приуроченные к празднованию знач</w:t>
            </w:r>
            <w:r w:rsidRPr="00C8298C">
              <w:t>и</w:t>
            </w:r>
            <w:r w:rsidRPr="00C8298C">
              <w:t>мых дат и государственных праздников, мер</w:t>
            </w:r>
            <w:r w:rsidRPr="00C8298C">
              <w:t>о</w:t>
            </w:r>
            <w:r w:rsidRPr="00C8298C">
              <w:t>приятия по формированию коммуникативных компетенций обучающихся, навыков безопасного поведения в социальной и информационной ср</w:t>
            </w:r>
            <w:r w:rsidRPr="00C8298C">
              <w:t>е</w:t>
            </w:r>
            <w:r w:rsidRPr="00C8298C">
              <w:t>де. Так же проведены  профилактические беседы, лекции  и акции по безопасности жизни и здор</w:t>
            </w:r>
            <w:r w:rsidRPr="00C8298C">
              <w:t>о</w:t>
            </w:r>
            <w:r w:rsidRPr="00C8298C">
              <w:t>вья детей с привлечением работников ОБУЗ «Ж</w:t>
            </w:r>
            <w:r w:rsidRPr="00C8298C">
              <w:t>е</w:t>
            </w:r>
            <w:r w:rsidRPr="00C8298C">
              <w:t>лезногорская ЦРБ», МО МВД  России «Железн</w:t>
            </w:r>
            <w:r w:rsidRPr="00C8298C">
              <w:t>о</w:t>
            </w:r>
            <w:r w:rsidRPr="00C8298C">
              <w:t xml:space="preserve">горский,  ОГИБДД, инспекторов ПДН и КДН. </w:t>
            </w:r>
            <w:r w:rsidRPr="00C8298C">
              <w:lastRenderedPageBreak/>
              <w:t>Такая дистанционная форма работы пришкольн</w:t>
            </w:r>
            <w:r w:rsidRPr="00C8298C">
              <w:t>о</w:t>
            </w:r>
            <w:r w:rsidRPr="00C8298C">
              <w:t>го лагеря была наиболее востребована для детей младшего и среднего школьного возраста, кот</w:t>
            </w:r>
            <w:r w:rsidRPr="00C8298C">
              <w:t>о</w:t>
            </w:r>
            <w:r w:rsidRPr="00C8298C">
              <w:t>рым необходимо разнообразить формы провед</w:t>
            </w:r>
            <w:r w:rsidRPr="00C8298C">
              <w:t>е</w:t>
            </w:r>
            <w:r w:rsidRPr="00C8298C">
              <w:t xml:space="preserve">ния досуга, помочь рационально использовать каникулярное время, повысить свою социальную успешность.  </w:t>
            </w:r>
            <w:r w:rsidRPr="00C8298C">
              <w:tab/>
              <w:t>Администрацией Железногорского района в 2020 году были приняты полные меры к обеспечению  максимального охвата  детей и подростков, проживающих  на территории района организованными формами отдыха, оздоровления и занятости детей, в том числе находящимся в тяжелой жизненной ситуации. Организованный отдых для детей и подростков во время летних каникул  необходим не только для их оздоровл</w:t>
            </w:r>
            <w:r w:rsidRPr="00C8298C">
              <w:t>е</w:t>
            </w:r>
            <w:r w:rsidRPr="00C8298C">
              <w:t>ния и интересного досуга, но и как средство в профилактике безнадзорности, правонарушений, употребления и распространения запрещенных веществ среди подрастающего юного поколения.  Управление образования, по делам молодежи, по физической культуре и спорту совместно с управлением социальной защиты населения, о</w:t>
            </w:r>
            <w:r w:rsidRPr="00C8298C">
              <w:t>т</w:t>
            </w:r>
            <w:r w:rsidRPr="00C8298C">
              <w:t>делом по опеке и попечительству, КДН и ЗП А</w:t>
            </w:r>
            <w:r w:rsidRPr="00C8298C">
              <w:t>д</w:t>
            </w:r>
            <w:r w:rsidRPr="00C8298C">
              <w:t>министрации Железногорского района, образов</w:t>
            </w:r>
            <w:r w:rsidRPr="00C8298C">
              <w:t>а</w:t>
            </w:r>
            <w:r w:rsidRPr="00C8298C">
              <w:t>тельными учреждениями района, ОБУЗ «Желе</w:t>
            </w:r>
            <w:r w:rsidRPr="00C8298C">
              <w:t>з</w:t>
            </w:r>
            <w:r w:rsidRPr="00C8298C">
              <w:t>ногорская ЦРБ» своевременно довел до родит</w:t>
            </w:r>
            <w:r w:rsidRPr="00C8298C">
              <w:t>е</w:t>
            </w:r>
            <w:r w:rsidRPr="00C8298C">
              <w:t>лей, законных представителей несовершенноле</w:t>
            </w:r>
            <w:r w:rsidRPr="00C8298C">
              <w:t>т</w:t>
            </w:r>
            <w:r w:rsidRPr="00C8298C">
              <w:lastRenderedPageBreak/>
              <w:t>них о наличии бесплатных путевок в загородные лагеря и оздоровительные учреждения. В газете «Жизнь района» и в социальной сети «ВКонта</w:t>
            </w:r>
            <w:r w:rsidRPr="00C8298C">
              <w:t>к</w:t>
            </w:r>
            <w:r w:rsidRPr="00C8298C">
              <w:t>те»  (группа «Молодежь Железногорья», «Желе</w:t>
            </w:r>
            <w:r w:rsidRPr="00C8298C">
              <w:t>з</w:t>
            </w:r>
            <w:r w:rsidRPr="00C8298C">
              <w:t>ногорский район. Официально) регулярно осв</w:t>
            </w:r>
            <w:r w:rsidRPr="00C8298C">
              <w:t>е</w:t>
            </w:r>
            <w:r w:rsidRPr="00C8298C">
              <w:t xml:space="preserve">щались материалы об оздоровительной кампании-2020. </w:t>
            </w:r>
            <w:r w:rsidRPr="00C8298C">
              <w:tab/>
              <w:t xml:space="preserve">На летную оздоровительную кампанию- 2020 было потрачено </w:t>
            </w:r>
            <w:r w:rsidRPr="000B5227">
              <w:rPr>
                <w:b/>
                <w:u w:val="single"/>
              </w:rPr>
              <w:t>1 373 220,00</w:t>
            </w:r>
            <w:r>
              <w:rPr>
                <w:b/>
                <w:u w:val="single"/>
              </w:rPr>
              <w:t xml:space="preserve"> (было пред</w:t>
            </w:r>
            <w:r>
              <w:rPr>
                <w:b/>
                <w:u w:val="single"/>
              </w:rPr>
              <w:t>у</w:t>
            </w:r>
            <w:r>
              <w:rPr>
                <w:b/>
                <w:u w:val="single"/>
              </w:rPr>
              <w:t>смотрено 1 374 390, 00 рублей)</w:t>
            </w:r>
            <w:r w:rsidRPr="000B5227">
              <w:rPr>
                <w:b/>
                <w:u w:val="single"/>
              </w:rPr>
              <w:t>,</w:t>
            </w:r>
            <w:r w:rsidRPr="00C8298C">
              <w:t xml:space="preserve"> из них: </w:t>
            </w:r>
            <w:r w:rsidRPr="00C8298C">
              <w:br/>
            </w:r>
            <w:r w:rsidRPr="000B5227">
              <w:rPr>
                <w:b/>
              </w:rPr>
              <w:t>- 838488,60 рублей</w:t>
            </w:r>
            <w:r w:rsidRPr="00C8298C">
              <w:t>-  средства местного бюджета (было предусмотрено 839203,00 рублей)</w:t>
            </w:r>
            <w:r w:rsidRPr="00C8298C">
              <w:br/>
            </w:r>
            <w:r w:rsidRPr="000B5227">
              <w:rPr>
                <w:b/>
              </w:rPr>
              <w:t>- 534731,40 рублей</w:t>
            </w:r>
            <w:r w:rsidRPr="00C8298C">
              <w:t>- средства областного бюджета (было предусмотрено 535187,00 рублей)</w:t>
            </w:r>
            <w:r w:rsidRPr="00C8298C">
              <w:br/>
            </w:r>
            <w:r w:rsidRPr="009C32FA">
              <w:rPr>
                <w:b/>
              </w:rPr>
              <w:tab/>
              <w:t xml:space="preserve">В </w:t>
            </w:r>
            <w:r w:rsidRPr="009C32FA">
              <w:rPr>
                <w:b/>
                <w:u w:val="single"/>
              </w:rPr>
              <w:t>летний</w:t>
            </w:r>
            <w:r w:rsidRPr="009C32FA">
              <w:rPr>
                <w:b/>
              </w:rPr>
              <w:t xml:space="preserve"> каникулярный период было оздоровлено </w:t>
            </w:r>
            <w:r w:rsidRPr="009C32FA">
              <w:rPr>
                <w:b/>
                <w:u w:val="single"/>
              </w:rPr>
              <w:t>278 детей</w:t>
            </w:r>
            <w:r w:rsidRPr="009C32FA">
              <w:rPr>
                <w:b/>
              </w:rPr>
              <w:t xml:space="preserve"> Железногорского ра</w:t>
            </w:r>
            <w:r w:rsidRPr="009C32FA">
              <w:rPr>
                <w:b/>
              </w:rPr>
              <w:t>й</w:t>
            </w:r>
            <w:r w:rsidRPr="009C32FA">
              <w:rPr>
                <w:b/>
              </w:rPr>
              <w:t xml:space="preserve">она, </w:t>
            </w:r>
            <w:r w:rsidRPr="009C32FA">
              <w:t>из них:</w:t>
            </w:r>
            <w:r w:rsidRPr="00C8298C">
              <w:t xml:space="preserve"> </w:t>
            </w:r>
            <w:r w:rsidRPr="00C8298C">
              <w:br/>
              <w:t>- в детском оздоровительном лагере с круглос</w:t>
            </w:r>
            <w:r w:rsidRPr="00C8298C">
              <w:t>у</w:t>
            </w:r>
            <w:r w:rsidRPr="00C8298C">
              <w:t xml:space="preserve">точным пребыванием-  24 ребенка (ТЖС 15), </w:t>
            </w:r>
            <w:r w:rsidRPr="00C8298C">
              <w:br/>
              <w:t>- в лагере с дневным пребыванием 254 ребенка (ТЖС-254).</w:t>
            </w:r>
          </w:p>
          <w:p w:rsidR="004F6138" w:rsidRPr="00C8298C" w:rsidRDefault="004F6138" w:rsidP="004F6138">
            <w:pPr>
              <w:widowControl w:val="0"/>
              <w:spacing w:after="0" w:line="240" w:lineRule="auto"/>
            </w:pPr>
            <w:r w:rsidRPr="00C8298C">
              <w:tab/>
              <w:t xml:space="preserve">Всего в  2020 году были оздоровлены </w:t>
            </w:r>
            <w:r w:rsidRPr="000B5227">
              <w:rPr>
                <w:b/>
                <w:u w:val="single"/>
              </w:rPr>
              <w:t>335</w:t>
            </w:r>
            <w:r w:rsidRPr="00C8298C">
              <w:t xml:space="preserve"> детей Железногорского района, в том числе кат</w:t>
            </w:r>
            <w:r w:rsidRPr="00C8298C">
              <w:t>е</w:t>
            </w:r>
            <w:r w:rsidRPr="00C8298C">
              <w:t xml:space="preserve">гории «ТЖС» -303 ребенка. </w:t>
            </w:r>
          </w:p>
          <w:p w:rsidR="004F6138" w:rsidRPr="00C8298C" w:rsidRDefault="004F6138" w:rsidP="004F6138">
            <w:pPr>
              <w:pStyle w:val="af"/>
            </w:pPr>
            <w:r w:rsidRPr="00C8298C">
              <w:tab/>
              <w:t xml:space="preserve">Все заявления, поступившие от родителей на оздоровление детей и подростков в текущем году, удовлетворены полностью.  </w:t>
            </w:r>
          </w:p>
          <w:p w:rsidR="00A31DA7" w:rsidRPr="0069030F" w:rsidRDefault="00A31DA7" w:rsidP="004F6138">
            <w:pPr>
              <w:spacing w:after="0" w:line="20" w:lineRule="atLeast"/>
              <w:ind w:firstLine="708"/>
              <w:jc w:val="both"/>
              <w:rPr>
                <w:sz w:val="24"/>
                <w:szCs w:val="24"/>
              </w:rPr>
            </w:pPr>
          </w:p>
        </w:tc>
        <w:tc>
          <w:tcPr>
            <w:tcW w:w="2219" w:type="dxa"/>
            <w:vAlign w:val="center"/>
          </w:tcPr>
          <w:p w:rsidR="00A31DA7" w:rsidRPr="00802762" w:rsidRDefault="006750C9" w:rsidP="003C6EDC">
            <w:pPr>
              <w:pStyle w:val="af"/>
              <w:jc w:val="center"/>
              <w:rPr>
                <w:sz w:val="24"/>
                <w:szCs w:val="24"/>
              </w:rPr>
            </w:pPr>
            <w:r w:rsidRPr="00802762">
              <w:rPr>
                <w:bCs/>
              </w:rPr>
              <w:lastRenderedPageBreak/>
              <w:t>Управление образ</w:t>
            </w:r>
            <w:r w:rsidRPr="00802762">
              <w:rPr>
                <w:bCs/>
              </w:rPr>
              <w:t>о</w:t>
            </w:r>
            <w:r w:rsidRPr="00802762">
              <w:rPr>
                <w:bCs/>
              </w:rPr>
              <w:t>вания, по делам м</w:t>
            </w:r>
            <w:r w:rsidRPr="00802762">
              <w:rPr>
                <w:bCs/>
              </w:rPr>
              <w:t>о</w:t>
            </w:r>
            <w:r w:rsidRPr="00802762">
              <w:rPr>
                <w:bCs/>
              </w:rPr>
              <w:t>лодежи, по физич</w:t>
            </w:r>
            <w:r w:rsidRPr="00802762">
              <w:rPr>
                <w:bCs/>
              </w:rPr>
              <w:t>е</w:t>
            </w:r>
            <w:r w:rsidRPr="00802762">
              <w:rPr>
                <w:bCs/>
              </w:rPr>
              <w:t xml:space="preserve">ской культуре и </w:t>
            </w:r>
            <w:r w:rsidRPr="00802762">
              <w:rPr>
                <w:bCs/>
              </w:rPr>
              <w:lastRenderedPageBreak/>
              <w:t>спорту Администр</w:t>
            </w:r>
            <w:r w:rsidRPr="00802762">
              <w:rPr>
                <w:bCs/>
              </w:rPr>
              <w:t>а</w:t>
            </w:r>
            <w:r w:rsidRPr="00802762">
              <w:rPr>
                <w:bCs/>
              </w:rPr>
              <w:t>ции Железногорск</w:t>
            </w:r>
            <w:r w:rsidRPr="00802762">
              <w:rPr>
                <w:bCs/>
              </w:rPr>
              <w:t>о</w:t>
            </w:r>
            <w:r w:rsidRPr="00802762">
              <w:rPr>
                <w:bCs/>
              </w:rPr>
              <w:t>го района Курской области</w:t>
            </w:r>
          </w:p>
        </w:tc>
      </w:tr>
    </w:tbl>
    <w:p w:rsidR="00525A1D" w:rsidRPr="0069030F" w:rsidRDefault="00525A1D" w:rsidP="00595B92">
      <w:pPr>
        <w:pStyle w:val="Default"/>
        <w:suppressAutoHyphens/>
        <w:jc w:val="center"/>
        <w:rPr>
          <w:bCs/>
          <w:color w:val="auto"/>
          <w:sz w:val="26"/>
          <w:szCs w:val="26"/>
        </w:rPr>
      </w:pPr>
    </w:p>
    <w:p w:rsidR="004E7880" w:rsidRPr="0069030F" w:rsidRDefault="004E7880" w:rsidP="00595B92">
      <w:pPr>
        <w:pStyle w:val="Default"/>
        <w:suppressAutoHyphens/>
        <w:jc w:val="center"/>
        <w:rPr>
          <w:b/>
          <w:color w:val="auto"/>
          <w:sz w:val="26"/>
          <w:szCs w:val="26"/>
        </w:rPr>
      </w:pPr>
      <w:r w:rsidRPr="0069030F">
        <w:rPr>
          <w:b/>
          <w:color w:val="auto"/>
          <w:sz w:val="26"/>
          <w:szCs w:val="26"/>
        </w:rPr>
        <w:lastRenderedPageBreak/>
        <w:t xml:space="preserve">2. Рынок </w:t>
      </w:r>
      <w:r w:rsidR="00656102" w:rsidRPr="0069030F">
        <w:rPr>
          <w:b/>
          <w:color w:val="auto"/>
          <w:sz w:val="26"/>
          <w:szCs w:val="26"/>
        </w:rPr>
        <w:t xml:space="preserve"> выполнения работ по благоустройству городской среды</w:t>
      </w:r>
    </w:p>
    <w:p w:rsidR="00656102" w:rsidRPr="0069030F" w:rsidRDefault="00656102" w:rsidP="00595B92">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4E7880" w:rsidRPr="0069030F" w:rsidTr="00CA321E">
        <w:trPr>
          <w:trHeight w:val="515"/>
        </w:trPr>
        <w:tc>
          <w:tcPr>
            <w:tcW w:w="6946"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4E7880" w:rsidRPr="0069030F" w:rsidRDefault="004E7880" w:rsidP="004E7880">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Ответственные исполнители</w:t>
            </w:r>
          </w:p>
        </w:tc>
      </w:tr>
      <w:tr w:rsidR="004E7880" w:rsidRPr="0069030F" w:rsidTr="00CA321E">
        <w:trPr>
          <w:trHeight w:val="514"/>
        </w:trPr>
        <w:tc>
          <w:tcPr>
            <w:tcW w:w="6946" w:type="dxa"/>
            <w:vMerge/>
          </w:tcPr>
          <w:p w:rsidR="004E7880" w:rsidRPr="0069030F" w:rsidRDefault="004E7880" w:rsidP="004E7880">
            <w:pPr>
              <w:pStyle w:val="Default"/>
              <w:suppressAutoHyphens/>
              <w:jc w:val="center"/>
              <w:rPr>
                <w:b/>
                <w:bCs/>
                <w:color w:val="auto"/>
              </w:rPr>
            </w:pPr>
          </w:p>
        </w:tc>
        <w:tc>
          <w:tcPr>
            <w:tcW w:w="1985" w:type="dxa"/>
          </w:tcPr>
          <w:p w:rsidR="00656102" w:rsidRPr="0069030F" w:rsidRDefault="004E7880" w:rsidP="004E7880">
            <w:pPr>
              <w:pStyle w:val="Default"/>
              <w:suppressAutoHyphens/>
              <w:jc w:val="center"/>
              <w:rPr>
                <w:b/>
                <w:bCs/>
                <w:color w:val="auto"/>
              </w:rPr>
            </w:pPr>
            <w:r w:rsidRPr="0069030F">
              <w:rPr>
                <w:b/>
                <w:bCs/>
                <w:color w:val="auto"/>
              </w:rPr>
              <w:t>План</w:t>
            </w:r>
          </w:p>
          <w:p w:rsidR="004E7880" w:rsidRPr="0069030F" w:rsidRDefault="00656102" w:rsidP="007E601D">
            <w:pPr>
              <w:pStyle w:val="Default"/>
              <w:suppressAutoHyphens/>
              <w:jc w:val="center"/>
              <w:rPr>
                <w:b/>
                <w:bCs/>
                <w:color w:val="auto"/>
              </w:rPr>
            </w:pPr>
            <w:r w:rsidRPr="0069030F">
              <w:rPr>
                <w:b/>
                <w:bCs/>
                <w:color w:val="auto"/>
              </w:rPr>
              <w:t>20</w:t>
            </w:r>
            <w:r w:rsidR="007E601D">
              <w:rPr>
                <w:b/>
                <w:bCs/>
                <w:color w:val="auto"/>
              </w:rPr>
              <w:t>20</w:t>
            </w:r>
          </w:p>
        </w:tc>
        <w:tc>
          <w:tcPr>
            <w:tcW w:w="1984" w:type="dxa"/>
          </w:tcPr>
          <w:p w:rsidR="00656102" w:rsidRPr="0069030F" w:rsidRDefault="004E7880" w:rsidP="004E7880">
            <w:pPr>
              <w:pStyle w:val="Default"/>
              <w:suppressAutoHyphens/>
              <w:jc w:val="center"/>
              <w:rPr>
                <w:b/>
                <w:bCs/>
                <w:color w:val="auto"/>
              </w:rPr>
            </w:pPr>
            <w:r w:rsidRPr="0069030F">
              <w:rPr>
                <w:b/>
                <w:bCs/>
                <w:color w:val="auto"/>
              </w:rPr>
              <w:t>Факт</w:t>
            </w:r>
          </w:p>
          <w:p w:rsidR="004E7880" w:rsidRPr="0069030F" w:rsidRDefault="00656102" w:rsidP="007E601D">
            <w:pPr>
              <w:pStyle w:val="Default"/>
              <w:suppressAutoHyphens/>
              <w:jc w:val="center"/>
              <w:rPr>
                <w:b/>
                <w:bCs/>
                <w:color w:val="auto"/>
                <w:highlight w:val="yellow"/>
              </w:rPr>
            </w:pPr>
            <w:r w:rsidRPr="0069030F">
              <w:rPr>
                <w:b/>
                <w:bCs/>
                <w:color w:val="auto"/>
              </w:rPr>
              <w:t>20</w:t>
            </w:r>
            <w:r w:rsidR="007E601D">
              <w:rPr>
                <w:b/>
                <w:bCs/>
                <w:color w:val="auto"/>
              </w:rPr>
              <w:t>20</w:t>
            </w:r>
          </w:p>
        </w:tc>
        <w:tc>
          <w:tcPr>
            <w:tcW w:w="5103" w:type="dxa"/>
            <w:vMerge/>
          </w:tcPr>
          <w:p w:rsidR="004E7880" w:rsidRPr="0069030F" w:rsidRDefault="004E7880" w:rsidP="004E7880">
            <w:pPr>
              <w:pStyle w:val="Default"/>
              <w:suppressAutoHyphens/>
              <w:jc w:val="center"/>
              <w:rPr>
                <w:b/>
                <w:bCs/>
                <w:color w:val="auto"/>
              </w:rPr>
            </w:pPr>
          </w:p>
        </w:tc>
      </w:tr>
      <w:tr w:rsidR="004E7880" w:rsidRPr="0069030F" w:rsidTr="006D1E9A">
        <w:trPr>
          <w:trHeight w:val="611"/>
        </w:trPr>
        <w:tc>
          <w:tcPr>
            <w:tcW w:w="6946" w:type="dxa"/>
          </w:tcPr>
          <w:p w:rsidR="004E7880" w:rsidRPr="0069030F" w:rsidRDefault="00656102" w:rsidP="004E7880">
            <w:pPr>
              <w:pStyle w:val="Default"/>
              <w:suppressAutoHyphens/>
              <w:jc w:val="both"/>
              <w:rPr>
                <w:b/>
                <w:bCs/>
                <w:color w:val="auto"/>
              </w:rPr>
            </w:pPr>
            <w:r w:rsidRPr="0069030F">
              <w:rPr>
                <w:b/>
                <w:bCs/>
                <w:color w:val="auto"/>
              </w:rPr>
              <w:t>Доля организаций частной формы собственности в сфере выполнения работ по благоустройству городской среды</w:t>
            </w:r>
          </w:p>
        </w:tc>
        <w:tc>
          <w:tcPr>
            <w:tcW w:w="1985" w:type="dxa"/>
          </w:tcPr>
          <w:p w:rsidR="004E7880" w:rsidRPr="0069030F" w:rsidRDefault="00656102" w:rsidP="004E7880">
            <w:pPr>
              <w:pStyle w:val="Default"/>
              <w:suppressAutoHyphens/>
              <w:jc w:val="center"/>
              <w:rPr>
                <w:bCs/>
                <w:color w:val="auto"/>
              </w:rPr>
            </w:pPr>
            <w:r w:rsidRPr="0069030F">
              <w:rPr>
                <w:bCs/>
                <w:color w:val="auto"/>
              </w:rPr>
              <w:t>100</w:t>
            </w:r>
          </w:p>
        </w:tc>
        <w:tc>
          <w:tcPr>
            <w:tcW w:w="1984" w:type="dxa"/>
          </w:tcPr>
          <w:p w:rsidR="004E7880" w:rsidRPr="0069030F" w:rsidRDefault="00656102" w:rsidP="004E7880">
            <w:pPr>
              <w:pStyle w:val="Default"/>
              <w:suppressAutoHyphens/>
              <w:jc w:val="center"/>
              <w:rPr>
                <w:bCs/>
                <w:color w:val="auto"/>
                <w:highlight w:val="yellow"/>
              </w:rPr>
            </w:pPr>
            <w:r w:rsidRPr="00BF70AE">
              <w:rPr>
                <w:bCs/>
                <w:color w:val="auto"/>
              </w:rPr>
              <w:t>100</w:t>
            </w:r>
          </w:p>
        </w:tc>
        <w:tc>
          <w:tcPr>
            <w:tcW w:w="5103" w:type="dxa"/>
          </w:tcPr>
          <w:p w:rsidR="004E7880" w:rsidRPr="00802762" w:rsidRDefault="00656102" w:rsidP="00656102">
            <w:pPr>
              <w:pStyle w:val="Default"/>
              <w:suppressAutoHyphens/>
              <w:jc w:val="center"/>
              <w:rPr>
                <w:bCs/>
                <w:color w:val="auto"/>
              </w:rPr>
            </w:pPr>
            <w:r w:rsidRPr="00802762">
              <w:rPr>
                <w:bCs/>
                <w:color w:val="auto"/>
              </w:rPr>
              <w:t>Отдел по строительству и транспорту  Администрации Железногорского района Курской области</w:t>
            </w:r>
          </w:p>
        </w:tc>
      </w:tr>
    </w:tbl>
    <w:p w:rsidR="004E7880" w:rsidRPr="0069030F" w:rsidRDefault="004E7880" w:rsidP="00595B92">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4E7880" w:rsidRPr="0069030F" w:rsidTr="004E7880">
        <w:trPr>
          <w:trHeight w:val="1490"/>
          <w:tblHeader/>
          <w:jc w:val="center"/>
        </w:trPr>
        <w:tc>
          <w:tcPr>
            <w:tcW w:w="705" w:type="dxa"/>
            <w:vAlign w:val="center"/>
          </w:tcPr>
          <w:p w:rsidR="004E7880" w:rsidRPr="0069030F" w:rsidRDefault="004E7880" w:rsidP="004E7880">
            <w:pPr>
              <w:pStyle w:val="af"/>
              <w:jc w:val="center"/>
              <w:rPr>
                <w:b/>
                <w:bCs/>
                <w:sz w:val="24"/>
                <w:szCs w:val="24"/>
              </w:rPr>
            </w:pPr>
            <w:r w:rsidRPr="0069030F">
              <w:rPr>
                <w:b/>
                <w:bCs/>
                <w:sz w:val="24"/>
                <w:szCs w:val="24"/>
              </w:rPr>
              <w:t>№ п/п</w:t>
            </w:r>
          </w:p>
        </w:tc>
        <w:tc>
          <w:tcPr>
            <w:tcW w:w="6675" w:type="dxa"/>
            <w:vAlign w:val="center"/>
          </w:tcPr>
          <w:p w:rsidR="004E7880" w:rsidRPr="0069030F" w:rsidRDefault="004E7880" w:rsidP="004E7880">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4E7880" w:rsidRPr="0069030F" w:rsidRDefault="004E7880" w:rsidP="004E7880">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4E7880" w:rsidRPr="0069030F" w:rsidRDefault="004E7880" w:rsidP="004E788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4E7880" w:rsidRPr="0069030F" w:rsidRDefault="004E7880" w:rsidP="004E7880">
            <w:pPr>
              <w:pStyle w:val="af"/>
              <w:suppressAutoHyphens/>
              <w:jc w:val="center"/>
              <w:rPr>
                <w:b/>
                <w:bCs/>
                <w:sz w:val="24"/>
                <w:szCs w:val="24"/>
              </w:rPr>
            </w:pPr>
            <w:r w:rsidRPr="0069030F">
              <w:rPr>
                <w:b/>
                <w:bCs/>
                <w:sz w:val="24"/>
                <w:szCs w:val="24"/>
              </w:rPr>
              <w:t>Ответственные исполнители</w:t>
            </w:r>
          </w:p>
        </w:tc>
      </w:tr>
      <w:tr w:rsidR="00F50F96" w:rsidRPr="0069030F" w:rsidTr="008A0311">
        <w:trPr>
          <w:trHeight w:val="1021"/>
          <w:jc w:val="center"/>
        </w:trPr>
        <w:tc>
          <w:tcPr>
            <w:tcW w:w="705" w:type="dxa"/>
            <w:vAlign w:val="center"/>
          </w:tcPr>
          <w:p w:rsidR="00F50F96" w:rsidRPr="0069030F" w:rsidRDefault="00F50F96" w:rsidP="004E7880">
            <w:pPr>
              <w:pStyle w:val="af"/>
              <w:jc w:val="center"/>
              <w:rPr>
                <w:sz w:val="24"/>
                <w:szCs w:val="24"/>
              </w:rPr>
            </w:pPr>
            <w:r w:rsidRPr="0069030F">
              <w:rPr>
                <w:sz w:val="24"/>
                <w:szCs w:val="24"/>
              </w:rPr>
              <w:t>2.1.</w:t>
            </w:r>
          </w:p>
        </w:tc>
        <w:tc>
          <w:tcPr>
            <w:tcW w:w="6675" w:type="dxa"/>
            <w:vAlign w:val="center"/>
          </w:tcPr>
          <w:p w:rsidR="00F50F96" w:rsidRPr="0069030F" w:rsidRDefault="00F50F96" w:rsidP="004E7880">
            <w:pPr>
              <w:pStyle w:val="af"/>
              <w:jc w:val="both"/>
              <w:rPr>
                <w:sz w:val="24"/>
                <w:szCs w:val="24"/>
              </w:rPr>
            </w:pPr>
            <w:r w:rsidRPr="0069030F">
              <w:rPr>
                <w:sz w:val="24"/>
                <w:szCs w:val="24"/>
              </w:rPr>
              <w:t>Размещение в открытом доступе информации о планируемых к благоустройству дворовых и общественных территориях</w:t>
            </w:r>
          </w:p>
        </w:tc>
        <w:tc>
          <w:tcPr>
            <w:tcW w:w="1417" w:type="dxa"/>
            <w:vAlign w:val="center"/>
          </w:tcPr>
          <w:p w:rsidR="00F50F96" w:rsidRPr="0069030F" w:rsidRDefault="00F50F96" w:rsidP="007E601D">
            <w:pPr>
              <w:pStyle w:val="af"/>
              <w:jc w:val="center"/>
              <w:rPr>
                <w:sz w:val="24"/>
                <w:szCs w:val="24"/>
              </w:rPr>
            </w:pPr>
            <w:r w:rsidRPr="0069030F">
              <w:rPr>
                <w:sz w:val="24"/>
                <w:szCs w:val="24"/>
              </w:rPr>
              <w:t>20</w:t>
            </w:r>
            <w:r w:rsidR="007E601D">
              <w:rPr>
                <w:sz w:val="24"/>
                <w:szCs w:val="24"/>
              </w:rPr>
              <w:t>20</w:t>
            </w:r>
          </w:p>
        </w:tc>
        <w:tc>
          <w:tcPr>
            <w:tcW w:w="4962" w:type="dxa"/>
            <w:vMerge w:val="restart"/>
            <w:shd w:val="clear" w:color="auto" w:fill="FFFFFF" w:themeFill="background1"/>
          </w:tcPr>
          <w:p w:rsidR="008A0311" w:rsidRDefault="00F50F96" w:rsidP="008A0311">
            <w:pPr>
              <w:pStyle w:val="1"/>
              <w:shd w:val="clear" w:color="auto" w:fill="FFFFFF"/>
              <w:spacing w:before="161" w:after="161"/>
              <w:ind w:left="375"/>
              <w:outlineLvl w:val="0"/>
              <w:rPr>
                <w:rFonts w:ascii="Times New Roman" w:hAnsi="Times New Roman" w:cs="Times New Roman"/>
                <w:b w:val="0"/>
                <w:color w:val="auto"/>
                <w:sz w:val="24"/>
                <w:szCs w:val="24"/>
              </w:rPr>
            </w:pPr>
            <w:r w:rsidRPr="0069030F">
              <w:rPr>
                <w:rFonts w:ascii="Times New Roman" w:hAnsi="Times New Roman" w:cs="Times New Roman"/>
                <w:b w:val="0"/>
                <w:color w:val="auto"/>
                <w:sz w:val="24"/>
                <w:szCs w:val="24"/>
              </w:rPr>
              <w:t>На территории Железногорского района Курской области участие в реализации приоритетного проекта «Формирование комфортной городской среды на 2018-2022 годы» принимают 2 муниципальных образования Железногорского района с численностью населения в населенном пункте свыше 1000 человек – это слобода Михайловка и деревня Студенок. Инфо</w:t>
            </w:r>
            <w:r w:rsidRPr="0069030F">
              <w:rPr>
                <w:rFonts w:ascii="Times New Roman" w:hAnsi="Times New Roman" w:cs="Times New Roman"/>
                <w:b w:val="0"/>
                <w:color w:val="auto"/>
                <w:sz w:val="24"/>
                <w:szCs w:val="24"/>
              </w:rPr>
              <w:t>р</w:t>
            </w:r>
            <w:r w:rsidRPr="0069030F">
              <w:rPr>
                <w:rFonts w:ascii="Times New Roman" w:hAnsi="Times New Roman" w:cs="Times New Roman"/>
                <w:b w:val="0"/>
                <w:color w:val="auto"/>
                <w:sz w:val="24"/>
                <w:szCs w:val="24"/>
              </w:rPr>
              <w:t>мации о планируемых к благоустройству дворовых и общественных территориях, а так же о ходе выполняемых и выполне</w:t>
            </w:r>
            <w:r w:rsidRPr="0069030F">
              <w:rPr>
                <w:rFonts w:ascii="Times New Roman" w:hAnsi="Times New Roman" w:cs="Times New Roman"/>
                <w:b w:val="0"/>
                <w:color w:val="auto"/>
                <w:sz w:val="24"/>
                <w:szCs w:val="24"/>
              </w:rPr>
              <w:t>н</w:t>
            </w:r>
            <w:r w:rsidRPr="0069030F">
              <w:rPr>
                <w:rFonts w:ascii="Times New Roman" w:hAnsi="Times New Roman" w:cs="Times New Roman"/>
                <w:b w:val="0"/>
                <w:color w:val="auto"/>
                <w:sz w:val="24"/>
                <w:szCs w:val="24"/>
              </w:rPr>
              <w:t>ных работ размещена на официальном сайте сети «Интернет» МО «Михайло</w:t>
            </w:r>
            <w:r w:rsidRPr="0069030F">
              <w:rPr>
                <w:rFonts w:ascii="Times New Roman" w:hAnsi="Times New Roman" w:cs="Times New Roman"/>
                <w:b w:val="0"/>
                <w:color w:val="auto"/>
                <w:sz w:val="24"/>
                <w:szCs w:val="24"/>
              </w:rPr>
              <w:t>в</w:t>
            </w:r>
            <w:r w:rsidRPr="0069030F">
              <w:rPr>
                <w:rFonts w:ascii="Times New Roman" w:hAnsi="Times New Roman" w:cs="Times New Roman"/>
                <w:b w:val="0"/>
                <w:color w:val="auto"/>
                <w:sz w:val="24"/>
                <w:szCs w:val="24"/>
              </w:rPr>
              <w:t>ский сельсовет»и МО «Студенокский сельсовет»</w:t>
            </w:r>
            <w:r w:rsidR="00BC5336" w:rsidRPr="0069030F">
              <w:rPr>
                <w:rFonts w:ascii="Times New Roman" w:hAnsi="Times New Roman" w:cs="Times New Roman"/>
                <w:b w:val="0"/>
                <w:color w:val="auto"/>
                <w:sz w:val="24"/>
                <w:szCs w:val="24"/>
              </w:rPr>
              <w:t xml:space="preserve"> Вся проектно-сметная док</w:t>
            </w:r>
            <w:r w:rsidR="00BC5336" w:rsidRPr="0069030F">
              <w:rPr>
                <w:rFonts w:ascii="Times New Roman" w:hAnsi="Times New Roman" w:cs="Times New Roman"/>
                <w:b w:val="0"/>
                <w:color w:val="auto"/>
                <w:sz w:val="24"/>
                <w:szCs w:val="24"/>
              </w:rPr>
              <w:t>у</w:t>
            </w:r>
            <w:r w:rsidR="00BC5336" w:rsidRPr="0069030F">
              <w:rPr>
                <w:rFonts w:ascii="Times New Roman" w:hAnsi="Times New Roman" w:cs="Times New Roman"/>
                <w:b w:val="0"/>
                <w:color w:val="auto"/>
                <w:sz w:val="24"/>
                <w:szCs w:val="24"/>
              </w:rPr>
              <w:lastRenderedPageBreak/>
              <w:t>ментация, а так же дизайн проект разм</w:t>
            </w:r>
            <w:r w:rsidR="00BC5336" w:rsidRPr="0069030F">
              <w:rPr>
                <w:rFonts w:ascii="Times New Roman" w:hAnsi="Times New Roman" w:cs="Times New Roman"/>
                <w:b w:val="0"/>
                <w:color w:val="auto"/>
                <w:sz w:val="24"/>
                <w:szCs w:val="24"/>
              </w:rPr>
              <w:t>е</w:t>
            </w:r>
            <w:r w:rsidR="00BC5336" w:rsidRPr="0069030F">
              <w:rPr>
                <w:rFonts w:ascii="Times New Roman" w:hAnsi="Times New Roman" w:cs="Times New Roman"/>
                <w:b w:val="0"/>
                <w:color w:val="auto"/>
                <w:sz w:val="24"/>
                <w:szCs w:val="24"/>
              </w:rPr>
              <w:t>щены ф федеральной системе ГИС ЖКХ в открытом доступе.</w:t>
            </w:r>
            <w:r w:rsidRPr="0069030F">
              <w:rPr>
                <w:rFonts w:ascii="Times New Roman" w:hAnsi="Times New Roman" w:cs="Times New Roman"/>
                <w:b w:val="0"/>
                <w:color w:val="auto"/>
                <w:sz w:val="24"/>
                <w:szCs w:val="24"/>
              </w:rPr>
              <w:t xml:space="preserve"> </w:t>
            </w:r>
            <w:r w:rsidR="008A0311" w:rsidRPr="0069030F">
              <w:rPr>
                <w:rFonts w:ascii="Times New Roman" w:hAnsi="Times New Roman" w:cs="Times New Roman"/>
                <w:b w:val="0"/>
                <w:color w:val="auto"/>
                <w:sz w:val="24"/>
                <w:szCs w:val="24"/>
              </w:rPr>
              <w:t xml:space="preserve"> Все работы  выполн</w:t>
            </w:r>
            <w:r w:rsidR="008A0311" w:rsidRPr="0069030F">
              <w:rPr>
                <w:rFonts w:ascii="Times New Roman" w:hAnsi="Times New Roman" w:cs="Times New Roman"/>
                <w:b w:val="0"/>
                <w:color w:val="auto"/>
                <w:sz w:val="24"/>
                <w:szCs w:val="24"/>
              </w:rPr>
              <w:t>е</w:t>
            </w:r>
            <w:r w:rsidR="008A0311" w:rsidRPr="0069030F">
              <w:rPr>
                <w:rFonts w:ascii="Times New Roman" w:hAnsi="Times New Roman" w:cs="Times New Roman"/>
                <w:b w:val="0"/>
                <w:color w:val="auto"/>
                <w:sz w:val="24"/>
                <w:szCs w:val="24"/>
              </w:rPr>
              <w:t>ны в соответствии с требованиями закона о контрактной системе (закон о госзаку</w:t>
            </w:r>
            <w:r w:rsidR="008A0311" w:rsidRPr="0069030F">
              <w:rPr>
                <w:rFonts w:ascii="Times New Roman" w:hAnsi="Times New Roman" w:cs="Times New Roman"/>
                <w:b w:val="0"/>
                <w:color w:val="auto"/>
                <w:sz w:val="24"/>
                <w:szCs w:val="24"/>
              </w:rPr>
              <w:t>п</w:t>
            </w:r>
            <w:r w:rsidR="008A0311" w:rsidRPr="0069030F">
              <w:rPr>
                <w:rFonts w:ascii="Times New Roman" w:hAnsi="Times New Roman" w:cs="Times New Roman"/>
                <w:b w:val="0"/>
                <w:color w:val="auto"/>
                <w:sz w:val="24"/>
                <w:szCs w:val="24"/>
              </w:rPr>
              <w:t>ках). N 44-ФЗ "О контрактной системе в сфере закупок товаров, работ, услуг для обеспечения государственных и муниц</w:t>
            </w:r>
            <w:r w:rsidR="008A0311" w:rsidRPr="0069030F">
              <w:rPr>
                <w:rFonts w:ascii="Times New Roman" w:hAnsi="Times New Roman" w:cs="Times New Roman"/>
                <w:b w:val="0"/>
                <w:color w:val="auto"/>
                <w:sz w:val="24"/>
                <w:szCs w:val="24"/>
              </w:rPr>
              <w:t>и</w:t>
            </w:r>
            <w:r w:rsidR="008A0311" w:rsidRPr="0069030F">
              <w:rPr>
                <w:rFonts w:ascii="Times New Roman" w:hAnsi="Times New Roman" w:cs="Times New Roman"/>
                <w:b w:val="0"/>
                <w:color w:val="auto"/>
                <w:sz w:val="24"/>
                <w:szCs w:val="24"/>
              </w:rPr>
              <w:t>пальных нужд"</w:t>
            </w:r>
            <w:r w:rsidR="00F213DC" w:rsidRPr="0069030F">
              <w:rPr>
                <w:rFonts w:ascii="Times New Roman" w:hAnsi="Times New Roman" w:cs="Times New Roman"/>
                <w:b w:val="0"/>
                <w:color w:val="auto"/>
                <w:sz w:val="24"/>
                <w:szCs w:val="24"/>
              </w:rPr>
              <w:t xml:space="preserve"> Все запланированные р</w:t>
            </w:r>
            <w:r w:rsidR="00F213DC" w:rsidRPr="0069030F">
              <w:rPr>
                <w:rFonts w:ascii="Times New Roman" w:hAnsi="Times New Roman" w:cs="Times New Roman"/>
                <w:b w:val="0"/>
                <w:color w:val="auto"/>
                <w:sz w:val="24"/>
                <w:szCs w:val="24"/>
              </w:rPr>
              <w:t>а</w:t>
            </w:r>
            <w:r w:rsidR="00F213DC" w:rsidRPr="0069030F">
              <w:rPr>
                <w:rFonts w:ascii="Times New Roman" w:hAnsi="Times New Roman" w:cs="Times New Roman"/>
                <w:b w:val="0"/>
                <w:color w:val="auto"/>
                <w:sz w:val="24"/>
                <w:szCs w:val="24"/>
              </w:rPr>
              <w:t>боты  на 20</w:t>
            </w:r>
            <w:r w:rsidR="004F6138">
              <w:rPr>
                <w:rFonts w:ascii="Times New Roman" w:hAnsi="Times New Roman" w:cs="Times New Roman"/>
                <w:b w:val="0"/>
                <w:color w:val="auto"/>
                <w:sz w:val="24"/>
                <w:szCs w:val="24"/>
              </w:rPr>
              <w:t>20</w:t>
            </w:r>
            <w:r w:rsidR="00F213DC" w:rsidRPr="0069030F">
              <w:rPr>
                <w:rFonts w:ascii="Times New Roman" w:hAnsi="Times New Roman" w:cs="Times New Roman"/>
                <w:b w:val="0"/>
                <w:color w:val="auto"/>
                <w:sz w:val="24"/>
                <w:szCs w:val="24"/>
              </w:rPr>
              <w:t xml:space="preserve"> год в рамках данной пр</w:t>
            </w:r>
            <w:r w:rsidR="00F213DC" w:rsidRPr="0069030F">
              <w:rPr>
                <w:rFonts w:ascii="Times New Roman" w:hAnsi="Times New Roman" w:cs="Times New Roman"/>
                <w:b w:val="0"/>
                <w:color w:val="auto"/>
                <w:sz w:val="24"/>
                <w:szCs w:val="24"/>
              </w:rPr>
              <w:t>о</w:t>
            </w:r>
            <w:r w:rsidR="00F213DC" w:rsidRPr="0069030F">
              <w:rPr>
                <w:rFonts w:ascii="Times New Roman" w:hAnsi="Times New Roman" w:cs="Times New Roman"/>
                <w:b w:val="0"/>
                <w:color w:val="auto"/>
                <w:sz w:val="24"/>
                <w:szCs w:val="24"/>
              </w:rPr>
              <w:t>граммы выполнены в полном объеме.  Денежные средства выделенные из трех уровней бюджета (федерального, облас</w:t>
            </w:r>
            <w:r w:rsidR="00F213DC" w:rsidRPr="0069030F">
              <w:rPr>
                <w:rFonts w:ascii="Times New Roman" w:hAnsi="Times New Roman" w:cs="Times New Roman"/>
                <w:b w:val="0"/>
                <w:color w:val="auto"/>
                <w:sz w:val="24"/>
                <w:szCs w:val="24"/>
              </w:rPr>
              <w:t>т</w:t>
            </w:r>
            <w:r w:rsidR="00F213DC" w:rsidRPr="0069030F">
              <w:rPr>
                <w:rFonts w:ascii="Times New Roman" w:hAnsi="Times New Roman" w:cs="Times New Roman"/>
                <w:b w:val="0"/>
                <w:color w:val="auto"/>
                <w:sz w:val="24"/>
                <w:szCs w:val="24"/>
              </w:rPr>
              <w:t>ного, и местного)  на 20</w:t>
            </w:r>
            <w:r w:rsidR="004F6138">
              <w:rPr>
                <w:rFonts w:ascii="Times New Roman" w:hAnsi="Times New Roman" w:cs="Times New Roman"/>
                <w:b w:val="0"/>
                <w:color w:val="auto"/>
                <w:sz w:val="24"/>
                <w:szCs w:val="24"/>
              </w:rPr>
              <w:t>20</w:t>
            </w:r>
            <w:r w:rsidR="00F213DC" w:rsidRPr="0069030F">
              <w:rPr>
                <w:rFonts w:ascii="Times New Roman" w:hAnsi="Times New Roman" w:cs="Times New Roman"/>
                <w:b w:val="0"/>
                <w:color w:val="auto"/>
                <w:sz w:val="24"/>
                <w:szCs w:val="24"/>
              </w:rPr>
              <w:t xml:space="preserve"> год были о</w:t>
            </w:r>
            <w:r w:rsidR="00F213DC" w:rsidRPr="0069030F">
              <w:rPr>
                <w:rFonts w:ascii="Times New Roman" w:hAnsi="Times New Roman" w:cs="Times New Roman"/>
                <w:b w:val="0"/>
                <w:color w:val="auto"/>
                <w:sz w:val="24"/>
                <w:szCs w:val="24"/>
              </w:rPr>
              <w:t>с</w:t>
            </w:r>
            <w:r w:rsidR="00F213DC" w:rsidRPr="0069030F">
              <w:rPr>
                <w:rFonts w:ascii="Times New Roman" w:hAnsi="Times New Roman" w:cs="Times New Roman"/>
                <w:b w:val="0"/>
                <w:color w:val="auto"/>
                <w:sz w:val="24"/>
                <w:szCs w:val="24"/>
              </w:rPr>
              <w:t>воены полностью.  МО «Студенокский сельсовет»</w:t>
            </w:r>
            <w:r w:rsidR="00490822">
              <w:rPr>
                <w:rFonts w:ascii="Times New Roman" w:hAnsi="Times New Roman" w:cs="Times New Roman"/>
                <w:b w:val="0"/>
                <w:color w:val="auto"/>
                <w:sz w:val="24"/>
                <w:szCs w:val="24"/>
              </w:rPr>
              <w:t xml:space="preserve"> </w:t>
            </w:r>
            <w:r w:rsidR="0069030F">
              <w:rPr>
                <w:rFonts w:ascii="Times New Roman" w:hAnsi="Times New Roman" w:cs="Times New Roman"/>
                <w:b w:val="0"/>
                <w:color w:val="auto"/>
                <w:sz w:val="24"/>
                <w:szCs w:val="24"/>
              </w:rPr>
              <w:t>было выполнено работ на</w:t>
            </w:r>
            <w:r w:rsidR="004F6138">
              <w:rPr>
                <w:rFonts w:ascii="Times New Roman" w:hAnsi="Times New Roman" w:cs="Times New Roman"/>
                <w:b w:val="0"/>
                <w:color w:val="auto"/>
                <w:sz w:val="24"/>
                <w:szCs w:val="24"/>
              </w:rPr>
              <w:t xml:space="preserve"> об</w:t>
            </w:r>
            <w:r w:rsidR="004F6138">
              <w:rPr>
                <w:rFonts w:ascii="Times New Roman" w:hAnsi="Times New Roman" w:cs="Times New Roman"/>
                <w:b w:val="0"/>
                <w:color w:val="auto"/>
                <w:sz w:val="24"/>
                <w:szCs w:val="24"/>
              </w:rPr>
              <w:t>у</w:t>
            </w:r>
            <w:r w:rsidR="004F6138">
              <w:rPr>
                <w:rFonts w:ascii="Times New Roman" w:hAnsi="Times New Roman" w:cs="Times New Roman"/>
                <w:b w:val="0"/>
                <w:color w:val="auto"/>
                <w:sz w:val="24"/>
                <w:szCs w:val="24"/>
              </w:rPr>
              <w:t xml:space="preserve">стройство общественной территории  на </w:t>
            </w:r>
            <w:r w:rsidR="0069030F">
              <w:rPr>
                <w:rFonts w:ascii="Times New Roman" w:hAnsi="Times New Roman" w:cs="Times New Roman"/>
                <w:b w:val="0"/>
                <w:color w:val="auto"/>
                <w:sz w:val="24"/>
                <w:szCs w:val="24"/>
              </w:rPr>
              <w:t xml:space="preserve"> сумму более 1</w:t>
            </w:r>
            <w:r w:rsidR="004F6138">
              <w:rPr>
                <w:rFonts w:ascii="Times New Roman" w:hAnsi="Times New Roman" w:cs="Times New Roman"/>
                <w:b w:val="0"/>
                <w:color w:val="auto"/>
                <w:sz w:val="24"/>
                <w:szCs w:val="24"/>
              </w:rPr>
              <w:t>1</w:t>
            </w:r>
            <w:r w:rsidR="0069030F">
              <w:rPr>
                <w:rFonts w:ascii="Times New Roman" w:hAnsi="Times New Roman" w:cs="Times New Roman"/>
                <w:b w:val="0"/>
                <w:color w:val="auto"/>
                <w:sz w:val="24"/>
                <w:szCs w:val="24"/>
              </w:rPr>
              <w:t>00 тыс. рублей. МО «М</w:t>
            </w:r>
            <w:r w:rsidR="0069030F">
              <w:rPr>
                <w:rFonts w:ascii="Times New Roman" w:hAnsi="Times New Roman" w:cs="Times New Roman"/>
                <w:b w:val="0"/>
                <w:color w:val="auto"/>
                <w:sz w:val="24"/>
                <w:szCs w:val="24"/>
              </w:rPr>
              <w:t>и</w:t>
            </w:r>
            <w:r w:rsidR="0069030F">
              <w:rPr>
                <w:rFonts w:ascii="Times New Roman" w:hAnsi="Times New Roman" w:cs="Times New Roman"/>
                <w:b w:val="0"/>
                <w:color w:val="auto"/>
                <w:sz w:val="24"/>
                <w:szCs w:val="24"/>
              </w:rPr>
              <w:t>хайловский сельсовет» было выполнено работ на сумму более 1</w:t>
            </w:r>
            <w:r w:rsidR="004F6138">
              <w:rPr>
                <w:rFonts w:ascii="Times New Roman" w:hAnsi="Times New Roman" w:cs="Times New Roman"/>
                <w:b w:val="0"/>
                <w:color w:val="auto"/>
                <w:sz w:val="24"/>
                <w:szCs w:val="24"/>
              </w:rPr>
              <w:t>5</w:t>
            </w:r>
            <w:r w:rsidR="0069030F">
              <w:rPr>
                <w:rFonts w:ascii="Times New Roman" w:hAnsi="Times New Roman" w:cs="Times New Roman"/>
                <w:b w:val="0"/>
                <w:color w:val="auto"/>
                <w:sz w:val="24"/>
                <w:szCs w:val="24"/>
              </w:rPr>
              <w:t xml:space="preserve">00 тыс. рублей. </w:t>
            </w:r>
          </w:p>
          <w:p w:rsidR="00813E4D" w:rsidRPr="00813E4D" w:rsidRDefault="00813E4D" w:rsidP="00813E4D">
            <w:r>
              <w:t>Были проведены работы: по освещению дворовых территорий, асфальтированию, изготовлению и установке изгородей, установка бордюров, скам</w:t>
            </w:r>
            <w:r>
              <w:t>е</w:t>
            </w:r>
            <w:r>
              <w:t>ек, урн, установлена детская площадка.</w:t>
            </w:r>
          </w:p>
          <w:p w:rsidR="00F50F96" w:rsidRPr="0069030F" w:rsidRDefault="00490822" w:rsidP="00813E4D">
            <w:pPr>
              <w:ind w:firstLine="708"/>
              <w:jc w:val="both"/>
              <w:rPr>
                <w:sz w:val="24"/>
                <w:szCs w:val="24"/>
              </w:rPr>
            </w:pPr>
            <w:r w:rsidRPr="0069030F">
              <w:rPr>
                <w:sz w:val="24"/>
                <w:szCs w:val="24"/>
              </w:rPr>
              <w:lastRenderedPageBreak/>
              <w:t>Разделение закупаемых работ ( услуг) на рынке выполнения работ по благоустро</w:t>
            </w:r>
            <w:r w:rsidRPr="0069030F">
              <w:rPr>
                <w:sz w:val="24"/>
                <w:szCs w:val="24"/>
              </w:rPr>
              <w:t>й</w:t>
            </w:r>
            <w:r w:rsidRPr="0069030F">
              <w:rPr>
                <w:sz w:val="24"/>
                <w:szCs w:val="24"/>
              </w:rPr>
              <w:t>ству городской среды на большее количество лотов с уменьшением объема работ при усл</w:t>
            </w:r>
            <w:r w:rsidRPr="0069030F">
              <w:rPr>
                <w:sz w:val="24"/>
                <w:szCs w:val="24"/>
              </w:rPr>
              <w:t>о</w:t>
            </w:r>
            <w:r w:rsidRPr="0069030F">
              <w:rPr>
                <w:sz w:val="24"/>
                <w:szCs w:val="24"/>
              </w:rPr>
              <w:t>вии сохранения экономической целесообра</w:t>
            </w:r>
            <w:r w:rsidRPr="0069030F">
              <w:rPr>
                <w:sz w:val="24"/>
                <w:szCs w:val="24"/>
              </w:rPr>
              <w:t>з</w:t>
            </w:r>
            <w:r w:rsidRPr="0069030F">
              <w:rPr>
                <w:sz w:val="24"/>
                <w:szCs w:val="24"/>
              </w:rPr>
              <w:t>ности такого уменьшения</w:t>
            </w:r>
            <w:r>
              <w:rPr>
                <w:sz w:val="24"/>
                <w:szCs w:val="24"/>
              </w:rPr>
              <w:t xml:space="preserve"> </w:t>
            </w:r>
            <w:r w:rsidR="00BF70AE">
              <w:rPr>
                <w:sz w:val="24"/>
                <w:szCs w:val="24"/>
              </w:rPr>
              <w:t xml:space="preserve">не </w:t>
            </w:r>
            <w:r w:rsidR="00813E4D">
              <w:rPr>
                <w:sz w:val="24"/>
                <w:szCs w:val="24"/>
              </w:rPr>
              <w:t>осуществлялось</w:t>
            </w:r>
            <w:r w:rsidR="00BF70AE">
              <w:rPr>
                <w:sz w:val="24"/>
                <w:szCs w:val="24"/>
              </w:rPr>
              <w:t>.</w:t>
            </w:r>
          </w:p>
        </w:tc>
        <w:tc>
          <w:tcPr>
            <w:tcW w:w="2219" w:type="dxa"/>
            <w:vMerge w:val="restart"/>
            <w:vAlign w:val="center"/>
          </w:tcPr>
          <w:p w:rsidR="00F50F96" w:rsidRPr="00802762" w:rsidRDefault="00F50F96" w:rsidP="004E7880">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p w:rsidR="00F50F96" w:rsidRPr="0069030F" w:rsidRDefault="00F50F96" w:rsidP="004E7880">
            <w:pPr>
              <w:pStyle w:val="af"/>
              <w:jc w:val="center"/>
              <w:rPr>
                <w:sz w:val="24"/>
                <w:szCs w:val="24"/>
              </w:rPr>
            </w:pPr>
          </w:p>
        </w:tc>
      </w:tr>
      <w:tr w:rsidR="00F50F96" w:rsidRPr="0069030F" w:rsidTr="008A0311">
        <w:trPr>
          <w:trHeight w:val="1913"/>
          <w:jc w:val="center"/>
        </w:trPr>
        <w:tc>
          <w:tcPr>
            <w:tcW w:w="705" w:type="dxa"/>
            <w:vAlign w:val="center"/>
          </w:tcPr>
          <w:p w:rsidR="00F50F96" w:rsidRPr="0069030F" w:rsidRDefault="00F50F96" w:rsidP="00656102">
            <w:pPr>
              <w:pStyle w:val="af"/>
              <w:jc w:val="center"/>
              <w:rPr>
                <w:sz w:val="24"/>
                <w:szCs w:val="24"/>
              </w:rPr>
            </w:pPr>
            <w:r w:rsidRPr="0069030F">
              <w:rPr>
                <w:sz w:val="24"/>
                <w:szCs w:val="24"/>
              </w:rPr>
              <w:t>2.2</w:t>
            </w:r>
          </w:p>
        </w:tc>
        <w:tc>
          <w:tcPr>
            <w:tcW w:w="6675" w:type="dxa"/>
            <w:vAlign w:val="center"/>
          </w:tcPr>
          <w:p w:rsidR="00F50F96" w:rsidRPr="0069030F" w:rsidRDefault="00F50F96" w:rsidP="004E7880">
            <w:pPr>
              <w:pStyle w:val="af"/>
              <w:jc w:val="both"/>
              <w:rPr>
                <w:sz w:val="24"/>
                <w:szCs w:val="24"/>
              </w:rPr>
            </w:pPr>
            <w:r w:rsidRPr="0069030F">
              <w:rPr>
                <w:sz w:val="24"/>
                <w:szCs w:val="24"/>
              </w:rPr>
              <w:t>Стимулирование новых предпринимательских инициатив по благоустройству</w:t>
            </w:r>
          </w:p>
        </w:tc>
        <w:tc>
          <w:tcPr>
            <w:tcW w:w="1417" w:type="dxa"/>
            <w:vAlign w:val="center"/>
          </w:tcPr>
          <w:p w:rsidR="00F50F96" w:rsidRPr="0069030F" w:rsidRDefault="00F50F96" w:rsidP="007E601D">
            <w:pPr>
              <w:pStyle w:val="af"/>
              <w:jc w:val="center"/>
              <w:rPr>
                <w:sz w:val="24"/>
                <w:szCs w:val="24"/>
              </w:rPr>
            </w:pPr>
            <w:r w:rsidRPr="0069030F">
              <w:rPr>
                <w:sz w:val="24"/>
                <w:szCs w:val="24"/>
              </w:rPr>
              <w:t>20</w:t>
            </w:r>
            <w:r w:rsidR="007E601D">
              <w:rPr>
                <w:sz w:val="24"/>
                <w:szCs w:val="24"/>
              </w:rPr>
              <w:t>20</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r w:rsidR="00F50F96" w:rsidRPr="0069030F" w:rsidTr="008A0311">
        <w:trPr>
          <w:trHeight w:val="1021"/>
          <w:jc w:val="center"/>
        </w:trPr>
        <w:tc>
          <w:tcPr>
            <w:tcW w:w="705" w:type="dxa"/>
            <w:vAlign w:val="center"/>
          </w:tcPr>
          <w:p w:rsidR="00F50F96" w:rsidRPr="0069030F" w:rsidRDefault="00F50F96" w:rsidP="00656102">
            <w:pPr>
              <w:pStyle w:val="af"/>
              <w:jc w:val="center"/>
              <w:rPr>
                <w:sz w:val="24"/>
                <w:szCs w:val="24"/>
              </w:rPr>
            </w:pPr>
            <w:r w:rsidRPr="0069030F">
              <w:rPr>
                <w:sz w:val="24"/>
                <w:szCs w:val="24"/>
              </w:rPr>
              <w:t>2.3</w:t>
            </w:r>
          </w:p>
        </w:tc>
        <w:tc>
          <w:tcPr>
            <w:tcW w:w="6675" w:type="dxa"/>
            <w:vAlign w:val="center"/>
          </w:tcPr>
          <w:p w:rsidR="00F50F96" w:rsidRPr="0069030F" w:rsidRDefault="00F50F96" w:rsidP="00656102">
            <w:pPr>
              <w:pStyle w:val="af"/>
              <w:jc w:val="both"/>
              <w:rPr>
                <w:sz w:val="24"/>
                <w:szCs w:val="24"/>
              </w:rPr>
            </w:pPr>
            <w:r w:rsidRPr="0069030F">
              <w:rPr>
                <w:sz w:val="24"/>
                <w:szCs w:val="24"/>
              </w:rPr>
              <w:t>Разделение закупаемых работ ( услуг) на рынке выполнения работ по благоустройству городской среды на большее кол</w:t>
            </w:r>
            <w:r w:rsidRPr="0069030F">
              <w:rPr>
                <w:sz w:val="24"/>
                <w:szCs w:val="24"/>
              </w:rPr>
              <w:t>и</w:t>
            </w:r>
            <w:r w:rsidRPr="0069030F">
              <w:rPr>
                <w:sz w:val="24"/>
                <w:szCs w:val="24"/>
              </w:rPr>
              <w:t>чество лотов с уменьшением объема работ при условии с</w:t>
            </w:r>
            <w:r w:rsidRPr="0069030F">
              <w:rPr>
                <w:sz w:val="24"/>
                <w:szCs w:val="24"/>
              </w:rPr>
              <w:t>о</w:t>
            </w:r>
            <w:r w:rsidRPr="0069030F">
              <w:rPr>
                <w:sz w:val="24"/>
                <w:szCs w:val="24"/>
              </w:rPr>
              <w:t>хранения экономической целесообразности такого уменьш</w:t>
            </w:r>
            <w:r w:rsidRPr="0069030F">
              <w:rPr>
                <w:sz w:val="24"/>
                <w:szCs w:val="24"/>
              </w:rPr>
              <w:t>е</w:t>
            </w:r>
            <w:r w:rsidRPr="0069030F">
              <w:rPr>
                <w:sz w:val="24"/>
                <w:szCs w:val="24"/>
              </w:rPr>
              <w:t>ния</w:t>
            </w:r>
          </w:p>
        </w:tc>
        <w:tc>
          <w:tcPr>
            <w:tcW w:w="1417" w:type="dxa"/>
            <w:vAlign w:val="center"/>
          </w:tcPr>
          <w:p w:rsidR="00F50F96" w:rsidRPr="0069030F" w:rsidRDefault="00F50F96" w:rsidP="007E601D">
            <w:pPr>
              <w:pStyle w:val="af"/>
              <w:jc w:val="center"/>
              <w:rPr>
                <w:sz w:val="24"/>
                <w:szCs w:val="24"/>
              </w:rPr>
            </w:pPr>
            <w:r w:rsidRPr="0069030F">
              <w:rPr>
                <w:sz w:val="24"/>
                <w:szCs w:val="24"/>
              </w:rPr>
              <w:t>20</w:t>
            </w:r>
            <w:r w:rsidR="007E601D">
              <w:rPr>
                <w:sz w:val="24"/>
                <w:szCs w:val="24"/>
              </w:rPr>
              <w:t>20</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bl>
    <w:p w:rsidR="00C006CC" w:rsidRPr="0069030F" w:rsidRDefault="00C006CC" w:rsidP="006D1E9A">
      <w:pPr>
        <w:pStyle w:val="Default"/>
        <w:suppressAutoHyphens/>
        <w:rPr>
          <w:bCs/>
          <w:color w:val="auto"/>
          <w:sz w:val="26"/>
          <w:szCs w:val="26"/>
        </w:rPr>
      </w:pPr>
    </w:p>
    <w:p w:rsidR="00C006CC" w:rsidRPr="0069030F" w:rsidRDefault="00C006CC" w:rsidP="00C006CC">
      <w:pPr>
        <w:pStyle w:val="Default"/>
        <w:suppressAutoHyphens/>
        <w:jc w:val="center"/>
        <w:rPr>
          <w:b/>
          <w:color w:val="auto"/>
          <w:sz w:val="26"/>
          <w:szCs w:val="26"/>
        </w:rPr>
      </w:pPr>
      <w:r w:rsidRPr="0069030F">
        <w:rPr>
          <w:b/>
          <w:color w:val="auto"/>
          <w:sz w:val="26"/>
          <w:szCs w:val="26"/>
        </w:rPr>
        <w:t>3. Рынок  оказания услуг по ремонту автотранспортных средств</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E408A8">
            <w:pPr>
              <w:pStyle w:val="Default"/>
              <w:suppressAutoHyphens/>
              <w:jc w:val="center"/>
              <w:rPr>
                <w:b/>
                <w:bCs/>
                <w:color w:val="auto"/>
              </w:rPr>
            </w:pPr>
            <w:r w:rsidRPr="0069030F">
              <w:rPr>
                <w:b/>
                <w:bCs/>
                <w:color w:val="auto"/>
              </w:rPr>
              <w:t>20</w:t>
            </w:r>
            <w:r w:rsidR="00E408A8">
              <w:rPr>
                <w:b/>
                <w:bCs/>
                <w:color w:val="auto"/>
              </w:rPr>
              <w:t>20</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E408A8">
            <w:pPr>
              <w:pStyle w:val="Default"/>
              <w:suppressAutoHyphens/>
              <w:jc w:val="center"/>
              <w:rPr>
                <w:b/>
                <w:bCs/>
                <w:color w:val="auto"/>
                <w:highlight w:val="yellow"/>
              </w:rPr>
            </w:pPr>
            <w:r w:rsidRPr="0069030F">
              <w:rPr>
                <w:b/>
                <w:bCs/>
                <w:color w:val="auto"/>
              </w:rPr>
              <w:t>20</w:t>
            </w:r>
            <w:r w:rsidR="00E408A8">
              <w:rPr>
                <w:b/>
                <w:bCs/>
                <w:color w:val="auto"/>
              </w:rPr>
              <w:t>20</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оказания услуг по ремонту автотранспортных средств</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69030F" w:rsidRDefault="00C006CC" w:rsidP="008A0311">
            <w:pPr>
              <w:pStyle w:val="Default"/>
              <w:suppressAutoHyphens/>
              <w:jc w:val="center"/>
              <w:rPr>
                <w:b/>
                <w:bCs/>
                <w:color w:val="auto"/>
              </w:rPr>
            </w:pPr>
            <w:r w:rsidRPr="0069030F">
              <w:rPr>
                <w:b/>
                <w:bCs/>
                <w:color w:val="auto"/>
              </w:rPr>
              <w:t>Отдел по строительству и транспорту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t>3.1.</w:t>
            </w:r>
          </w:p>
        </w:tc>
        <w:tc>
          <w:tcPr>
            <w:tcW w:w="6675" w:type="dxa"/>
            <w:vAlign w:val="center"/>
          </w:tcPr>
          <w:p w:rsidR="00C006CC" w:rsidRPr="0069030F" w:rsidRDefault="00C006CC" w:rsidP="00C006CC">
            <w:pPr>
              <w:pStyle w:val="af"/>
              <w:jc w:val="both"/>
              <w:rPr>
                <w:sz w:val="24"/>
                <w:szCs w:val="24"/>
              </w:rPr>
            </w:pPr>
            <w:r w:rsidRPr="0069030F">
              <w:rPr>
                <w:sz w:val="24"/>
                <w:szCs w:val="24"/>
              </w:rPr>
              <w:t>Проведение мониторинга состояния рынка ремонта авт</w:t>
            </w:r>
            <w:r w:rsidRPr="0069030F">
              <w:rPr>
                <w:sz w:val="24"/>
                <w:szCs w:val="24"/>
              </w:rPr>
              <w:t>о</w:t>
            </w:r>
            <w:r w:rsidRPr="0069030F">
              <w:rPr>
                <w:sz w:val="24"/>
                <w:szCs w:val="24"/>
              </w:rPr>
              <w:t>транспортных средств Железногорского района Курской о</w:t>
            </w:r>
            <w:r w:rsidRPr="0069030F">
              <w:rPr>
                <w:sz w:val="24"/>
                <w:szCs w:val="24"/>
              </w:rPr>
              <w:t>б</w:t>
            </w:r>
            <w:r w:rsidRPr="0069030F">
              <w:rPr>
                <w:sz w:val="24"/>
                <w:szCs w:val="24"/>
              </w:rPr>
              <w:t>ласти</w:t>
            </w:r>
          </w:p>
        </w:tc>
        <w:tc>
          <w:tcPr>
            <w:tcW w:w="1417" w:type="dxa"/>
            <w:vAlign w:val="center"/>
          </w:tcPr>
          <w:p w:rsidR="00C006CC" w:rsidRPr="0069030F" w:rsidRDefault="00C006CC" w:rsidP="00E408A8">
            <w:pPr>
              <w:pStyle w:val="af"/>
              <w:jc w:val="center"/>
              <w:rPr>
                <w:sz w:val="24"/>
                <w:szCs w:val="24"/>
              </w:rPr>
            </w:pPr>
            <w:r w:rsidRPr="0069030F">
              <w:rPr>
                <w:sz w:val="24"/>
                <w:szCs w:val="24"/>
              </w:rPr>
              <w:t>20</w:t>
            </w:r>
            <w:r w:rsidR="00E408A8">
              <w:rPr>
                <w:sz w:val="24"/>
                <w:szCs w:val="24"/>
              </w:rPr>
              <w:t>20</w:t>
            </w:r>
          </w:p>
        </w:tc>
        <w:tc>
          <w:tcPr>
            <w:tcW w:w="4962" w:type="dxa"/>
          </w:tcPr>
          <w:p w:rsidR="00C006CC" w:rsidRPr="0069030F" w:rsidRDefault="002A72C9" w:rsidP="007E601D">
            <w:pPr>
              <w:pStyle w:val="af"/>
              <w:jc w:val="center"/>
              <w:rPr>
                <w:sz w:val="24"/>
                <w:szCs w:val="24"/>
              </w:rPr>
            </w:pPr>
            <w:r>
              <w:rPr>
                <w:sz w:val="24"/>
                <w:szCs w:val="24"/>
              </w:rPr>
              <w:t>М</w:t>
            </w:r>
            <w:r w:rsidRPr="0069030F">
              <w:rPr>
                <w:sz w:val="24"/>
                <w:szCs w:val="24"/>
              </w:rPr>
              <w:t>ониторинг состояния рынка ремонта авт</w:t>
            </w:r>
            <w:r w:rsidRPr="0069030F">
              <w:rPr>
                <w:sz w:val="24"/>
                <w:szCs w:val="24"/>
              </w:rPr>
              <w:t>о</w:t>
            </w:r>
            <w:r w:rsidRPr="0069030F">
              <w:rPr>
                <w:sz w:val="24"/>
                <w:szCs w:val="24"/>
              </w:rPr>
              <w:t>транспортных средств Железногорского ра</w:t>
            </w:r>
            <w:r w:rsidRPr="0069030F">
              <w:rPr>
                <w:sz w:val="24"/>
                <w:szCs w:val="24"/>
              </w:rPr>
              <w:t>й</w:t>
            </w:r>
            <w:r w:rsidRPr="0069030F">
              <w:rPr>
                <w:sz w:val="24"/>
                <w:szCs w:val="24"/>
              </w:rPr>
              <w:t>она Курской области</w:t>
            </w:r>
            <w:r>
              <w:rPr>
                <w:sz w:val="24"/>
                <w:szCs w:val="24"/>
              </w:rPr>
              <w:t xml:space="preserve">  проводился в 1 и 2 п</w:t>
            </w:r>
            <w:r>
              <w:rPr>
                <w:sz w:val="24"/>
                <w:szCs w:val="24"/>
              </w:rPr>
              <w:t>о</w:t>
            </w:r>
            <w:r>
              <w:rPr>
                <w:sz w:val="24"/>
                <w:szCs w:val="24"/>
              </w:rPr>
              <w:t>лугодии 20</w:t>
            </w:r>
            <w:r w:rsidR="007E601D">
              <w:rPr>
                <w:sz w:val="24"/>
                <w:szCs w:val="24"/>
              </w:rPr>
              <w:t>20</w:t>
            </w:r>
            <w:r>
              <w:rPr>
                <w:sz w:val="24"/>
                <w:szCs w:val="24"/>
              </w:rPr>
              <w:t xml:space="preserve"> года . На основании запр</w:t>
            </w:r>
            <w:r>
              <w:rPr>
                <w:sz w:val="24"/>
                <w:szCs w:val="24"/>
              </w:rPr>
              <w:t>о</w:t>
            </w:r>
            <w:r>
              <w:rPr>
                <w:sz w:val="24"/>
                <w:szCs w:val="24"/>
              </w:rPr>
              <w:lastRenderedPageBreak/>
              <w:t>са(запрос на  Глав муниципальных образов</w:t>
            </w:r>
            <w:r>
              <w:rPr>
                <w:sz w:val="24"/>
                <w:szCs w:val="24"/>
              </w:rPr>
              <w:t>а</w:t>
            </w:r>
            <w:r>
              <w:rPr>
                <w:sz w:val="24"/>
                <w:szCs w:val="24"/>
              </w:rPr>
              <w:t xml:space="preserve">ний Железногорского района) составляется реестр (оперативная информация) субъектов  малого и среднего предпринимательства </w:t>
            </w:r>
            <w:r w:rsidRPr="002A72C9">
              <w:rPr>
                <w:bCs/>
              </w:rPr>
              <w:t>ч</w:t>
            </w:r>
            <w:r w:rsidRPr="002A72C9">
              <w:rPr>
                <w:bCs/>
              </w:rPr>
              <w:t>а</w:t>
            </w:r>
            <w:r w:rsidRPr="002A72C9">
              <w:rPr>
                <w:bCs/>
              </w:rPr>
              <w:t>стной формы собственности в сфере  оказания услуг по ремонту автотранспортных средств</w:t>
            </w:r>
            <w:r w:rsidRPr="002A72C9">
              <w:rPr>
                <w:sz w:val="24"/>
                <w:szCs w:val="24"/>
              </w:rPr>
              <w:t>.</w:t>
            </w:r>
            <w:r>
              <w:rPr>
                <w:sz w:val="24"/>
                <w:szCs w:val="24"/>
              </w:rPr>
              <w:t xml:space="preserve">  Сверка данных ведется на основании выпи</w:t>
            </w:r>
            <w:r>
              <w:rPr>
                <w:sz w:val="24"/>
                <w:szCs w:val="24"/>
              </w:rPr>
              <w:t>с</w:t>
            </w:r>
            <w:r>
              <w:rPr>
                <w:sz w:val="24"/>
                <w:szCs w:val="24"/>
              </w:rPr>
              <w:t>ки из Федеральной налоговой службы вед</w:t>
            </w:r>
            <w:r>
              <w:rPr>
                <w:sz w:val="24"/>
                <w:szCs w:val="24"/>
              </w:rPr>
              <w:t>е</w:t>
            </w:r>
            <w:r>
              <w:rPr>
                <w:sz w:val="24"/>
                <w:szCs w:val="24"/>
              </w:rPr>
              <w:t>ния единого реестра субъектов малого и среднего предпринимательства по состоянию на запрашиваемую дату.  В документе отр</w:t>
            </w:r>
            <w:r>
              <w:rPr>
                <w:sz w:val="24"/>
                <w:szCs w:val="24"/>
              </w:rPr>
              <w:t>а</w:t>
            </w:r>
            <w:r>
              <w:rPr>
                <w:sz w:val="24"/>
                <w:szCs w:val="24"/>
              </w:rPr>
              <w:t>жено</w:t>
            </w:r>
            <w:r w:rsidR="002B5F9B">
              <w:rPr>
                <w:sz w:val="24"/>
                <w:szCs w:val="24"/>
              </w:rPr>
              <w:t xml:space="preserve"> :наименование/ФИО, тип субъекта, к</w:t>
            </w:r>
            <w:r w:rsidR="002B5F9B">
              <w:rPr>
                <w:sz w:val="24"/>
                <w:szCs w:val="24"/>
              </w:rPr>
              <w:t>а</w:t>
            </w:r>
            <w:r w:rsidR="002B5F9B">
              <w:rPr>
                <w:sz w:val="24"/>
                <w:szCs w:val="24"/>
              </w:rPr>
              <w:t>тегория, ОГРН,ИНН, основной вид деятел</w:t>
            </w:r>
            <w:r w:rsidR="002B5F9B">
              <w:rPr>
                <w:sz w:val="24"/>
                <w:szCs w:val="24"/>
              </w:rPr>
              <w:t>ь</w:t>
            </w:r>
            <w:r w:rsidR="002B5F9B">
              <w:rPr>
                <w:sz w:val="24"/>
                <w:szCs w:val="24"/>
              </w:rPr>
              <w:t>ности, населенный пункт, вновь созданный, дата включения в реестр. В 2019 году вновь созданных предприятий и организаций</w:t>
            </w:r>
            <w:r w:rsidR="002B5F9B" w:rsidRPr="002A72C9">
              <w:rPr>
                <w:bCs/>
              </w:rPr>
              <w:t xml:space="preserve"> час</w:t>
            </w:r>
            <w:r w:rsidR="002B5F9B" w:rsidRPr="002A72C9">
              <w:rPr>
                <w:bCs/>
              </w:rPr>
              <w:t>т</w:t>
            </w:r>
            <w:r w:rsidR="002B5F9B" w:rsidRPr="002A72C9">
              <w:rPr>
                <w:bCs/>
              </w:rPr>
              <w:t>ной формы собственности в сфере  оказания у</w:t>
            </w:r>
            <w:r w:rsidR="002B5F9B" w:rsidRPr="002A72C9">
              <w:rPr>
                <w:bCs/>
              </w:rPr>
              <w:t>с</w:t>
            </w:r>
            <w:r w:rsidR="002B5F9B" w:rsidRPr="002A72C9">
              <w:rPr>
                <w:bCs/>
              </w:rPr>
              <w:t>луг по ремонту автотранспортных средств</w:t>
            </w:r>
            <w:r w:rsidR="002B5F9B">
              <w:rPr>
                <w:bCs/>
              </w:rPr>
              <w:t xml:space="preserve"> на те</w:t>
            </w:r>
            <w:r w:rsidR="002B5F9B">
              <w:rPr>
                <w:bCs/>
              </w:rPr>
              <w:t>р</w:t>
            </w:r>
            <w:r w:rsidR="002B5F9B">
              <w:rPr>
                <w:bCs/>
              </w:rPr>
              <w:t>ритории Железногорского района не зарегистр</w:t>
            </w:r>
            <w:r w:rsidR="002B5F9B">
              <w:rPr>
                <w:bCs/>
              </w:rPr>
              <w:t>и</w:t>
            </w:r>
            <w:r w:rsidR="002B5F9B">
              <w:rPr>
                <w:bCs/>
              </w:rPr>
              <w:t>ровано.</w:t>
            </w:r>
          </w:p>
        </w:tc>
        <w:tc>
          <w:tcPr>
            <w:tcW w:w="2219" w:type="dxa"/>
            <w:vAlign w:val="center"/>
          </w:tcPr>
          <w:p w:rsidR="00C006CC" w:rsidRPr="00802762" w:rsidRDefault="002A72C9" w:rsidP="008A0311">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lastRenderedPageBreak/>
              <w:t>3.2</w:t>
            </w:r>
          </w:p>
        </w:tc>
        <w:tc>
          <w:tcPr>
            <w:tcW w:w="6675" w:type="dxa"/>
            <w:vAlign w:val="center"/>
          </w:tcPr>
          <w:p w:rsidR="00C006CC" w:rsidRPr="0069030F" w:rsidRDefault="00C006CC" w:rsidP="00C006CC">
            <w:pPr>
              <w:pStyle w:val="af"/>
              <w:jc w:val="both"/>
              <w:rPr>
                <w:sz w:val="24"/>
                <w:szCs w:val="24"/>
              </w:rPr>
            </w:pPr>
            <w:r w:rsidRPr="0069030F">
              <w:rPr>
                <w:sz w:val="24"/>
                <w:szCs w:val="24"/>
              </w:rPr>
              <w:t>Оказание консультативной и методической поддержки  хозя</w:t>
            </w:r>
            <w:r w:rsidRPr="0069030F">
              <w:rPr>
                <w:sz w:val="24"/>
                <w:szCs w:val="24"/>
              </w:rPr>
              <w:t>й</w:t>
            </w:r>
            <w:r w:rsidRPr="0069030F">
              <w:rPr>
                <w:sz w:val="24"/>
                <w:szCs w:val="24"/>
              </w:rPr>
              <w:t>ствующим субъектам открывающим объекты по ремонту а</w:t>
            </w:r>
            <w:r w:rsidRPr="0069030F">
              <w:rPr>
                <w:sz w:val="24"/>
                <w:szCs w:val="24"/>
              </w:rPr>
              <w:t>в</w:t>
            </w:r>
            <w:r w:rsidRPr="0069030F">
              <w:rPr>
                <w:sz w:val="24"/>
                <w:szCs w:val="24"/>
              </w:rPr>
              <w:t>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p>
        </w:tc>
        <w:tc>
          <w:tcPr>
            <w:tcW w:w="1417" w:type="dxa"/>
            <w:vAlign w:val="center"/>
          </w:tcPr>
          <w:p w:rsidR="00C006CC" w:rsidRPr="0069030F" w:rsidRDefault="00C006CC" w:rsidP="00E408A8">
            <w:pPr>
              <w:pStyle w:val="af"/>
              <w:jc w:val="center"/>
              <w:rPr>
                <w:sz w:val="24"/>
                <w:szCs w:val="24"/>
              </w:rPr>
            </w:pPr>
            <w:r w:rsidRPr="0069030F">
              <w:rPr>
                <w:sz w:val="24"/>
                <w:szCs w:val="24"/>
              </w:rPr>
              <w:t>20</w:t>
            </w:r>
            <w:r w:rsidR="00E408A8">
              <w:rPr>
                <w:sz w:val="24"/>
                <w:szCs w:val="24"/>
              </w:rPr>
              <w:t>20</w:t>
            </w:r>
          </w:p>
        </w:tc>
        <w:tc>
          <w:tcPr>
            <w:tcW w:w="4962" w:type="dxa"/>
          </w:tcPr>
          <w:p w:rsidR="00C006CC" w:rsidRPr="0069030F" w:rsidRDefault="002B5F9B" w:rsidP="007E601D">
            <w:pPr>
              <w:pStyle w:val="af"/>
              <w:jc w:val="center"/>
              <w:rPr>
                <w:sz w:val="24"/>
                <w:szCs w:val="24"/>
              </w:rPr>
            </w:pPr>
            <w:r>
              <w:rPr>
                <w:sz w:val="24"/>
                <w:szCs w:val="24"/>
              </w:rPr>
              <w:t>К</w:t>
            </w:r>
            <w:r w:rsidRPr="0069030F">
              <w:rPr>
                <w:sz w:val="24"/>
                <w:szCs w:val="24"/>
              </w:rPr>
              <w:t>онсультативн</w:t>
            </w:r>
            <w:r>
              <w:rPr>
                <w:sz w:val="24"/>
                <w:szCs w:val="24"/>
              </w:rPr>
              <w:t>ая</w:t>
            </w:r>
            <w:r w:rsidRPr="0069030F">
              <w:rPr>
                <w:sz w:val="24"/>
                <w:szCs w:val="24"/>
              </w:rPr>
              <w:t xml:space="preserve"> и методическ</w:t>
            </w:r>
            <w:r>
              <w:rPr>
                <w:sz w:val="24"/>
                <w:szCs w:val="24"/>
              </w:rPr>
              <w:t>ая</w:t>
            </w:r>
            <w:r w:rsidRPr="0069030F">
              <w:rPr>
                <w:sz w:val="24"/>
                <w:szCs w:val="24"/>
              </w:rPr>
              <w:t xml:space="preserve"> поддержк</w:t>
            </w:r>
            <w:r>
              <w:rPr>
                <w:sz w:val="24"/>
                <w:szCs w:val="24"/>
              </w:rPr>
              <w:t>а</w:t>
            </w:r>
            <w:r w:rsidRPr="0069030F">
              <w:rPr>
                <w:sz w:val="24"/>
                <w:szCs w:val="24"/>
              </w:rPr>
              <w:t xml:space="preserve">  хозяйствующим субъектам открывающим объекты по ремонту автотранспортных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r>
              <w:rPr>
                <w:sz w:val="24"/>
                <w:szCs w:val="24"/>
              </w:rPr>
              <w:t xml:space="preserve"> в 20</w:t>
            </w:r>
            <w:r w:rsidR="007E601D">
              <w:rPr>
                <w:sz w:val="24"/>
                <w:szCs w:val="24"/>
              </w:rPr>
              <w:t>20</w:t>
            </w:r>
            <w:r>
              <w:rPr>
                <w:sz w:val="24"/>
                <w:szCs w:val="24"/>
              </w:rPr>
              <w:t xml:space="preserve"> году не оказывалась ( обращений не п</w:t>
            </w:r>
            <w:r>
              <w:rPr>
                <w:sz w:val="24"/>
                <w:szCs w:val="24"/>
              </w:rPr>
              <w:t>о</w:t>
            </w:r>
            <w:r>
              <w:rPr>
                <w:sz w:val="24"/>
                <w:szCs w:val="24"/>
              </w:rPr>
              <w:t>ступало)</w:t>
            </w:r>
          </w:p>
        </w:tc>
        <w:tc>
          <w:tcPr>
            <w:tcW w:w="2219" w:type="dxa"/>
            <w:vAlign w:val="center"/>
          </w:tcPr>
          <w:p w:rsidR="00C006CC" w:rsidRPr="00802762" w:rsidRDefault="002A72C9" w:rsidP="008A0311">
            <w:pPr>
              <w:pStyle w:val="af"/>
              <w:jc w:val="center"/>
              <w:rPr>
                <w:sz w:val="24"/>
                <w:szCs w:val="24"/>
              </w:rPr>
            </w:pPr>
            <w:r w:rsidRPr="00802762">
              <w:rPr>
                <w:bCs/>
              </w:rPr>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C006CC" w:rsidP="00C006CC">
      <w:pPr>
        <w:pStyle w:val="Default"/>
        <w:suppressAutoHyphens/>
        <w:jc w:val="center"/>
        <w:rPr>
          <w:b/>
          <w:color w:val="auto"/>
          <w:sz w:val="26"/>
          <w:szCs w:val="26"/>
        </w:rPr>
      </w:pPr>
      <w:r w:rsidRPr="0069030F">
        <w:rPr>
          <w:b/>
          <w:color w:val="auto"/>
          <w:sz w:val="26"/>
          <w:szCs w:val="26"/>
        </w:rPr>
        <w:lastRenderedPageBreak/>
        <w:t>4. Рынок жилищного строительства</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7E601D">
            <w:pPr>
              <w:pStyle w:val="Default"/>
              <w:suppressAutoHyphens/>
              <w:jc w:val="center"/>
              <w:rPr>
                <w:b/>
                <w:bCs/>
                <w:color w:val="auto"/>
              </w:rPr>
            </w:pPr>
            <w:r w:rsidRPr="0069030F">
              <w:rPr>
                <w:b/>
                <w:bCs/>
                <w:color w:val="auto"/>
              </w:rPr>
              <w:t>20</w:t>
            </w:r>
            <w:r w:rsidR="007E601D">
              <w:rPr>
                <w:b/>
                <w:bCs/>
                <w:color w:val="auto"/>
              </w:rPr>
              <w:t>20</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7E601D">
            <w:pPr>
              <w:pStyle w:val="Default"/>
              <w:suppressAutoHyphens/>
              <w:jc w:val="center"/>
              <w:rPr>
                <w:b/>
                <w:bCs/>
                <w:color w:val="auto"/>
                <w:highlight w:val="yellow"/>
              </w:rPr>
            </w:pPr>
            <w:r w:rsidRPr="0069030F">
              <w:rPr>
                <w:b/>
                <w:bCs/>
                <w:color w:val="auto"/>
              </w:rPr>
              <w:t>20</w:t>
            </w:r>
            <w:r w:rsidR="007E601D">
              <w:rPr>
                <w:b/>
                <w:bCs/>
                <w:color w:val="auto"/>
              </w:rPr>
              <w:t>20</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жилищного строительства</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802762" w:rsidRDefault="00C006CC" w:rsidP="00C006CC">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E572CF">
        <w:trPr>
          <w:trHeight w:val="6842"/>
          <w:jc w:val="center"/>
        </w:trPr>
        <w:tc>
          <w:tcPr>
            <w:tcW w:w="705" w:type="dxa"/>
            <w:vAlign w:val="center"/>
          </w:tcPr>
          <w:p w:rsidR="00C006CC" w:rsidRPr="0069030F" w:rsidRDefault="00A7215C" w:rsidP="008A0311">
            <w:pPr>
              <w:pStyle w:val="af"/>
              <w:jc w:val="center"/>
              <w:rPr>
                <w:sz w:val="24"/>
                <w:szCs w:val="24"/>
              </w:rPr>
            </w:pPr>
            <w:r w:rsidRPr="0069030F">
              <w:rPr>
                <w:sz w:val="24"/>
                <w:szCs w:val="24"/>
              </w:rPr>
              <w:lastRenderedPageBreak/>
              <w:t>4</w:t>
            </w:r>
            <w:r w:rsidR="00C006CC" w:rsidRPr="0069030F">
              <w:rPr>
                <w:sz w:val="24"/>
                <w:szCs w:val="24"/>
              </w:rPr>
              <w:t>.1.</w:t>
            </w:r>
          </w:p>
        </w:tc>
        <w:tc>
          <w:tcPr>
            <w:tcW w:w="6675" w:type="dxa"/>
            <w:vAlign w:val="center"/>
          </w:tcPr>
          <w:p w:rsidR="00C006CC" w:rsidRPr="0069030F" w:rsidRDefault="001D026C" w:rsidP="008A0311">
            <w:pPr>
              <w:pStyle w:val="af"/>
              <w:jc w:val="both"/>
              <w:rPr>
                <w:sz w:val="24"/>
                <w:szCs w:val="24"/>
              </w:rPr>
            </w:pPr>
            <w:r w:rsidRPr="0069030F">
              <w:rPr>
                <w:sz w:val="24"/>
                <w:szCs w:val="24"/>
              </w:rPr>
              <w:t>Публикация  на официальном сайте Администрации Железн</w:t>
            </w:r>
            <w:r w:rsidRPr="0069030F">
              <w:rPr>
                <w:sz w:val="24"/>
                <w:szCs w:val="24"/>
              </w:rPr>
              <w:t>о</w:t>
            </w:r>
            <w:r w:rsidRPr="0069030F">
              <w:rPr>
                <w:sz w:val="24"/>
                <w:szCs w:val="24"/>
              </w:rPr>
              <w:t>горского района в информационно-телекоммуникационной сети «Интернет» актуальных планов формирования и предо</w:t>
            </w:r>
            <w:r w:rsidRPr="0069030F">
              <w:rPr>
                <w:sz w:val="24"/>
                <w:szCs w:val="24"/>
              </w:rPr>
              <w:t>с</w:t>
            </w:r>
            <w:r w:rsidRPr="0069030F">
              <w:rPr>
                <w:sz w:val="24"/>
                <w:szCs w:val="24"/>
              </w:rPr>
              <w:t>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w:t>
            </w:r>
            <w:r w:rsidRPr="0069030F">
              <w:rPr>
                <w:sz w:val="24"/>
                <w:szCs w:val="24"/>
              </w:rPr>
              <w:t>м</w:t>
            </w:r>
            <w:r w:rsidRPr="0069030F">
              <w:rPr>
                <w:sz w:val="24"/>
                <w:szCs w:val="24"/>
              </w:rPr>
              <w:t>плексного освоения земельных участков в целях строительс</w:t>
            </w:r>
            <w:r w:rsidRPr="0069030F">
              <w:rPr>
                <w:sz w:val="24"/>
                <w:szCs w:val="24"/>
              </w:rPr>
              <w:t>т</w:t>
            </w:r>
            <w:r w:rsidRPr="0069030F">
              <w:rPr>
                <w:sz w:val="24"/>
                <w:szCs w:val="24"/>
              </w:rPr>
              <w:t>ва стандартного жилья, в том числе на картографической о</w:t>
            </w:r>
            <w:r w:rsidRPr="0069030F">
              <w:rPr>
                <w:sz w:val="24"/>
                <w:szCs w:val="24"/>
              </w:rPr>
              <w:t>с</w:t>
            </w:r>
            <w:r w:rsidRPr="0069030F">
              <w:rPr>
                <w:sz w:val="24"/>
                <w:szCs w:val="24"/>
              </w:rPr>
              <w:t>нове</w:t>
            </w:r>
          </w:p>
        </w:tc>
        <w:tc>
          <w:tcPr>
            <w:tcW w:w="1417" w:type="dxa"/>
            <w:vAlign w:val="center"/>
          </w:tcPr>
          <w:p w:rsidR="00C006CC" w:rsidRPr="0069030F" w:rsidRDefault="00C006CC" w:rsidP="001B54EE">
            <w:pPr>
              <w:pStyle w:val="af"/>
              <w:jc w:val="center"/>
              <w:rPr>
                <w:sz w:val="24"/>
                <w:szCs w:val="24"/>
              </w:rPr>
            </w:pPr>
            <w:r w:rsidRPr="0069030F">
              <w:rPr>
                <w:sz w:val="24"/>
                <w:szCs w:val="24"/>
              </w:rPr>
              <w:t>20</w:t>
            </w:r>
            <w:r w:rsidR="001B54EE">
              <w:rPr>
                <w:sz w:val="24"/>
                <w:szCs w:val="24"/>
              </w:rPr>
              <w:t>20</w:t>
            </w:r>
          </w:p>
        </w:tc>
        <w:tc>
          <w:tcPr>
            <w:tcW w:w="4962" w:type="dxa"/>
          </w:tcPr>
          <w:p w:rsidR="00DC0515" w:rsidRPr="00DC0515" w:rsidRDefault="00DC0515" w:rsidP="00DC0515">
            <w:pPr>
              <w:ind w:firstLine="708"/>
              <w:jc w:val="both"/>
              <w:rPr>
                <w:sz w:val="24"/>
                <w:szCs w:val="24"/>
              </w:rPr>
            </w:pPr>
            <w:r w:rsidRPr="00DC0515">
              <w:rPr>
                <w:sz w:val="24"/>
                <w:szCs w:val="24"/>
              </w:rPr>
              <w:t>. На территории Железногорского ра</w:t>
            </w:r>
            <w:r w:rsidRPr="00DC0515">
              <w:rPr>
                <w:sz w:val="24"/>
                <w:szCs w:val="24"/>
              </w:rPr>
              <w:t>й</w:t>
            </w:r>
            <w:r w:rsidRPr="00DC0515">
              <w:rPr>
                <w:sz w:val="24"/>
                <w:szCs w:val="24"/>
              </w:rPr>
              <w:t>она жилищное строительство осуществляется на земельных участках, находящихся в час</w:t>
            </w:r>
            <w:r w:rsidRPr="00DC0515">
              <w:rPr>
                <w:sz w:val="24"/>
                <w:szCs w:val="24"/>
              </w:rPr>
              <w:t>т</w:t>
            </w:r>
            <w:r w:rsidRPr="00DC0515">
              <w:rPr>
                <w:sz w:val="24"/>
                <w:szCs w:val="24"/>
              </w:rPr>
              <w:t>ной собственности. В 20</w:t>
            </w:r>
            <w:r w:rsidR="007E601D">
              <w:rPr>
                <w:sz w:val="24"/>
                <w:szCs w:val="24"/>
              </w:rPr>
              <w:t>20</w:t>
            </w:r>
            <w:r w:rsidRPr="00DC0515">
              <w:rPr>
                <w:sz w:val="24"/>
                <w:szCs w:val="24"/>
              </w:rPr>
              <w:t xml:space="preserve"> году введено в эксплуатацию </w:t>
            </w:r>
            <w:r w:rsidR="007E601D">
              <w:rPr>
                <w:sz w:val="24"/>
                <w:szCs w:val="24"/>
              </w:rPr>
              <w:t>14148,8</w:t>
            </w:r>
            <w:r w:rsidRPr="00DC0515">
              <w:rPr>
                <w:sz w:val="24"/>
                <w:szCs w:val="24"/>
              </w:rPr>
              <w:t xml:space="preserve"> кв.м жилья, что с</w:t>
            </w:r>
            <w:r w:rsidRPr="00DC0515">
              <w:rPr>
                <w:sz w:val="24"/>
                <w:szCs w:val="24"/>
              </w:rPr>
              <w:t>о</w:t>
            </w:r>
            <w:r w:rsidRPr="00DC0515">
              <w:rPr>
                <w:sz w:val="24"/>
                <w:szCs w:val="24"/>
              </w:rPr>
              <w:t>ставляет 2</w:t>
            </w:r>
            <w:r w:rsidR="007E601D">
              <w:rPr>
                <w:sz w:val="24"/>
                <w:szCs w:val="24"/>
              </w:rPr>
              <w:t>59</w:t>
            </w:r>
            <w:r w:rsidRPr="00DC0515">
              <w:rPr>
                <w:sz w:val="24"/>
                <w:szCs w:val="24"/>
              </w:rPr>
              <w:t xml:space="preserve"> % от запланированного показ</w:t>
            </w:r>
            <w:r w:rsidRPr="00DC0515">
              <w:rPr>
                <w:sz w:val="24"/>
                <w:szCs w:val="24"/>
              </w:rPr>
              <w:t>а</w:t>
            </w:r>
            <w:r w:rsidRPr="00DC0515">
              <w:rPr>
                <w:sz w:val="24"/>
                <w:szCs w:val="24"/>
              </w:rPr>
              <w:t>теля (</w:t>
            </w:r>
            <w:r w:rsidR="007E601D">
              <w:rPr>
                <w:sz w:val="24"/>
                <w:szCs w:val="24"/>
              </w:rPr>
              <w:t>5473</w:t>
            </w:r>
            <w:r w:rsidRPr="00DC0515">
              <w:rPr>
                <w:sz w:val="24"/>
                <w:szCs w:val="24"/>
              </w:rPr>
              <w:t>кв.м).</w:t>
            </w:r>
          </w:p>
          <w:p w:rsidR="00DC0515" w:rsidRPr="00DC0515" w:rsidRDefault="00DC0515" w:rsidP="00DC0515">
            <w:pPr>
              <w:ind w:firstLine="708"/>
              <w:jc w:val="both"/>
              <w:rPr>
                <w:sz w:val="24"/>
                <w:szCs w:val="24"/>
              </w:rPr>
            </w:pPr>
            <w:r w:rsidRPr="00DC0515">
              <w:rPr>
                <w:sz w:val="24"/>
                <w:szCs w:val="24"/>
              </w:rPr>
              <w:t>На официальном сайте Администр</w:t>
            </w:r>
            <w:r w:rsidRPr="00DC0515">
              <w:rPr>
                <w:sz w:val="24"/>
                <w:szCs w:val="24"/>
              </w:rPr>
              <w:t>а</w:t>
            </w:r>
            <w:r w:rsidRPr="00DC0515">
              <w:rPr>
                <w:sz w:val="24"/>
                <w:szCs w:val="24"/>
              </w:rPr>
              <w:t>ции Железногорского района в сети Интернет опубликован перечень земельных участков на территории Железногорского района для бе</w:t>
            </w:r>
            <w:r w:rsidRPr="00DC0515">
              <w:rPr>
                <w:sz w:val="24"/>
                <w:szCs w:val="24"/>
              </w:rPr>
              <w:t>с</w:t>
            </w:r>
            <w:r w:rsidRPr="00DC0515">
              <w:rPr>
                <w:sz w:val="24"/>
                <w:szCs w:val="24"/>
              </w:rPr>
              <w:t>платного предоставления в собственность о</w:t>
            </w:r>
            <w:r w:rsidRPr="00DC0515">
              <w:rPr>
                <w:sz w:val="24"/>
                <w:szCs w:val="24"/>
              </w:rPr>
              <w:t>т</w:t>
            </w:r>
            <w:r w:rsidRPr="00DC0515">
              <w:rPr>
                <w:sz w:val="24"/>
                <w:szCs w:val="24"/>
              </w:rPr>
              <w:t>дельным категориям граждан для индивид</w:t>
            </w:r>
            <w:r w:rsidRPr="00DC0515">
              <w:rPr>
                <w:sz w:val="24"/>
                <w:szCs w:val="24"/>
              </w:rPr>
              <w:t>у</w:t>
            </w:r>
            <w:r w:rsidRPr="00DC0515">
              <w:rPr>
                <w:sz w:val="24"/>
                <w:szCs w:val="24"/>
              </w:rPr>
              <w:t>ального жилищного строительства.</w:t>
            </w:r>
          </w:p>
          <w:p w:rsidR="00C006CC" w:rsidRPr="0069030F" w:rsidRDefault="00DC0515" w:rsidP="00E572CF">
            <w:pPr>
              <w:shd w:val="clear" w:color="auto" w:fill="FFFFFF" w:themeFill="background1"/>
              <w:ind w:firstLine="708"/>
              <w:jc w:val="both"/>
              <w:rPr>
                <w:sz w:val="24"/>
                <w:szCs w:val="24"/>
              </w:rPr>
            </w:pPr>
            <w:r w:rsidRPr="00DC0515">
              <w:rPr>
                <w:sz w:val="24"/>
                <w:szCs w:val="24"/>
              </w:rPr>
              <w:t>Также на официальном сайте Админ</w:t>
            </w:r>
            <w:r w:rsidRPr="00DC0515">
              <w:rPr>
                <w:sz w:val="24"/>
                <w:szCs w:val="24"/>
              </w:rPr>
              <w:t>и</w:t>
            </w:r>
            <w:r w:rsidRPr="00DC0515">
              <w:rPr>
                <w:sz w:val="24"/>
                <w:szCs w:val="24"/>
              </w:rPr>
              <w:t>страции Железногорского района в сети И</w:t>
            </w:r>
            <w:r w:rsidRPr="00DC0515">
              <w:rPr>
                <w:sz w:val="24"/>
                <w:szCs w:val="24"/>
              </w:rPr>
              <w:t>н</w:t>
            </w:r>
            <w:r w:rsidRPr="00DC0515">
              <w:rPr>
                <w:sz w:val="24"/>
                <w:szCs w:val="24"/>
              </w:rPr>
              <w:t xml:space="preserve">тернет публикуются </w:t>
            </w:r>
            <w:r w:rsidRPr="00DC0515">
              <w:rPr>
                <w:bCs/>
                <w:color w:val="000000"/>
                <w:sz w:val="24"/>
                <w:szCs w:val="24"/>
                <w:shd w:val="clear" w:color="auto" w:fill="FFFFFF" w:themeFill="background1"/>
              </w:rPr>
              <w:t>извещения о проведении аукционов на право заключения договоров аренды земельных участков в целях жили</w:t>
            </w:r>
            <w:r w:rsidRPr="00DC0515">
              <w:rPr>
                <w:bCs/>
                <w:color w:val="000000"/>
                <w:sz w:val="24"/>
                <w:szCs w:val="24"/>
                <w:shd w:val="clear" w:color="auto" w:fill="FFFFFF" w:themeFill="background1"/>
              </w:rPr>
              <w:t>щ</w:t>
            </w:r>
            <w:r w:rsidRPr="00DC0515">
              <w:rPr>
                <w:bCs/>
                <w:color w:val="000000"/>
                <w:sz w:val="24"/>
                <w:szCs w:val="24"/>
                <w:shd w:val="clear" w:color="auto" w:fill="FFFFFF" w:themeFill="background1"/>
              </w:rPr>
              <w:t>ного строительства</w:t>
            </w:r>
            <w:r>
              <w:rPr>
                <w:bCs/>
                <w:color w:val="000000"/>
                <w:szCs w:val="28"/>
                <w:shd w:val="clear" w:color="auto" w:fill="FFFFFF" w:themeFill="background1"/>
              </w:rPr>
              <w:t>.</w:t>
            </w:r>
          </w:p>
        </w:tc>
        <w:tc>
          <w:tcPr>
            <w:tcW w:w="2219" w:type="dxa"/>
            <w:vAlign w:val="center"/>
          </w:tcPr>
          <w:p w:rsidR="00C006CC" w:rsidRPr="00802762" w:rsidRDefault="006E7B26"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A7215C" w:rsidP="008A0311">
            <w:pPr>
              <w:pStyle w:val="af"/>
              <w:jc w:val="center"/>
              <w:rPr>
                <w:sz w:val="24"/>
                <w:szCs w:val="24"/>
              </w:rPr>
            </w:pPr>
            <w:r w:rsidRPr="0069030F">
              <w:rPr>
                <w:sz w:val="24"/>
                <w:szCs w:val="24"/>
              </w:rPr>
              <w:t>4</w:t>
            </w:r>
            <w:r w:rsidR="00C006CC" w:rsidRPr="0069030F">
              <w:rPr>
                <w:sz w:val="24"/>
                <w:szCs w:val="24"/>
              </w:rPr>
              <w:t>.2</w:t>
            </w:r>
          </w:p>
        </w:tc>
        <w:tc>
          <w:tcPr>
            <w:tcW w:w="6675" w:type="dxa"/>
            <w:vAlign w:val="center"/>
          </w:tcPr>
          <w:p w:rsidR="00C006CC" w:rsidRPr="0069030F" w:rsidRDefault="0081412E" w:rsidP="008A0311">
            <w:pPr>
              <w:pStyle w:val="af"/>
              <w:jc w:val="both"/>
              <w:rPr>
                <w:sz w:val="24"/>
                <w:szCs w:val="24"/>
              </w:rPr>
            </w:pPr>
            <w:r w:rsidRPr="0069030F">
              <w:rPr>
                <w:sz w:val="24"/>
                <w:szCs w:val="24"/>
              </w:rPr>
              <w:t>Обеспечение проведения аукционов на право аренды земел</w:t>
            </w:r>
            <w:r w:rsidRPr="0069030F">
              <w:rPr>
                <w:sz w:val="24"/>
                <w:szCs w:val="24"/>
              </w:rPr>
              <w:t>ь</w:t>
            </w:r>
            <w:r w:rsidRPr="0069030F">
              <w:rPr>
                <w:sz w:val="24"/>
                <w:szCs w:val="24"/>
              </w:rPr>
              <w:t>ных участков в целях жилищного строительства, развития з</w:t>
            </w:r>
            <w:r w:rsidRPr="0069030F">
              <w:rPr>
                <w:sz w:val="24"/>
                <w:szCs w:val="24"/>
              </w:rPr>
              <w:t>а</w:t>
            </w:r>
            <w:r w:rsidRPr="0069030F">
              <w:rPr>
                <w:sz w:val="24"/>
                <w:szCs w:val="24"/>
              </w:rPr>
              <w:t>строенных территорий, освоения территории в целях стро</w:t>
            </w:r>
            <w:r w:rsidRPr="0069030F">
              <w:rPr>
                <w:sz w:val="24"/>
                <w:szCs w:val="24"/>
              </w:rPr>
              <w:t>и</w:t>
            </w:r>
            <w:r w:rsidRPr="0069030F">
              <w:rPr>
                <w:sz w:val="24"/>
                <w:szCs w:val="24"/>
              </w:rPr>
              <w:t>тельства стандартного жилья, комплексного освоения земел</w:t>
            </w:r>
            <w:r w:rsidRPr="0069030F">
              <w:rPr>
                <w:sz w:val="24"/>
                <w:szCs w:val="24"/>
              </w:rPr>
              <w:t>ь</w:t>
            </w:r>
            <w:r w:rsidRPr="0069030F">
              <w:rPr>
                <w:sz w:val="24"/>
                <w:szCs w:val="24"/>
              </w:rPr>
              <w:lastRenderedPageBreak/>
              <w:t>ных участков в целях строительства стандартного жилья</w:t>
            </w:r>
          </w:p>
        </w:tc>
        <w:tc>
          <w:tcPr>
            <w:tcW w:w="1417" w:type="dxa"/>
            <w:vAlign w:val="center"/>
          </w:tcPr>
          <w:p w:rsidR="00C006CC" w:rsidRPr="0069030F" w:rsidRDefault="00C006CC" w:rsidP="001B54EE">
            <w:pPr>
              <w:pStyle w:val="af"/>
              <w:jc w:val="center"/>
              <w:rPr>
                <w:sz w:val="24"/>
                <w:szCs w:val="24"/>
              </w:rPr>
            </w:pPr>
            <w:r w:rsidRPr="0069030F">
              <w:rPr>
                <w:sz w:val="24"/>
                <w:szCs w:val="24"/>
              </w:rPr>
              <w:lastRenderedPageBreak/>
              <w:t>20</w:t>
            </w:r>
            <w:r w:rsidR="001B54EE">
              <w:rPr>
                <w:sz w:val="24"/>
                <w:szCs w:val="24"/>
              </w:rPr>
              <w:t>20</w:t>
            </w:r>
          </w:p>
        </w:tc>
        <w:tc>
          <w:tcPr>
            <w:tcW w:w="4962" w:type="dxa"/>
          </w:tcPr>
          <w:p w:rsidR="00880D80" w:rsidRDefault="00880D80" w:rsidP="00880D80">
            <w:pPr>
              <w:ind w:firstLine="708"/>
              <w:jc w:val="both"/>
              <w:rPr>
                <w:bCs/>
                <w:color w:val="000000"/>
                <w:szCs w:val="28"/>
                <w:shd w:val="clear" w:color="auto" w:fill="FFFFFF" w:themeFill="background1"/>
              </w:rPr>
            </w:pPr>
            <w:r>
              <w:rPr>
                <w:szCs w:val="28"/>
              </w:rPr>
              <w:t xml:space="preserve"> Администрацией </w:t>
            </w:r>
            <w:r>
              <w:t>Железногорского ра</w:t>
            </w:r>
            <w:r>
              <w:t>й</w:t>
            </w:r>
            <w:r>
              <w:t xml:space="preserve">она обеспечено проведение аукционов </w:t>
            </w:r>
            <w:r w:rsidRPr="00DB4B82">
              <w:rPr>
                <w:bCs/>
                <w:color w:val="000000"/>
                <w:szCs w:val="28"/>
                <w:shd w:val="clear" w:color="auto" w:fill="FFFFFF" w:themeFill="background1"/>
              </w:rPr>
              <w:t>на право заключения договор</w:t>
            </w:r>
            <w:r>
              <w:rPr>
                <w:bCs/>
                <w:color w:val="000000"/>
                <w:szCs w:val="28"/>
                <w:shd w:val="clear" w:color="auto" w:fill="FFFFFF" w:themeFill="background1"/>
              </w:rPr>
              <w:t>ов</w:t>
            </w:r>
            <w:r w:rsidRPr="00DB4B82">
              <w:rPr>
                <w:bCs/>
                <w:color w:val="000000"/>
                <w:szCs w:val="28"/>
                <w:shd w:val="clear" w:color="auto" w:fill="FFFFFF" w:themeFill="background1"/>
              </w:rPr>
              <w:t xml:space="preserve"> аренды земельн</w:t>
            </w:r>
            <w:r>
              <w:rPr>
                <w:bCs/>
                <w:color w:val="000000"/>
                <w:szCs w:val="28"/>
                <w:shd w:val="clear" w:color="auto" w:fill="FFFFFF" w:themeFill="background1"/>
              </w:rPr>
              <w:t>ых</w:t>
            </w:r>
            <w:r w:rsidRPr="00DB4B82">
              <w:rPr>
                <w:bCs/>
                <w:color w:val="000000"/>
                <w:szCs w:val="28"/>
                <w:shd w:val="clear" w:color="auto" w:fill="FFFFFF" w:themeFill="background1"/>
              </w:rPr>
              <w:t xml:space="preserve"> учас</w:t>
            </w:r>
            <w:r w:rsidRPr="00DB4B82">
              <w:rPr>
                <w:bCs/>
                <w:color w:val="000000"/>
                <w:szCs w:val="28"/>
                <w:shd w:val="clear" w:color="auto" w:fill="FFFFFF" w:themeFill="background1"/>
              </w:rPr>
              <w:t>т</w:t>
            </w:r>
            <w:r w:rsidRPr="00DB4B82">
              <w:rPr>
                <w:bCs/>
                <w:color w:val="000000"/>
                <w:szCs w:val="28"/>
                <w:shd w:val="clear" w:color="auto" w:fill="FFFFFF" w:themeFill="background1"/>
              </w:rPr>
              <w:lastRenderedPageBreak/>
              <w:t>к</w:t>
            </w:r>
            <w:r>
              <w:rPr>
                <w:bCs/>
                <w:color w:val="000000"/>
                <w:szCs w:val="28"/>
                <w:shd w:val="clear" w:color="auto" w:fill="FFFFFF" w:themeFill="background1"/>
              </w:rPr>
              <w:t>ов в целях жилищного строительства.</w:t>
            </w:r>
          </w:p>
          <w:p w:rsidR="00880D80" w:rsidRDefault="00BD5F45" w:rsidP="00880D80">
            <w:pPr>
              <w:ind w:firstLine="708"/>
              <w:jc w:val="both"/>
              <w:rPr>
                <w:bCs/>
                <w:color w:val="000000"/>
                <w:szCs w:val="28"/>
                <w:shd w:val="clear" w:color="auto" w:fill="FFFFFF" w:themeFill="background1"/>
              </w:rPr>
            </w:pPr>
            <w:r>
              <w:rPr>
                <w:bCs/>
                <w:color w:val="000000"/>
                <w:szCs w:val="28"/>
                <w:shd w:val="clear" w:color="auto" w:fill="FFFFFF" w:themeFill="background1"/>
              </w:rPr>
              <w:t>А</w:t>
            </w:r>
            <w:r w:rsidR="00880D80">
              <w:rPr>
                <w:bCs/>
                <w:color w:val="000000"/>
                <w:szCs w:val="28"/>
                <w:shd w:val="clear" w:color="auto" w:fill="FFFFFF" w:themeFill="background1"/>
              </w:rPr>
              <w:t>укцион</w:t>
            </w:r>
            <w:r>
              <w:rPr>
                <w:bCs/>
                <w:color w:val="000000"/>
                <w:szCs w:val="28"/>
                <w:shd w:val="clear" w:color="auto" w:fill="FFFFFF" w:themeFill="background1"/>
              </w:rPr>
              <w:t>ов</w:t>
            </w:r>
            <w:r w:rsidR="00880D80">
              <w:rPr>
                <w:bCs/>
                <w:color w:val="000000"/>
                <w:szCs w:val="28"/>
                <w:shd w:val="clear" w:color="auto" w:fill="FFFFFF" w:themeFill="background1"/>
              </w:rPr>
              <w:t xml:space="preserve"> в 20</w:t>
            </w:r>
            <w:r>
              <w:rPr>
                <w:bCs/>
                <w:color w:val="000000"/>
                <w:szCs w:val="28"/>
                <w:shd w:val="clear" w:color="auto" w:fill="FFFFFF" w:themeFill="background1"/>
              </w:rPr>
              <w:t>20</w:t>
            </w:r>
            <w:r w:rsidR="00880D80">
              <w:rPr>
                <w:bCs/>
                <w:color w:val="000000"/>
                <w:szCs w:val="28"/>
                <w:shd w:val="clear" w:color="auto" w:fill="FFFFFF" w:themeFill="background1"/>
              </w:rPr>
              <w:t xml:space="preserve"> году</w:t>
            </w:r>
            <w:r>
              <w:rPr>
                <w:bCs/>
                <w:color w:val="000000"/>
                <w:szCs w:val="28"/>
                <w:shd w:val="clear" w:color="auto" w:fill="FFFFFF" w:themeFill="background1"/>
              </w:rPr>
              <w:t xml:space="preserve"> на заключение д</w:t>
            </w:r>
            <w:r>
              <w:rPr>
                <w:bCs/>
                <w:color w:val="000000"/>
                <w:szCs w:val="28"/>
                <w:shd w:val="clear" w:color="auto" w:fill="FFFFFF" w:themeFill="background1"/>
              </w:rPr>
              <w:t>о</w:t>
            </w:r>
            <w:r>
              <w:rPr>
                <w:bCs/>
                <w:color w:val="000000"/>
                <w:szCs w:val="28"/>
                <w:shd w:val="clear" w:color="auto" w:fill="FFFFFF" w:themeFill="background1"/>
              </w:rPr>
              <w:t>говоров аренды</w:t>
            </w:r>
            <w:r w:rsidR="00880D80">
              <w:rPr>
                <w:bCs/>
                <w:color w:val="000000"/>
                <w:szCs w:val="28"/>
                <w:shd w:val="clear" w:color="auto" w:fill="FFFFFF" w:themeFill="background1"/>
              </w:rPr>
              <w:t xml:space="preserve"> договор</w:t>
            </w:r>
            <w:r>
              <w:rPr>
                <w:bCs/>
                <w:color w:val="000000"/>
                <w:szCs w:val="28"/>
                <w:shd w:val="clear" w:color="auto" w:fill="FFFFFF" w:themeFill="background1"/>
              </w:rPr>
              <w:t>ов</w:t>
            </w:r>
            <w:r w:rsidR="00880D80">
              <w:rPr>
                <w:bCs/>
                <w:color w:val="000000"/>
                <w:szCs w:val="28"/>
                <w:shd w:val="clear" w:color="auto" w:fill="FFFFFF" w:themeFill="background1"/>
              </w:rPr>
              <w:t xml:space="preserve"> купли-продажи з</w:t>
            </w:r>
            <w:r w:rsidR="00880D80">
              <w:rPr>
                <w:bCs/>
                <w:color w:val="000000"/>
                <w:szCs w:val="28"/>
                <w:shd w:val="clear" w:color="auto" w:fill="FFFFFF" w:themeFill="background1"/>
              </w:rPr>
              <w:t>е</w:t>
            </w:r>
            <w:r w:rsidR="00880D80">
              <w:rPr>
                <w:bCs/>
                <w:color w:val="000000"/>
                <w:szCs w:val="28"/>
                <w:shd w:val="clear" w:color="auto" w:fill="FFFFFF" w:themeFill="background1"/>
              </w:rPr>
              <w:t>мельного участка для индивидуального жили</w:t>
            </w:r>
            <w:r w:rsidR="00880D80">
              <w:rPr>
                <w:bCs/>
                <w:color w:val="000000"/>
                <w:szCs w:val="28"/>
                <w:shd w:val="clear" w:color="auto" w:fill="FFFFFF" w:themeFill="background1"/>
              </w:rPr>
              <w:t>щ</w:t>
            </w:r>
            <w:r w:rsidR="00880D80">
              <w:rPr>
                <w:bCs/>
                <w:color w:val="000000"/>
                <w:szCs w:val="28"/>
                <w:shd w:val="clear" w:color="auto" w:fill="FFFFFF" w:themeFill="background1"/>
              </w:rPr>
              <w:t>ного строительства</w:t>
            </w:r>
            <w:r>
              <w:rPr>
                <w:bCs/>
                <w:color w:val="000000"/>
                <w:szCs w:val="28"/>
                <w:shd w:val="clear" w:color="auto" w:fill="FFFFFF" w:themeFill="background1"/>
              </w:rPr>
              <w:t xml:space="preserve"> не проводилось</w:t>
            </w:r>
            <w:r w:rsidR="00880D80">
              <w:rPr>
                <w:bCs/>
                <w:color w:val="000000"/>
                <w:szCs w:val="28"/>
                <w:shd w:val="clear" w:color="auto" w:fill="FFFFFF" w:themeFill="background1"/>
              </w:rPr>
              <w:t>.</w:t>
            </w:r>
          </w:p>
          <w:p w:rsidR="00C006CC" w:rsidRPr="0069030F" w:rsidRDefault="00880D80" w:rsidP="00BD5F45">
            <w:pPr>
              <w:pStyle w:val="af"/>
              <w:jc w:val="center"/>
              <w:rPr>
                <w:sz w:val="24"/>
                <w:szCs w:val="24"/>
              </w:rPr>
            </w:pPr>
            <w:r>
              <w:rPr>
                <w:bCs/>
                <w:color w:val="000000"/>
                <w:szCs w:val="28"/>
                <w:shd w:val="clear" w:color="auto" w:fill="FFFFFF" w:themeFill="background1"/>
              </w:rPr>
              <w:t>В 20</w:t>
            </w:r>
            <w:r w:rsidR="00BD5F45">
              <w:rPr>
                <w:bCs/>
                <w:color w:val="000000"/>
                <w:szCs w:val="28"/>
                <w:shd w:val="clear" w:color="auto" w:fill="FFFFFF" w:themeFill="background1"/>
              </w:rPr>
              <w:t>20</w:t>
            </w:r>
            <w:r>
              <w:rPr>
                <w:bCs/>
                <w:color w:val="000000"/>
                <w:szCs w:val="28"/>
                <w:shd w:val="clear" w:color="auto" w:fill="FFFFFF" w:themeFill="background1"/>
              </w:rPr>
              <w:t xml:space="preserve"> году земельные участки для развития з</w:t>
            </w:r>
            <w:r>
              <w:rPr>
                <w:bCs/>
                <w:color w:val="000000"/>
                <w:szCs w:val="28"/>
                <w:shd w:val="clear" w:color="auto" w:fill="FFFFFF" w:themeFill="background1"/>
              </w:rPr>
              <w:t>а</w:t>
            </w:r>
            <w:r>
              <w:rPr>
                <w:bCs/>
                <w:color w:val="000000"/>
                <w:szCs w:val="28"/>
                <w:shd w:val="clear" w:color="auto" w:fill="FFFFFF" w:themeFill="background1"/>
              </w:rPr>
              <w:t>строенных территорий, освоения территории в целях строительства стандартного жилья, ко</w:t>
            </w:r>
            <w:r>
              <w:rPr>
                <w:bCs/>
                <w:color w:val="000000"/>
                <w:szCs w:val="28"/>
                <w:shd w:val="clear" w:color="auto" w:fill="FFFFFF" w:themeFill="background1"/>
              </w:rPr>
              <w:t>м</w:t>
            </w:r>
            <w:r>
              <w:rPr>
                <w:bCs/>
                <w:color w:val="000000"/>
                <w:szCs w:val="28"/>
                <w:shd w:val="clear" w:color="auto" w:fill="FFFFFF" w:themeFill="background1"/>
              </w:rPr>
              <w:t>плексного освоения земельных участков в целях строительства стандартного жилья не формир</w:t>
            </w:r>
            <w:r>
              <w:rPr>
                <w:bCs/>
                <w:color w:val="000000"/>
                <w:szCs w:val="28"/>
                <w:shd w:val="clear" w:color="auto" w:fill="FFFFFF" w:themeFill="background1"/>
              </w:rPr>
              <w:t>о</w:t>
            </w:r>
            <w:r>
              <w:rPr>
                <w:bCs/>
                <w:color w:val="000000"/>
                <w:szCs w:val="28"/>
                <w:shd w:val="clear" w:color="auto" w:fill="FFFFFF" w:themeFill="background1"/>
              </w:rPr>
              <w:t>вались, в аренду не предоставлялись</w:t>
            </w:r>
          </w:p>
        </w:tc>
        <w:tc>
          <w:tcPr>
            <w:tcW w:w="2219" w:type="dxa"/>
            <w:vAlign w:val="center"/>
          </w:tcPr>
          <w:p w:rsidR="00C006CC" w:rsidRPr="00802762" w:rsidRDefault="006E7B26" w:rsidP="008A0311">
            <w:pPr>
              <w:pStyle w:val="af"/>
              <w:jc w:val="center"/>
              <w:rPr>
                <w:sz w:val="24"/>
                <w:szCs w:val="24"/>
              </w:rPr>
            </w:pPr>
            <w:r w:rsidRPr="00802762">
              <w:rPr>
                <w:bCs/>
              </w:rPr>
              <w:lastRenderedPageBreak/>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lastRenderedPageBreak/>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757441" w:rsidRPr="0069030F" w:rsidRDefault="00757441" w:rsidP="00757441">
      <w:pPr>
        <w:pStyle w:val="Default"/>
        <w:suppressAutoHyphens/>
        <w:jc w:val="center"/>
        <w:rPr>
          <w:b/>
          <w:color w:val="auto"/>
          <w:sz w:val="26"/>
          <w:szCs w:val="26"/>
        </w:rPr>
      </w:pPr>
      <w:r w:rsidRPr="0069030F">
        <w:rPr>
          <w:b/>
          <w:color w:val="auto"/>
          <w:sz w:val="26"/>
          <w:szCs w:val="26"/>
        </w:rPr>
        <w:t>5. Рынок кадастровых  землеустроительных работ</w:t>
      </w:r>
    </w:p>
    <w:p w:rsidR="00757441" w:rsidRPr="0069030F" w:rsidRDefault="00757441" w:rsidP="00757441">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757441" w:rsidRPr="0069030F" w:rsidTr="008A0311">
        <w:trPr>
          <w:trHeight w:val="515"/>
        </w:trPr>
        <w:tc>
          <w:tcPr>
            <w:tcW w:w="6946"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757441" w:rsidRPr="0069030F" w:rsidRDefault="00757441"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Ответственные исполнители</w:t>
            </w:r>
          </w:p>
        </w:tc>
      </w:tr>
      <w:tr w:rsidR="00757441" w:rsidRPr="0069030F" w:rsidTr="008A0311">
        <w:trPr>
          <w:trHeight w:val="514"/>
        </w:trPr>
        <w:tc>
          <w:tcPr>
            <w:tcW w:w="6946" w:type="dxa"/>
            <w:vMerge/>
          </w:tcPr>
          <w:p w:rsidR="00757441" w:rsidRPr="0069030F" w:rsidRDefault="00757441" w:rsidP="008A0311">
            <w:pPr>
              <w:pStyle w:val="Default"/>
              <w:suppressAutoHyphens/>
              <w:jc w:val="center"/>
              <w:rPr>
                <w:b/>
                <w:bCs/>
                <w:color w:val="auto"/>
              </w:rPr>
            </w:pPr>
          </w:p>
        </w:tc>
        <w:tc>
          <w:tcPr>
            <w:tcW w:w="1985" w:type="dxa"/>
          </w:tcPr>
          <w:p w:rsidR="00757441" w:rsidRPr="0069030F" w:rsidRDefault="00757441" w:rsidP="008A0311">
            <w:pPr>
              <w:pStyle w:val="Default"/>
              <w:suppressAutoHyphens/>
              <w:jc w:val="center"/>
              <w:rPr>
                <w:b/>
                <w:bCs/>
                <w:color w:val="auto"/>
              </w:rPr>
            </w:pPr>
            <w:r w:rsidRPr="0069030F">
              <w:rPr>
                <w:b/>
                <w:bCs/>
                <w:color w:val="auto"/>
              </w:rPr>
              <w:t>План</w:t>
            </w:r>
          </w:p>
          <w:p w:rsidR="00757441" w:rsidRPr="0069030F" w:rsidRDefault="00757441" w:rsidP="001B54EE">
            <w:pPr>
              <w:pStyle w:val="Default"/>
              <w:suppressAutoHyphens/>
              <w:jc w:val="center"/>
              <w:rPr>
                <w:b/>
                <w:bCs/>
                <w:color w:val="auto"/>
              </w:rPr>
            </w:pPr>
            <w:r w:rsidRPr="0069030F">
              <w:rPr>
                <w:b/>
                <w:bCs/>
                <w:color w:val="auto"/>
              </w:rPr>
              <w:t>20</w:t>
            </w:r>
            <w:r w:rsidR="001B54EE">
              <w:rPr>
                <w:b/>
                <w:bCs/>
                <w:color w:val="auto"/>
              </w:rPr>
              <w:t>20</w:t>
            </w:r>
          </w:p>
        </w:tc>
        <w:tc>
          <w:tcPr>
            <w:tcW w:w="1984" w:type="dxa"/>
          </w:tcPr>
          <w:p w:rsidR="00757441" w:rsidRPr="0069030F" w:rsidRDefault="00757441" w:rsidP="008A0311">
            <w:pPr>
              <w:pStyle w:val="Default"/>
              <w:suppressAutoHyphens/>
              <w:jc w:val="center"/>
              <w:rPr>
                <w:b/>
                <w:bCs/>
                <w:color w:val="auto"/>
              </w:rPr>
            </w:pPr>
            <w:r w:rsidRPr="0069030F">
              <w:rPr>
                <w:b/>
                <w:bCs/>
                <w:color w:val="auto"/>
              </w:rPr>
              <w:t>Факт</w:t>
            </w:r>
          </w:p>
          <w:p w:rsidR="00757441" w:rsidRPr="0069030F" w:rsidRDefault="00757441" w:rsidP="001B54EE">
            <w:pPr>
              <w:pStyle w:val="Default"/>
              <w:suppressAutoHyphens/>
              <w:jc w:val="center"/>
              <w:rPr>
                <w:b/>
                <w:bCs/>
                <w:color w:val="auto"/>
                <w:highlight w:val="yellow"/>
              </w:rPr>
            </w:pPr>
            <w:r w:rsidRPr="0069030F">
              <w:rPr>
                <w:b/>
                <w:bCs/>
                <w:color w:val="auto"/>
              </w:rPr>
              <w:t>20</w:t>
            </w:r>
            <w:r w:rsidR="001B54EE">
              <w:rPr>
                <w:b/>
                <w:bCs/>
                <w:color w:val="auto"/>
              </w:rPr>
              <w:t>20</w:t>
            </w:r>
          </w:p>
        </w:tc>
        <w:tc>
          <w:tcPr>
            <w:tcW w:w="5103" w:type="dxa"/>
            <w:vMerge/>
          </w:tcPr>
          <w:p w:rsidR="00757441" w:rsidRPr="0069030F" w:rsidRDefault="00757441" w:rsidP="008A0311">
            <w:pPr>
              <w:pStyle w:val="Default"/>
              <w:suppressAutoHyphens/>
              <w:jc w:val="center"/>
              <w:rPr>
                <w:b/>
                <w:bCs/>
                <w:color w:val="auto"/>
              </w:rPr>
            </w:pPr>
          </w:p>
        </w:tc>
      </w:tr>
      <w:tr w:rsidR="00757441" w:rsidRPr="0069030F" w:rsidTr="008A0311">
        <w:trPr>
          <w:trHeight w:val="611"/>
        </w:trPr>
        <w:tc>
          <w:tcPr>
            <w:tcW w:w="6946" w:type="dxa"/>
          </w:tcPr>
          <w:p w:rsidR="00757441" w:rsidRPr="0069030F" w:rsidRDefault="00757441" w:rsidP="00757441">
            <w:pPr>
              <w:pStyle w:val="Default"/>
              <w:suppressAutoHyphens/>
              <w:jc w:val="both"/>
              <w:rPr>
                <w:b/>
                <w:bCs/>
                <w:color w:val="auto"/>
              </w:rPr>
            </w:pPr>
            <w:r w:rsidRPr="0069030F">
              <w:rPr>
                <w:b/>
                <w:bCs/>
                <w:color w:val="auto"/>
              </w:rPr>
              <w:t>Доля организаций частной формы собственности в сфере  кадастровых и землеустроительных работ</w:t>
            </w:r>
          </w:p>
        </w:tc>
        <w:tc>
          <w:tcPr>
            <w:tcW w:w="1985" w:type="dxa"/>
          </w:tcPr>
          <w:p w:rsidR="00757441" w:rsidRPr="0069030F" w:rsidRDefault="00757441" w:rsidP="008A0311">
            <w:pPr>
              <w:pStyle w:val="Default"/>
              <w:suppressAutoHyphens/>
              <w:jc w:val="center"/>
              <w:rPr>
                <w:bCs/>
                <w:color w:val="auto"/>
              </w:rPr>
            </w:pPr>
            <w:r w:rsidRPr="0069030F">
              <w:rPr>
                <w:bCs/>
                <w:color w:val="auto"/>
              </w:rPr>
              <w:t>100</w:t>
            </w:r>
          </w:p>
        </w:tc>
        <w:tc>
          <w:tcPr>
            <w:tcW w:w="1984" w:type="dxa"/>
          </w:tcPr>
          <w:p w:rsidR="00757441" w:rsidRPr="0069030F" w:rsidRDefault="00757441" w:rsidP="008A0311">
            <w:pPr>
              <w:pStyle w:val="Default"/>
              <w:suppressAutoHyphens/>
              <w:jc w:val="center"/>
              <w:rPr>
                <w:bCs/>
                <w:color w:val="auto"/>
                <w:highlight w:val="yellow"/>
              </w:rPr>
            </w:pPr>
            <w:r w:rsidRPr="00BF70AE">
              <w:rPr>
                <w:bCs/>
                <w:color w:val="auto"/>
              </w:rPr>
              <w:t>100</w:t>
            </w:r>
          </w:p>
        </w:tc>
        <w:tc>
          <w:tcPr>
            <w:tcW w:w="5103" w:type="dxa"/>
          </w:tcPr>
          <w:p w:rsidR="00757441" w:rsidRPr="00802762" w:rsidRDefault="00757441" w:rsidP="008A0311">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757441" w:rsidRPr="0069030F" w:rsidRDefault="00757441" w:rsidP="00757441">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757441" w:rsidRPr="0069030F" w:rsidTr="008A0311">
        <w:trPr>
          <w:trHeight w:val="1490"/>
          <w:tblHeader/>
          <w:jc w:val="center"/>
        </w:trPr>
        <w:tc>
          <w:tcPr>
            <w:tcW w:w="705" w:type="dxa"/>
            <w:vAlign w:val="center"/>
          </w:tcPr>
          <w:p w:rsidR="00757441" w:rsidRPr="0069030F" w:rsidRDefault="00757441" w:rsidP="008A0311">
            <w:pPr>
              <w:pStyle w:val="af"/>
              <w:jc w:val="center"/>
              <w:rPr>
                <w:b/>
                <w:bCs/>
                <w:sz w:val="24"/>
                <w:szCs w:val="24"/>
              </w:rPr>
            </w:pPr>
            <w:r w:rsidRPr="0069030F">
              <w:rPr>
                <w:b/>
                <w:bCs/>
                <w:sz w:val="24"/>
                <w:szCs w:val="24"/>
              </w:rPr>
              <w:lastRenderedPageBreak/>
              <w:t>№ п/п</w:t>
            </w:r>
          </w:p>
        </w:tc>
        <w:tc>
          <w:tcPr>
            <w:tcW w:w="6675" w:type="dxa"/>
            <w:vAlign w:val="center"/>
          </w:tcPr>
          <w:p w:rsidR="00757441" w:rsidRPr="0069030F" w:rsidRDefault="00757441"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757441" w:rsidRPr="0069030F" w:rsidRDefault="00757441"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757441" w:rsidRPr="0069030F" w:rsidRDefault="00757441"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757441" w:rsidRPr="0069030F" w:rsidRDefault="00757441" w:rsidP="008A0311">
            <w:pPr>
              <w:pStyle w:val="af"/>
              <w:suppressAutoHyphens/>
              <w:jc w:val="center"/>
              <w:rPr>
                <w:b/>
                <w:bCs/>
                <w:sz w:val="24"/>
                <w:szCs w:val="24"/>
              </w:rPr>
            </w:pPr>
            <w:r w:rsidRPr="0069030F">
              <w:rPr>
                <w:b/>
                <w:bCs/>
                <w:sz w:val="24"/>
                <w:szCs w:val="24"/>
              </w:rPr>
              <w:t>Ответственные исполнители</w:t>
            </w:r>
          </w:p>
        </w:tc>
      </w:tr>
      <w:tr w:rsidR="00757441" w:rsidRPr="0069030F" w:rsidTr="00BD5F45">
        <w:trPr>
          <w:trHeight w:val="3723"/>
          <w:jc w:val="center"/>
        </w:trPr>
        <w:tc>
          <w:tcPr>
            <w:tcW w:w="705" w:type="dxa"/>
            <w:vAlign w:val="center"/>
          </w:tcPr>
          <w:p w:rsidR="00757441" w:rsidRPr="0069030F" w:rsidRDefault="00757441" w:rsidP="008A0311">
            <w:pPr>
              <w:pStyle w:val="af"/>
              <w:jc w:val="center"/>
              <w:rPr>
                <w:sz w:val="24"/>
                <w:szCs w:val="24"/>
              </w:rPr>
            </w:pPr>
            <w:r w:rsidRPr="0069030F">
              <w:rPr>
                <w:sz w:val="24"/>
                <w:szCs w:val="24"/>
              </w:rPr>
              <w:t>5.1.</w:t>
            </w:r>
          </w:p>
        </w:tc>
        <w:tc>
          <w:tcPr>
            <w:tcW w:w="6675" w:type="dxa"/>
            <w:vAlign w:val="center"/>
          </w:tcPr>
          <w:p w:rsidR="00757441" w:rsidRPr="0069030F" w:rsidRDefault="00757441" w:rsidP="008A0311">
            <w:pPr>
              <w:pStyle w:val="af"/>
              <w:jc w:val="both"/>
              <w:rPr>
                <w:sz w:val="24"/>
                <w:szCs w:val="24"/>
              </w:rPr>
            </w:pPr>
            <w:r w:rsidRPr="0069030F">
              <w:rPr>
                <w:sz w:val="24"/>
                <w:szCs w:val="24"/>
              </w:rPr>
              <w:t>Выявление правообладателей ранее неучтенных объектов н</w:t>
            </w:r>
            <w:r w:rsidRPr="0069030F">
              <w:rPr>
                <w:sz w:val="24"/>
                <w:szCs w:val="24"/>
              </w:rPr>
              <w:t>е</w:t>
            </w:r>
            <w:r w:rsidRPr="0069030F">
              <w:rPr>
                <w:sz w:val="24"/>
                <w:szCs w:val="24"/>
              </w:rPr>
              <w:t>движимого имущества и вовлечение их в налоговый оборот</w:t>
            </w:r>
          </w:p>
        </w:tc>
        <w:tc>
          <w:tcPr>
            <w:tcW w:w="1417" w:type="dxa"/>
            <w:vAlign w:val="center"/>
          </w:tcPr>
          <w:p w:rsidR="00757441" w:rsidRPr="0069030F" w:rsidRDefault="00757441" w:rsidP="001B54EE">
            <w:pPr>
              <w:pStyle w:val="af"/>
              <w:jc w:val="center"/>
              <w:rPr>
                <w:sz w:val="24"/>
                <w:szCs w:val="24"/>
              </w:rPr>
            </w:pPr>
            <w:r w:rsidRPr="0069030F">
              <w:rPr>
                <w:sz w:val="24"/>
                <w:szCs w:val="24"/>
              </w:rPr>
              <w:t>20</w:t>
            </w:r>
            <w:r w:rsidR="001B54EE">
              <w:rPr>
                <w:sz w:val="24"/>
                <w:szCs w:val="24"/>
              </w:rPr>
              <w:t>20</w:t>
            </w:r>
          </w:p>
        </w:tc>
        <w:tc>
          <w:tcPr>
            <w:tcW w:w="4962" w:type="dxa"/>
          </w:tcPr>
          <w:p w:rsidR="00757441" w:rsidRPr="0069030F" w:rsidRDefault="00BD5F45" w:rsidP="00BD5F45">
            <w:pPr>
              <w:pStyle w:val="af"/>
              <w:jc w:val="center"/>
              <w:rPr>
                <w:sz w:val="24"/>
                <w:szCs w:val="24"/>
              </w:rPr>
            </w:pPr>
            <w:r>
              <w:rPr>
                <w:sz w:val="24"/>
                <w:szCs w:val="24"/>
              </w:rPr>
              <w:t>Распоряжением Администрации Железного</w:t>
            </w:r>
            <w:r>
              <w:rPr>
                <w:sz w:val="24"/>
                <w:szCs w:val="24"/>
              </w:rPr>
              <w:t>р</w:t>
            </w:r>
            <w:r>
              <w:rPr>
                <w:sz w:val="24"/>
                <w:szCs w:val="24"/>
              </w:rPr>
              <w:t>ского района №158-р от 12.04.2016 года со</w:t>
            </w:r>
            <w:r>
              <w:rPr>
                <w:sz w:val="24"/>
                <w:szCs w:val="24"/>
              </w:rPr>
              <w:t>з</w:t>
            </w:r>
            <w:r>
              <w:rPr>
                <w:sz w:val="24"/>
                <w:szCs w:val="24"/>
              </w:rPr>
              <w:t>дана комиссия по обследованию индивид</w:t>
            </w:r>
            <w:r>
              <w:rPr>
                <w:sz w:val="24"/>
                <w:szCs w:val="24"/>
              </w:rPr>
              <w:t>у</w:t>
            </w:r>
            <w:r>
              <w:rPr>
                <w:sz w:val="24"/>
                <w:szCs w:val="24"/>
              </w:rPr>
              <w:t>альных застройщиков  фактически прож</w:t>
            </w:r>
            <w:r>
              <w:rPr>
                <w:sz w:val="24"/>
                <w:szCs w:val="24"/>
              </w:rPr>
              <w:t>и</w:t>
            </w:r>
            <w:r>
              <w:rPr>
                <w:sz w:val="24"/>
                <w:szCs w:val="24"/>
              </w:rPr>
              <w:t>вающих в законченных строительством об</w:t>
            </w:r>
            <w:r>
              <w:rPr>
                <w:sz w:val="24"/>
                <w:szCs w:val="24"/>
              </w:rPr>
              <w:t>ъ</w:t>
            </w:r>
            <w:r>
              <w:rPr>
                <w:sz w:val="24"/>
                <w:szCs w:val="24"/>
              </w:rPr>
              <w:t>ектах ИЖС без оформления правоустанавл</w:t>
            </w:r>
            <w:r>
              <w:rPr>
                <w:sz w:val="24"/>
                <w:szCs w:val="24"/>
              </w:rPr>
              <w:t>и</w:t>
            </w:r>
            <w:r>
              <w:rPr>
                <w:sz w:val="24"/>
                <w:szCs w:val="24"/>
              </w:rPr>
              <w:t>вающих документов. На территории  посел</w:t>
            </w:r>
            <w:r>
              <w:rPr>
                <w:sz w:val="24"/>
                <w:szCs w:val="24"/>
              </w:rPr>
              <w:t>е</w:t>
            </w:r>
            <w:r>
              <w:rPr>
                <w:sz w:val="24"/>
                <w:szCs w:val="24"/>
              </w:rPr>
              <w:t>ний района установлены 2 объекта недвиж</w:t>
            </w:r>
            <w:r>
              <w:rPr>
                <w:sz w:val="24"/>
                <w:szCs w:val="24"/>
              </w:rPr>
              <w:t>и</w:t>
            </w:r>
            <w:r>
              <w:rPr>
                <w:sz w:val="24"/>
                <w:szCs w:val="24"/>
              </w:rPr>
              <w:t>мости, не поставленных на кадастровый учет. По состоянию на 01.01.2021 года ИЖС п</w:t>
            </w:r>
            <w:r>
              <w:rPr>
                <w:sz w:val="24"/>
                <w:szCs w:val="24"/>
              </w:rPr>
              <w:t>о</w:t>
            </w:r>
            <w:r>
              <w:rPr>
                <w:sz w:val="24"/>
                <w:szCs w:val="24"/>
              </w:rPr>
              <w:t>ставлены на государственный кадастровый учет и зарегистрировано право собственности</w:t>
            </w:r>
          </w:p>
        </w:tc>
        <w:tc>
          <w:tcPr>
            <w:tcW w:w="2219" w:type="dxa"/>
            <w:vAlign w:val="center"/>
          </w:tcPr>
          <w:p w:rsidR="00757441" w:rsidRPr="00802762" w:rsidRDefault="00757441"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757441" w:rsidRPr="0069030F" w:rsidRDefault="00757441" w:rsidP="006D1E9A">
      <w:pPr>
        <w:pStyle w:val="Default"/>
        <w:suppressAutoHyphens/>
        <w:rPr>
          <w:bCs/>
          <w:color w:val="auto"/>
          <w:sz w:val="26"/>
          <w:szCs w:val="26"/>
        </w:rPr>
      </w:pPr>
    </w:p>
    <w:p w:rsidR="00757441" w:rsidRPr="0069030F" w:rsidRDefault="00757441" w:rsidP="006D1E9A">
      <w:pPr>
        <w:pStyle w:val="Default"/>
        <w:suppressAutoHyphens/>
        <w:rPr>
          <w:bCs/>
          <w:color w:val="auto"/>
          <w:sz w:val="26"/>
          <w:szCs w:val="26"/>
        </w:rPr>
      </w:pPr>
    </w:p>
    <w:p w:rsidR="00F9626E" w:rsidRPr="0069030F" w:rsidRDefault="00483B37" w:rsidP="00F9626E">
      <w:pPr>
        <w:pStyle w:val="Default"/>
        <w:widowControl w:val="0"/>
        <w:jc w:val="center"/>
        <w:rPr>
          <w:b/>
          <w:color w:val="auto"/>
          <w:sz w:val="28"/>
          <w:szCs w:val="28"/>
        </w:rPr>
      </w:pPr>
      <w:r w:rsidRPr="0069030F">
        <w:rPr>
          <w:b/>
          <w:color w:val="auto"/>
          <w:sz w:val="28"/>
          <w:szCs w:val="28"/>
          <w:lang w:val="en-US"/>
        </w:rPr>
        <w:t>II</w:t>
      </w:r>
      <w:r w:rsidRPr="0069030F">
        <w:rPr>
          <w:b/>
          <w:color w:val="auto"/>
          <w:sz w:val="28"/>
          <w:szCs w:val="28"/>
        </w:rPr>
        <w:t>.</w:t>
      </w:r>
      <w:r w:rsidR="00F9626E" w:rsidRPr="0069030F">
        <w:rPr>
          <w:b/>
          <w:color w:val="auto"/>
          <w:sz w:val="28"/>
          <w:szCs w:val="28"/>
        </w:rPr>
        <w:t>Системные мероприятия</w:t>
      </w:r>
    </w:p>
    <w:p w:rsidR="00F9626E" w:rsidRPr="0069030F" w:rsidRDefault="00F9626E" w:rsidP="00F9626E">
      <w:pPr>
        <w:pStyle w:val="Default"/>
        <w:suppressAutoHyphens/>
        <w:rPr>
          <w:bCs/>
          <w:color w:val="auto"/>
          <w:sz w:val="26"/>
          <w:szCs w:val="26"/>
        </w:rPr>
      </w:pPr>
    </w:p>
    <w:tbl>
      <w:tblPr>
        <w:tblStyle w:val="ae"/>
        <w:tblW w:w="15911" w:type="dxa"/>
        <w:jc w:val="center"/>
        <w:tblLayout w:type="fixed"/>
        <w:tblLook w:val="04A0"/>
      </w:tblPr>
      <w:tblGrid>
        <w:gridCol w:w="602"/>
        <w:gridCol w:w="4961"/>
        <w:gridCol w:w="6165"/>
        <w:gridCol w:w="1984"/>
        <w:gridCol w:w="2199"/>
      </w:tblGrid>
      <w:tr w:rsidR="00F9626E" w:rsidRPr="0069030F" w:rsidTr="008A0311">
        <w:trPr>
          <w:tblHeader/>
          <w:jc w:val="center"/>
        </w:trPr>
        <w:tc>
          <w:tcPr>
            <w:tcW w:w="602"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№п/п</w:t>
            </w:r>
          </w:p>
        </w:tc>
        <w:tc>
          <w:tcPr>
            <w:tcW w:w="4961"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Наименование мероприятия</w:t>
            </w:r>
          </w:p>
        </w:tc>
        <w:tc>
          <w:tcPr>
            <w:tcW w:w="6165"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Отчет о выполнение мероприятия</w:t>
            </w:r>
          </w:p>
        </w:tc>
        <w:tc>
          <w:tcPr>
            <w:tcW w:w="1984"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Вид документа</w:t>
            </w:r>
          </w:p>
        </w:tc>
        <w:tc>
          <w:tcPr>
            <w:tcW w:w="2199"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Исполнитель</w:t>
            </w:r>
          </w:p>
          <w:p w:rsidR="00F9626E" w:rsidRPr="0069030F" w:rsidRDefault="00F9626E" w:rsidP="008A0311">
            <w:pPr>
              <w:pStyle w:val="af"/>
              <w:widowControl w:val="0"/>
              <w:suppressAutoHyphens/>
              <w:jc w:val="center"/>
              <w:rPr>
                <w:b/>
                <w:bCs/>
                <w:sz w:val="24"/>
                <w:szCs w:val="24"/>
              </w:rPr>
            </w:pPr>
            <w:r w:rsidRPr="0069030F">
              <w:rPr>
                <w:b/>
                <w:bCs/>
                <w:sz w:val="24"/>
                <w:szCs w:val="24"/>
              </w:rPr>
              <w:t>(соисполнители)</w:t>
            </w:r>
          </w:p>
        </w:tc>
      </w:tr>
      <w:tr w:rsidR="00F9626E" w:rsidRPr="0069030F" w:rsidTr="008A0311">
        <w:trPr>
          <w:jc w:val="center"/>
        </w:trPr>
        <w:tc>
          <w:tcPr>
            <w:tcW w:w="602" w:type="dxa"/>
            <w:vAlign w:val="center"/>
          </w:tcPr>
          <w:p w:rsidR="00F9626E" w:rsidRPr="0069030F" w:rsidRDefault="00F9626E" w:rsidP="008A0311">
            <w:pPr>
              <w:pStyle w:val="af"/>
              <w:jc w:val="center"/>
              <w:rPr>
                <w:b/>
                <w:bCs/>
                <w:sz w:val="24"/>
                <w:szCs w:val="24"/>
              </w:rPr>
            </w:pPr>
            <w:r w:rsidRPr="0069030F">
              <w:rPr>
                <w:b/>
                <w:bCs/>
                <w:sz w:val="24"/>
                <w:szCs w:val="24"/>
              </w:rPr>
              <w:t>1.</w:t>
            </w:r>
          </w:p>
        </w:tc>
        <w:tc>
          <w:tcPr>
            <w:tcW w:w="15309" w:type="dxa"/>
            <w:gridSpan w:val="4"/>
            <w:vAlign w:val="center"/>
          </w:tcPr>
          <w:p w:rsidR="00F9626E" w:rsidRPr="0069030F" w:rsidRDefault="00F9626E" w:rsidP="008A0311">
            <w:pPr>
              <w:pStyle w:val="af"/>
              <w:jc w:val="both"/>
              <w:rPr>
                <w:b/>
                <w:bCs/>
                <w:sz w:val="24"/>
                <w:szCs w:val="24"/>
              </w:rPr>
            </w:pPr>
            <w:r w:rsidRPr="0069030F">
              <w:rPr>
                <w:b/>
                <w:bCs/>
                <w:sz w:val="24"/>
                <w:szCs w:val="24"/>
              </w:rPr>
              <w:t>Развитие конкурентоспособности товаров, работ, услуг субъектов малого и среднего предпринимательства</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1.</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осущест</w:t>
            </w:r>
            <w:r w:rsidRPr="0069030F">
              <w:rPr>
                <w:sz w:val="24"/>
                <w:szCs w:val="24"/>
              </w:rPr>
              <w:t>в</w:t>
            </w:r>
            <w:r w:rsidRPr="0069030F">
              <w:rPr>
                <w:sz w:val="24"/>
                <w:szCs w:val="24"/>
              </w:rPr>
              <w:t>ляющим деятельность в сфере производства товаров (работ, услуг), на возмещение части затрат, связанных с приобретением оборуд</w:t>
            </w:r>
            <w:r w:rsidRPr="0069030F">
              <w:rPr>
                <w:sz w:val="24"/>
                <w:szCs w:val="24"/>
              </w:rPr>
              <w:t>о</w:t>
            </w:r>
            <w:r w:rsidRPr="0069030F">
              <w:rPr>
                <w:sz w:val="24"/>
                <w:szCs w:val="24"/>
              </w:rPr>
              <w:t>вания в целях создания и (или) развития и (или) модернизации производства</w:t>
            </w:r>
          </w:p>
        </w:tc>
        <w:tc>
          <w:tcPr>
            <w:tcW w:w="6165" w:type="dxa"/>
            <w:vMerge w:val="restart"/>
            <w:vAlign w:val="center"/>
          </w:tcPr>
          <w:p w:rsidR="00F9626E" w:rsidRPr="0069030F" w:rsidRDefault="007A7C36" w:rsidP="007A7C36">
            <w:pPr>
              <w:pStyle w:val="af"/>
              <w:jc w:val="both"/>
              <w:rPr>
                <w:sz w:val="24"/>
                <w:szCs w:val="24"/>
              </w:rPr>
            </w:pPr>
            <w:r w:rsidRPr="0069030F">
              <w:rPr>
                <w:sz w:val="24"/>
                <w:szCs w:val="24"/>
              </w:rPr>
              <w:t>В 20</w:t>
            </w:r>
            <w:r w:rsidR="0062588F">
              <w:rPr>
                <w:sz w:val="24"/>
                <w:szCs w:val="24"/>
              </w:rPr>
              <w:t>20</w:t>
            </w:r>
            <w:r w:rsidRPr="0069030F">
              <w:rPr>
                <w:sz w:val="24"/>
                <w:szCs w:val="24"/>
              </w:rPr>
              <w:t xml:space="preserve"> году обращений от субъектов малого и среднего предпринимательства на предоставление субсидий не п</w:t>
            </w:r>
            <w:r w:rsidRPr="0069030F">
              <w:rPr>
                <w:sz w:val="24"/>
                <w:szCs w:val="24"/>
              </w:rPr>
              <w:t>о</w:t>
            </w:r>
            <w:r w:rsidRPr="0069030F">
              <w:rPr>
                <w:sz w:val="24"/>
                <w:szCs w:val="24"/>
              </w:rPr>
              <w:t>ступало, денежные средства на эти цели не выделялись..</w:t>
            </w:r>
            <w:r w:rsidRPr="0069030F">
              <w:rPr>
                <w:sz w:val="28"/>
                <w:szCs w:val="28"/>
              </w:rPr>
              <w:t xml:space="preserve"> </w:t>
            </w:r>
            <w:r w:rsidRPr="0069030F">
              <w:rPr>
                <w:sz w:val="24"/>
                <w:szCs w:val="24"/>
              </w:rPr>
              <w:t>Постановлением Администрации Железногорского ра</w:t>
            </w:r>
            <w:r w:rsidRPr="0069030F">
              <w:rPr>
                <w:sz w:val="24"/>
                <w:szCs w:val="24"/>
              </w:rPr>
              <w:t>й</w:t>
            </w:r>
            <w:r w:rsidRPr="0069030F">
              <w:rPr>
                <w:sz w:val="24"/>
                <w:szCs w:val="24"/>
              </w:rPr>
              <w:t>она Курской области №1093 от 10.12.2019 утверждена муниципальная программа «Развитие малого и среднего предпринимательства в Железногорском районе Курской области». Данная программа в 2020 году  является ф</w:t>
            </w:r>
            <w:r w:rsidRPr="0069030F">
              <w:rPr>
                <w:sz w:val="24"/>
                <w:szCs w:val="24"/>
              </w:rPr>
              <w:t>и</w:t>
            </w:r>
            <w:r w:rsidRPr="0069030F">
              <w:rPr>
                <w:sz w:val="24"/>
                <w:szCs w:val="24"/>
              </w:rPr>
              <w:lastRenderedPageBreak/>
              <w:t>нансируемой.Решением Представительного Собрания  №79-4-РС  от 23.12.2019 года  « О внесении изменений и дополнений в Решение Представительного Собрания Железногорского района Курской области от 17ю12.2018 года №83-4-РС « О бюджете муниципального района «Железногорский район» на 20</w:t>
            </w:r>
            <w:r w:rsidR="0062588F">
              <w:rPr>
                <w:sz w:val="24"/>
                <w:szCs w:val="24"/>
              </w:rPr>
              <w:t>21</w:t>
            </w:r>
            <w:r w:rsidRPr="0069030F">
              <w:rPr>
                <w:sz w:val="24"/>
                <w:szCs w:val="24"/>
              </w:rPr>
              <w:t>год и  на плановый п</w:t>
            </w:r>
            <w:r w:rsidRPr="0069030F">
              <w:rPr>
                <w:sz w:val="24"/>
                <w:szCs w:val="24"/>
              </w:rPr>
              <w:t>е</w:t>
            </w:r>
            <w:r w:rsidRPr="0069030F">
              <w:rPr>
                <w:sz w:val="24"/>
                <w:szCs w:val="24"/>
              </w:rPr>
              <w:t>риод 202</w:t>
            </w:r>
            <w:r w:rsidR="0062588F">
              <w:rPr>
                <w:sz w:val="24"/>
                <w:szCs w:val="24"/>
              </w:rPr>
              <w:t>2</w:t>
            </w:r>
            <w:r w:rsidRPr="0069030F">
              <w:rPr>
                <w:sz w:val="24"/>
                <w:szCs w:val="24"/>
              </w:rPr>
              <w:t>и 202</w:t>
            </w:r>
            <w:r w:rsidR="0062588F">
              <w:rPr>
                <w:sz w:val="24"/>
                <w:szCs w:val="24"/>
              </w:rPr>
              <w:t>3</w:t>
            </w:r>
            <w:r w:rsidRPr="0069030F">
              <w:rPr>
                <w:sz w:val="24"/>
                <w:szCs w:val="24"/>
              </w:rPr>
              <w:t xml:space="preserve"> годов» на основное мероприятие «С</w:t>
            </w:r>
            <w:r w:rsidRPr="0069030F">
              <w:rPr>
                <w:sz w:val="24"/>
                <w:szCs w:val="24"/>
              </w:rPr>
              <w:t>о</w:t>
            </w:r>
            <w:r w:rsidRPr="0069030F">
              <w:rPr>
                <w:sz w:val="24"/>
                <w:szCs w:val="24"/>
              </w:rPr>
              <w:t>действие развитию малого и среднего предпринимател</w:t>
            </w:r>
            <w:r w:rsidRPr="0069030F">
              <w:rPr>
                <w:sz w:val="24"/>
                <w:szCs w:val="24"/>
              </w:rPr>
              <w:t>ь</w:t>
            </w:r>
            <w:r w:rsidRPr="0069030F">
              <w:rPr>
                <w:sz w:val="24"/>
                <w:szCs w:val="24"/>
              </w:rPr>
              <w:t>ства в Железногорском районе  Курской области нач</w:t>
            </w:r>
            <w:r w:rsidRPr="0069030F">
              <w:rPr>
                <w:sz w:val="24"/>
                <w:szCs w:val="24"/>
              </w:rPr>
              <w:t>и</w:t>
            </w:r>
            <w:r w:rsidRPr="0069030F">
              <w:rPr>
                <w:sz w:val="24"/>
                <w:szCs w:val="24"/>
              </w:rPr>
              <w:t>нающим собственное дело» на 202</w:t>
            </w:r>
            <w:r w:rsidR="0062588F">
              <w:rPr>
                <w:sz w:val="24"/>
                <w:szCs w:val="24"/>
              </w:rPr>
              <w:t>1</w:t>
            </w:r>
            <w:r w:rsidRPr="0069030F">
              <w:rPr>
                <w:sz w:val="24"/>
                <w:szCs w:val="24"/>
              </w:rPr>
              <w:t xml:space="preserve">год предусмотрена сумма 30000рублей., </w:t>
            </w:r>
          </w:p>
          <w:p w:rsidR="007A7C36" w:rsidRPr="0069030F" w:rsidRDefault="007A7C36" w:rsidP="007A7C36">
            <w:pPr>
              <w:pStyle w:val="af"/>
              <w:jc w:val="both"/>
              <w:rPr>
                <w:sz w:val="24"/>
                <w:szCs w:val="24"/>
              </w:rPr>
            </w:pPr>
          </w:p>
        </w:tc>
        <w:tc>
          <w:tcPr>
            <w:tcW w:w="1984" w:type="dxa"/>
            <w:vMerge w:val="restart"/>
            <w:vAlign w:val="center"/>
          </w:tcPr>
          <w:p w:rsidR="00F9626E" w:rsidRPr="0069030F" w:rsidRDefault="007A7C36" w:rsidP="008A0311">
            <w:pPr>
              <w:pStyle w:val="af"/>
              <w:jc w:val="center"/>
              <w:rPr>
                <w:sz w:val="24"/>
                <w:szCs w:val="24"/>
              </w:rPr>
            </w:pPr>
            <w:r w:rsidRPr="0069030F">
              <w:rPr>
                <w:sz w:val="24"/>
                <w:szCs w:val="24"/>
              </w:rPr>
              <w:lastRenderedPageBreak/>
              <w:t>Муниципальная программа</w:t>
            </w:r>
          </w:p>
          <w:p w:rsidR="007A7C36" w:rsidRPr="0069030F" w:rsidRDefault="007A7C36" w:rsidP="008A0311">
            <w:pPr>
              <w:pStyle w:val="af"/>
              <w:jc w:val="center"/>
              <w:rPr>
                <w:sz w:val="24"/>
                <w:szCs w:val="24"/>
              </w:rPr>
            </w:pPr>
            <w:r w:rsidRPr="0069030F">
              <w:rPr>
                <w:sz w:val="24"/>
                <w:szCs w:val="24"/>
              </w:rPr>
              <w:t>«Развитие мал</w:t>
            </w:r>
            <w:r w:rsidRPr="0069030F">
              <w:rPr>
                <w:sz w:val="24"/>
                <w:szCs w:val="24"/>
              </w:rPr>
              <w:t>о</w:t>
            </w:r>
            <w:r w:rsidRPr="0069030F">
              <w:rPr>
                <w:sz w:val="24"/>
                <w:szCs w:val="24"/>
              </w:rPr>
              <w:t>го и среднего предприним</w:t>
            </w:r>
            <w:r w:rsidRPr="0069030F">
              <w:rPr>
                <w:sz w:val="24"/>
                <w:szCs w:val="24"/>
              </w:rPr>
              <w:t>а</w:t>
            </w:r>
            <w:r w:rsidRPr="0069030F">
              <w:rPr>
                <w:sz w:val="24"/>
                <w:szCs w:val="24"/>
              </w:rPr>
              <w:t>тельства в Ж</w:t>
            </w:r>
            <w:r w:rsidRPr="0069030F">
              <w:rPr>
                <w:sz w:val="24"/>
                <w:szCs w:val="24"/>
              </w:rPr>
              <w:t>е</w:t>
            </w:r>
            <w:r w:rsidRPr="0069030F">
              <w:rPr>
                <w:sz w:val="24"/>
                <w:szCs w:val="24"/>
              </w:rPr>
              <w:t xml:space="preserve">лезногорском районе Курской </w:t>
            </w:r>
            <w:r w:rsidRPr="0069030F">
              <w:rPr>
                <w:sz w:val="24"/>
                <w:szCs w:val="24"/>
              </w:rPr>
              <w:lastRenderedPageBreak/>
              <w:t>области»</w:t>
            </w:r>
          </w:p>
          <w:p w:rsidR="007A7C36" w:rsidRPr="0069030F" w:rsidRDefault="007A7C36" w:rsidP="007A7C36">
            <w:pPr>
              <w:pStyle w:val="af"/>
              <w:jc w:val="center"/>
              <w:rPr>
                <w:sz w:val="24"/>
                <w:szCs w:val="24"/>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№1093 от 10.12.2019</w:t>
            </w:r>
          </w:p>
          <w:p w:rsidR="007A7C36" w:rsidRPr="0069030F" w:rsidRDefault="007A7C36" w:rsidP="007A7C36">
            <w:pPr>
              <w:pStyle w:val="af"/>
              <w:jc w:val="both"/>
              <w:rPr>
                <w:sz w:val="28"/>
                <w:szCs w:val="28"/>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№1182 от 23.12.2019года  «Об утвержд</w:t>
            </w:r>
            <w:r w:rsidRPr="0069030F">
              <w:rPr>
                <w:sz w:val="24"/>
                <w:szCs w:val="24"/>
              </w:rPr>
              <w:t>е</w:t>
            </w:r>
            <w:r w:rsidRPr="0069030F">
              <w:rPr>
                <w:sz w:val="24"/>
                <w:szCs w:val="24"/>
              </w:rPr>
              <w:t>нии правил пр</w:t>
            </w:r>
            <w:r w:rsidRPr="0069030F">
              <w:rPr>
                <w:sz w:val="24"/>
                <w:szCs w:val="24"/>
              </w:rPr>
              <w:t>е</w:t>
            </w:r>
            <w:r w:rsidRPr="0069030F">
              <w:rPr>
                <w:sz w:val="24"/>
                <w:szCs w:val="24"/>
              </w:rPr>
              <w:t>доставления за счет средств бюджета мун</w:t>
            </w:r>
            <w:r w:rsidRPr="0069030F">
              <w:rPr>
                <w:sz w:val="24"/>
                <w:szCs w:val="24"/>
              </w:rPr>
              <w:t>и</w:t>
            </w:r>
            <w:r w:rsidRPr="0069030F">
              <w:rPr>
                <w:sz w:val="24"/>
                <w:szCs w:val="24"/>
              </w:rPr>
              <w:t>ципального ра</w:t>
            </w:r>
            <w:r w:rsidRPr="0069030F">
              <w:rPr>
                <w:sz w:val="24"/>
                <w:szCs w:val="24"/>
              </w:rPr>
              <w:t>й</w:t>
            </w:r>
            <w:r w:rsidRPr="0069030F">
              <w:rPr>
                <w:sz w:val="24"/>
                <w:szCs w:val="24"/>
              </w:rPr>
              <w:t>она «Железн</w:t>
            </w:r>
            <w:r w:rsidRPr="0069030F">
              <w:rPr>
                <w:sz w:val="24"/>
                <w:szCs w:val="24"/>
              </w:rPr>
              <w:t>о</w:t>
            </w:r>
            <w:r w:rsidRPr="0069030F">
              <w:rPr>
                <w:sz w:val="24"/>
                <w:szCs w:val="24"/>
              </w:rPr>
              <w:t>горский район» субсидии для реализаций м</w:t>
            </w:r>
            <w:r w:rsidRPr="0069030F">
              <w:rPr>
                <w:sz w:val="24"/>
                <w:szCs w:val="24"/>
              </w:rPr>
              <w:t>е</w:t>
            </w:r>
            <w:r w:rsidRPr="0069030F">
              <w:rPr>
                <w:sz w:val="24"/>
                <w:szCs w:val="24"/>
              </w:rPr>
              <w:t>роприятий по развитию и по</w:t>
            </w:r>
            <w:r w:rsidRPr="0069030F">
              <w:rPr>
                <w:sz w:val="24"/>
                <w:szCs w:val="24"/>
              </w:rPr>
              <w:t>д</w:t>
            </w:r>
            <w:r w:rsidRPr="0069030F">
              <w:rPr>
                <w:sz w:val="24"/>
                <w:szCs w:val="24"/>
              </w:rPr>
              <w:t>держке малого и среднего пре</w:t>
            </w:r>
            <w:r w:rsidRPr="0069030F">
              <w:rPr>
                <w:sz w:val="24"/>
                <w:szCs w:val="24"/>
              </w:rPr>
              <w:t>д</w:t>
            </w:r>
            <w:r w:rsidRPr="0069030F">
              <w:rPr>
                <w:sz w:val="24"/>
                <w:szCs w:val="24"/>
              </w:rPr>
              <w:t>принимательс</w:t>
            </w:r>
            <w:r w:rsidRPr="0069030F">
              <w:rPr>
                <w:sz w:val="24"/>
                <w:szCs w:val="24"/>
              </w:rPr>
              <w:t>т</w:t>
            </w:r>
            <w:r w:rsidRPr="0069030F">
              <w:rPr>
                <w:sz w:val="24"/>
                <w:szCs w:val="24"/>
              </w:rPr>
              <w:t>ва»</w:t>
            </w:r>
            <w:r w:rsidRPr="0069030F">
              <w:rPr>
                <w:sz w:val="28"/>
                <w:szCs w:val="28"/>
              </w:rPr>
              <w:t>.</w:t>
            </w:r>
          </w:p>
          <w:p w:rsidR="007A7C36" w:rsidRPr="0069030F" w:rsidRDefault="007A7C36" w:rsidP="007A7C36">
            <w:pPr>
              <w:pStyle w:val="af"/>
              <w:jc w:val="center"/>
              <w:rPr>
                <w:sz w:val="24"/>
                <w:szCs w:val="24"/>
              </w:rPr>
            </w:pPr>
          </w:p>
        </w:tc>
        <w:tc>
          <w:tcPr>
            <w:tcW w:w="2199" w:type="dxa"/>
            <w:vMerge w:val="restart"/>
            <w:vAlign w:val="center"/>
          </w:tcPr>
          <w:p w:rsidR="00F9626E" w:rsidRPr="0069030F" w:rsidRDefault="007A7C36" w:rsidP="007A7C36">
            <w:pPr>
              <w:pStyle w:val="af"/>
              <w:jc w:val="center"/>
              <w:rPr>
                <w:sz w:val="24"/>
                <w:szCs w:val="24"/>
              </w:rPr>
            </w:pPr>
            <w:r w:rsidRPr="0069030F">
              <w:rPr>
                <w:sz w:val="24"/>
                <w:szCs w:val="24"/>
              </w:rPr>
              <w:lastRenderedPageBreak/>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 xml:space="preserve">вольственного рынка Управления аграрной политики Администрации </w:t>
            </w:r>
            <w:r w:rsidRPr="0069030F">
              <w:rPr>
                <w:sz w:val="24"/>
                <w:szCs w:val="24"/>
              </w:rPr>
              <w:lastRenderedPageBreak/>
              <w:t>Железногорского района  Курской области.</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2.</w:t>
            </w:r>
          </w:p>
        </w:tc>
        <w:tc>
          <w:tcPr>
            <w:tcW w:w="4961" w:type="dxa"/>
            <w:vAlign w:val="center"/>
          </w:tcPr>
          <w:p w:rsidR="00F9626E" w:rsidRPr="0069030F" w:rsidRDefault="00F9626E" w:rsidP="008A0311">
            <w:pPr>
              <w:pStyle w:val="af"/>
              <w:jc w:val="both"/>
              <w:rPr>
                <w:sz w:val="24"/>
                <w:szCs w:val="24"/>
              </w:rPr>
            </w:pPr>
            <w:r w:rsidRPr="0069030F">
              <w:rPr>
                <w:sz w:val="24"/>
                <w:szCs w:val="24"/>
              </w:rPr>
              <w:t xml:space="preserve">Предоставление субсидий субъектам малого </w:t>
            </w:r>
            <w:r w:rsidRPr="0069030F">
              <w:rPr>
                <w:sz w:val="24"/>
                <w:szCs w:val="24"/>
              </w:rPr>
              <w:lastRenderedPageBreak/>
              <w:t>и среднего предпринимательства на возм</w:t>
            </w:r>
            <w:r w:rsidRPr="0069030F">
              <w:rPr>
                <w:sz w:val="24"/>
                <w:szCs w:val="24"/>
              </w:rPr>
              <w:t>е</w:t>
            </w:r>
            <w:r w:rsidRPr="0069030F">
              <w:rPr>
                <w:sz w:val="24"/>
                <w:szCs w:val="24"/>
              </w:rPr>
              <w:t>щение части затрат, связанных с сертифик</w:t>
            </w:r>
            <w:r w:rsidRPr="0069030F">
              <w:rPr>
                <w:sz w:val="24"/>
                <w:szCs w:val="24"/>
              </w:rPr>
              <w:t>а</w:t>
            </w:r>
            <w:r w:rsidRPr="0069030F">
              <w:rPr>
                <w:sz w:val="24"/>
                <w:szCs w:val="24"/>
              </w:rPr>
              <w:t>цией, патентованием, государственной рег</w:t>
            </w:r>
            <w:r w:rsidRPr="0069030F">
              <w:rPr>
                <w:sz w:val="24"/>
                <w:szCs w:val="24"/>
              </w:rPr>
              <w:t>и</w:t>
            </w:r>
            <w:r w:rsidRPr="0069030F">
              <w:rPr>
                <w:sz w:val="24"/>
                <w:szCs w:val="24"/>
              </w:rPr>
              <w:t>страцией результатов интеллектуальной де</w:t>
            </w:r>
            <w:r w:rsidRPr="0069030F">
              <w:rPr>
                <w:sz w:val="24"/>
                <w:szCs w:val="24"/>
              </w:rPr>
              <w:t>я</w:t>
            </w:r>
            <w:r w:rsidRPr="0069030F">
              <w:rPr>
                <w:sz w:val="24"/>
                <w:szCs w:val="24"/>
              </w:rPr>
              <w:t>тельности</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lastRenderedPageBreak/>
              <w:t>3.</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на возм</w:t>
            </w:r>
            <w:r w:rsidRPr="0069030F">
              <w:rPr>
                <w:sz w:val="24"/>
                <w:szCs w:val="24"/>
              </w:rPr>
              <w:t>е</w:t>
            </w:r>
            <w:r w:rsidRPr="0069030F">
              <w:rPr>
                <w:sz w:val="24"/>
                <w:szCs w:val="24"/>
              </w:rPr>
              <w:t>щение части затрат, связанных с участием в выставочно-ярмарочных мероприятиях</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b/>
                <w:sz w:val="24"/>
                <w:szCs w:val="24"/>
              </w:rPr>
            </w:pPr>
            <w:r w:rsidRPr="0069030F">
              <w:rPr>
                <w:b/>
                <w:sz w:val="24"/>
                <w:szCs w:val="24"/>
              </w:rPr>
              <w:lastRenderedPageBreak/>
              <w:t>2.</w:t>
            </w:r>
          </w:p>
        </w:tc>
        <w:tc>
          <w:tcPr>
            <w:tcW w:w="15309" w:type="dxa"/>
            <w:gridSpan w:val="4"/>
            <w:vAlign w:val="center"/>
          </w:tcPr>
          <w:p w:rsidR="00F9626E" w:rsidRPr="0069030F" w:rsidRDefault="00F9626E" w:rsidP="008A0311">
            <w:pPr>
              <w:pStyle w:val="af"/>
              <w:jc w:val="both"/>
              <w:rPr>
                <w:b/>
                <w:sz w:val="24"/>
                <w:szCs w:val="24"/>
              </w:rPr>
            </w:pPr>
            <w:r w:rsidRPr="0069030F">
              <w:rPr>
                <w:b/>
                <w:sz w:val="24"/>
                <w:szCs w:val="24"/>
              </w:rPr>
              <w:t>Обеспечение прозрачности и доступности закупок товаров, работ, услуг, осуществляемых с использованием конкурентных способов о</w:t>
            </w:r>
            <w:r w:rsidRPr="0069030F">
              <w:rPr>
                <w:b/>
                <w:sz w:val="24"/>
                <w:szCs w:val="24"/>
              </w:rPr>
              <w:t>п</w:t>
            </w:r>
            <w:r w:rsidRPr="0069030F">
              <w:rPr>
                <w:b/>
                <w:sz w:val="24"/>
                <w:szCs w:val="24"/>
              </w:rPr>
              <w:t>ределения поставщиков (подрядчиков, исполнителей)</w:t>
            </w:r>
          </w:p>
        </w:tc>
      </w:tr>
      <w:tr w:rsidR="00F9626E" w:rsidRPr="0069030F" w:rsidTr="008A0311">
        <w:trPr>
          <w:jc w:val="center"/>
        </w:trPr>
        <w:tc>
          <w:tcPr>
            <w:tcW w:w="602" w:type="dxa"/>
            <w:vAlign w:val="center"/>
          </w:tcPr>
          <w:p w:rsidR="00F9626E" w:rsidRPr="0069030F" w:rsidRDefault="00F9626E" w:rsidP="008A0311">
            <w:pPr>
              <w:pStyle w:val="af"/>
              <w:jc w:val="center"/>
              <w:rPr>
                <w:bCs/>
                <w:sz w:val="24"/>
                <w:szCs w:val="24"/>
              </w:rPr>
            </w:pPr>
            <w:r w:rsidRPr="0069030F">
              <w:rPr>
                <w:bCs/>
                <w:sz w:val="24"/>
                <w:szCs w:val="24"/>
              </w:rPr>
              <w:t>1.</w:t>
            </w:r>
          </w:p>
        </w:tc>
        <w:tc>
          <w:tcPr>
            <w:tcW w:w="15309" w:type="dxa"/>
            <w:gridSpan w:val="4"/>
            <w:vAlign w:val="center"/>
          </w:tcPr>
          <w:p w:rsidR="00F9626E" w:rsidRPr="0069030F" w:rsidRDefault="00F9626E" w:rsidP="008A0311">
            <w:pPr>
              <w:pStyle w:val="af"/>
              <w:rPr>
                <w:bCs/>
                <w:sz w:val="24"/>
                <w:szCs w:val="24"/>
              </w:rPr>
            </w:pPr>
            <w:r w:rsidRPr="0069030F">
              <w:rPr>
                <w:sz w:val="24"/>
                <w:szCs w:val="24"/>
              </w:rPr>
              <w:t>Устранение случаев (снижение количества) осуществления закупки у единственного поставщика</w:t>
            </w:r>
          </w:p>
        </w:tc>
      </w:tr>
      <w:tr w:rsidR="006C7326" w:rsidRPr="0069030F" w:rsidTr="00802762">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мероприятий, направленных на централизацию закупок в целях установления единых правил осуществления закупок, ед</w:t>
            </w:r>
            <w:r w:rsidRPr="0069030F">
              <w:rPr>
                <w:sz w:val="24"/>
                <w:szCs w:val="24"/>
              </w:rPr>
              <w:t>и</w:t>
            </w:r>
            <w:r w:rsidRPr="0069030F">
              <w:rPr>
                <w:sz w:val="24"/>
                <w:szCs w:val="24"/>
              </w:rPr>
              <w:t>ных требований к участникам закупок, зак</w:t>
            </w:r>
            <w:r w:rsidRPr="0069030F">
              <w:rPr>
                <w:sz w:val="24"/>
                <w:szCs w:val="24"/>
              </w:rPr>
              <w:t>у</w:t>
            </w:r>
            <w:r w:rsidRPr="0069030F">
              <w:rPr>
                <w:sz w:val="24"/>
                <w:szCs w:val="24"/>
              </w:rPr>
              <w:t>паемой продукции, представлению заявок</w:t>
            </w:r>
          </w:p>
        </w:tc>
        <w:tc>
          <w:tcPr>
            <w:tcW w:w="6165" w:type="dxa"/>
            <w:vMerge w:val="restart"/>
          </w:tcPr>
          <w:p w:rsidR="006C7326" w:rsidRPr="006E2C34" w:rsidRDefault="006C7326" w:rsidP="00802762">
            <w:pPr>
              <w:rPr>
                <w:sz w:val="24"/>
                <w:szCs w:val="24"/>
                <w:shd w:val="clear" w:color="auto" w:fill="FFFFFF"/>
              </w:rPr>
            </w:pPr>
            <w:r>
              <w:rPr>
                <w:sz w:val="24"/>
                <w:szCs w:val="24"/>
              </w:rPr>
              <w:t xml:space="preserve"> </w:t>
            </w:r>
            <w:r w:rsidRPr="006E2C34">
              <w:rPr>
                <w:sz w:val="24"/>
                <w:szCs w:val="24"/>
              </w:rPr>
              <w:t xml:space="preserve">Закупки у единственного поставщика осуществляются на сумму не более </w:t>
            </w:r>
            <w:r w:rsidRPr="006E2C34">
              <w:rPr>
                <w:sz w:val="24"/>
                <w:szCs w:val="24"/>
                <w:shd w:val="clear" w:color="auto" w:fill="FFFFFF"/>
              </w:rPr>
              <w:t>трехсот тысяч рублей, при этом</w:t>
            </w:r>
            <w:r w:rsidRPr="006E2C34">
              <w:rPr>
                <w:sz w:val="24"/>
                <w:szCs w:val="24"/>
              </w:rPr>
              <w:t xml:space="preserve"> год</w:t>
            </w:r>
            <w:r w:rsidRPr="006E2C34">
              <w:rPr>
                <w:sz w:val="24"/>
                <w:szCs w:val="24"/>
              </w:rPr>
              <w:t>о</w:t>
            </w:r>
            <w:r w:rsidRPr="006E2C34">
              <w:rPr>
                <w:sz w:val="24"/>
                <w:szCs w:val="24"/>
              </w:rPr>
              <w:t xml:space="preserve">вой объем закупок </w:t>
            </w:r>
            <w:r w:rsidRPr="006E2C34">
              <w:rPr>
                <w:sz w:val="24"/>
                <w:szCs w:val="24"/>
                <w:shd w:val="clear" w:color="auto" w:fill="FFFFFF"/>
              </w:rPr>
              <w:t>не превышает пять проце</w:t>
            </w:r>
            <w:r w:rsidRPr="006E2C34">
              <w:rPr>
                <w:sz w:val="24"/>
                <w:szCs w:val="24"/>
                <w:shd w:val="clear" w:color="auto" w:fill="FFFFFF"/>
              </w:rPr>
              <w:t>н</w:t>
            </w:r>
            <w:r w:rsidRPr="006E2C34">
              <w:rPr>
                <w:sz w:val="24"/>
                <w:szCs w:val="24"/>
                <w:shd w:val="clear" w:color="auto" w:fill="FFFFFF"/>
              </w:rPr>
              <w:t>тов </w:t>
            </w:r>
            <w:hyperlink r:id="rId8" w:anchor="/document/70353464/entry/3166" w:history="1">
              <w:r w:rsidRPr="00356F5B">
                <w:rPr>
                  <w:rStyle w:val="af5"/>
                  <w:color w:val="000000" w:themeColor="text1"/>
                  <w:sz w:val="24"/>
                  <w:szCs w:val="24"/>
                  <w:u w:val="none"/>
                  <w:shd w:val="clear" w:color="auto" w:fill="FFFFFF"/>
                </w:rPr>
                <w:t>совокупного годового объема</w:t>
              </w:r>
            </w:hyperlink>
            <w:r w:rsidRPr="00356F5B">
              <w:rPr>
                <w:color w:val="000000" w:themeColor="text1"/>
                <w:sz w:val="24"/>
                <w:szCs w:val="24"/>
                <w:shd w:val="clear" w:color="auto" w:fill="FFFFFF"/>
              </w:rPr>
              <w:t> </w:t>
            </w:r>
            <w:r w:rsidRPr="006E2C34">
              <w:rPr>
                <w:sz w:val="24"/>
                <w:szCs w:val="24"/>
                <w:shd w:val="clear" w:color="auto" w:fill="FFFFFF"/>
              </w:rPr>
              <w:t>закупок заказчика и не составляет более чем пятьдесят миллионов рублей. </w:t>
            </w:r>
          </w:p>
          <w:p w:rsidR="006C7326" w:rsidRPr="006E2C34" w:rsidRDefault="006C7326" w:rsidP="00802762">
            <w:pPr>
              <w:rPr>
                <w:sz w:val="24"/>
                <w:szCs w:val="24"/>
              </w:rPr>
            </w:pPr>
            <w:r w:rsidRPr="006E2C34">
              <w:rPr>
                <w:sz w:val="24"/>
                <w:szCs w:val="24"/>
              </w:rPr>
              <w:t xml:space="preserve">Увеличивается количество закупок на сумму до </w:t>
            </w:r>
            <w:r w:rsidRPr="006E2C34">
              <w:rPr>
                <w:sz w:val="24"/>
                <w:szCs w:val="24"/>
                <w:shd w:val="clear" w:color="auto" w:fill="FFFFFF"/>
              </w:rPr>
              <w:t>трехсот тысяч рублей путем проведения аукциона в электронной форме.</w:t>
            </w:r>
          </w:p>
        </w:tc>
        <w:tc>
          <w:tcPr>
            <w:tcW w:w="1984" w:type="dxa"/>
            <w:vMerge w:val="restart"/>
          </w:tcPr>
          <w:p w:rsidR="006C7326" w:rsidRPr="006E2C34" w:rsidRDefault="006C7326" w:rsidP="00802762">
            <w:pPr>
              <w:rPr>
                <w:sz w:val="24"/>
                <w:szCs w:val="24"/>
              </w:rPr>
            </w:pPr>
            <w:r w:rsidRPr="006E2C34">
              <w:rPr>
                <w:color w:val="22272F"/>
                <w:sz w:val="24"/>
                <w:szCs w:val="24"/>
                <w:shd w:val="clear" w:color="auto" w:fill="FFFFFF"/>
              </w:rPr>
              <w:t xml:space="preserve">Федеральный закон </w:t>
            </w:r>
            <w:r>
              <w:rPr>
                <w:color w:val="22272F"/>
                <w:sz w:val="24"/>
                <w:szCs w:val="24"/>
                <w:shd w:val="clear" w:color="auto" w:fill="FFFFFF"/>
              </w:rPr>
              <w:t>№</w:t>
            </w:r>
            <w:r w:rsidRPr="006E2C34">
              <w:rPr>
                <w:color w:val="22272F"/>
                <w:sz w:val="24"/>
                <w:szCs w:val="24"/>
                <w:shd w:val="clear" w:color="auto" w:fill="FFFFFF"/>
              </w:rPr>
              <w:t xml:space="preserve">44-ФЗ от 05.04.2013 </w:t>
            </w:r>
            <w:r>
              <w:rPr>
                <w:color w:val="22272F"/>
                <w:sz w:val="24"/>
                <w:szCs w:val="24"/>
                <w:shd w:val="clear" w:color="auto" w:fill="FFFFFF"/>
              </w:rPr>
              <w:t>«</w:t>
            </w:r>
            <w:r w:rsidRPr="006E2C34">
              <w:rPr>
                <w:color w:val="22272F"/>
                <w:sz w:val="24"/>
                <w:szCs w:val="24"/>
                <w:shd w:val="clear" w:color="auto" w:fill="FFFFFF"/>
              </w:rPr>
              <w:t>О контрактной системе в сфере закупок товаров, работ, услуг для обеспечения г</w:t>
            </w:r>
            <w:r w:rsidRPr="006E2C34">
              <w:rPr>
                <w:color w:val="22272F"/>
                <w:sz w:val="24"/>
                <w:szCs w:val="24"/>
                <w:shd w:val="clear" w:color="auto" w:fill="FFFFFF"/>
              </w:rPr>
              <w:t>о</w:t>
            </w:r>
            <w:r w:rsidRPr="006E2C34">
              <w:rPr>
                <w:color w:val="22272F"/>
                <w:sz w:val="24"/>
                <w:szCs w:val="24"/>
                <w:shd w:val="clear" w:color="auto" w:fill="FFFFFF"/>
              </w:rPr>
              <w:t>сударственных и муниципальных нужд</w:t>
            </w:r>
            <w:r>
              <w:rPr>
                <w:color w:val="22272F"/>
                <w:sz w:val="24"/>
                <w:szCs w:val="24"/>
                <w:shd w:val="clear" w:color="auto" w:fill="FFFFFF"/>
              </w:rPr>
              <w:t>»</w:t>
            </w:r>
          </w:p>
        </w:tc>
        <w:tc>
          <w:tcPr>
            <w:tcW w:w="2199" w:type="dxa"/>
            <w:vMerge w:val="restart"/>
          </w:tcPr>
          <w:p w:rsidR="006C7326" w:rsidRPr="006E2C34" w:rsidRDefault="006C7326" w:rsidP="00802762">
            <w:pPr>
              <w:rPr>
                <w:sz w:val="24"/>
                <w:szCs w:val="24"/>
              </w:rPr>
            </w:pPr>
            <w:r w:rsidRPr="006E2C34">
              <w:rPr>
                <w:sz w:val="24"/>
                <w:szCs w:val="24"/>
              </w:rPr>
              <w:t>Управление по имуществу, арх</w:t>
            </w:r>
            <w:r w:rsidRPr="006E2C34">
              <w:rPr>
                <w:sz w:val="24"/>
                <w:szCs w:val="24"/>
              </w:rPr>
              <w:t>и</w:t>
            </w:r>
            <w:r w:rsidRPr="006E2C34">
              <w:rPr>
                <w:sz w:val="24"/>
                <w:szCs w:val="24"/>
              </w:rPr>
              <w:t>тектуре, земел</w:t>
            </w:r>
            <w:r w:rsidRPr="006E2C34">
              <w:rPr>
                <w:sz w:val="24"/>
                <w:szCs w:val="24"/>
              </w:rPr>
              <w:t>ь</w:t>
            </w:r>
            <w:r w:rsidRPr="006E2C34">
              <w:rPr>
                <w:sz w:val="24"/>
                <w:szCs w:val="24"/>
              </w:rPr>
              <w:t>ным и правовым вопросам Админ</w:t>
            </w:r>
            <w:r w:rsidRPr="006E2C34">
              <w:rPr>
                <w:sz w:val="24"/>
                <w:szCs w:val="24"/>
              </w:rPr>
              <w:t>и</w:t>
            </w:r>
            <w:r w:rsidRPr="006E2C34">
              <w:rPr>
                <w:sz w:val="24"/>
                <w:szCs w:val="24"/>
              </w:rPr>
              <w:t>страции Железн</w:t>
            </w:r>
            <w:r w:rsidRPr="006E2C34">
              <w:rPr>
                <w:sz w:val="24"/>
                <w:szCs w:val="24"/>
              </w:rPr>
              <w:t>о</w:t>
            </w:r>
            <w:r w:rsidRPr="006E2C34">
              <w:rPr>
                <w:sz w:val="24"/>
                <w:szCs w:val="24"/>
              </w:rPr>
              <w:t>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1.2.</w:t>
            </w:r>
          </w:p>
        </w:tc>
        <w:tc>
          <w:tcPr>
            <w:tcW w:w="4961" w:type="dxa"/>
            <w:vAlign w:val="center"/>
          </w:tcPr>
          <w:p w:rsidR="006C7326" w:rsidRPr="0069030F" w:rsidRDefault="006C7326" w:rsidP="008A0311">
            <w:pPr>
              <w:pStyle w:val="af"/>
              <w:jc w:val="both"/>
              <w:rPr>
                <w:sz w:val="24"/>
                <w:szCs w:val="24"/>
              </w:rPr>
            </w:pPr>
            <w:r w:rsidRPr="0069030F">
              <w:rPr>
                <w:sz w:val="24"/>
                <w:szCs w:val="24"/>
              </w:rPr>
              <w:t>Организация мероприятий, направленных на осуществление закупок малого объема (до 300 тыс. руб.) в конкурентной форме с и</w:t>
            </w:r>
            <w:r w:rsidRPr="0069030F">
              <w:rPr>
                <w:sz w:val="24"/>
                <w:szCs w:val="24"/>
              </w:rPr>
              <w:t>с</w:t>
            </w:r>
            <w:r w:rsidRPr="0069030F">
              <w:rPr>
                <w:sz w:val="24"/>
                <w:szCs w:val="24"/>
              </w:rPr>
              <w:t>пользованием информационной системы</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1.3.</w:t>
            </w:r>
          </w:p>
        </w:tc>
        <w:tc>
          <w:tcPr>
            <w:tcW w:w="4961" w:type="dxa"/>
            <w:vAlign w:val="center"/>
          </w:tcPr>
          <w:p w:rsidR="006C7326" w:rsidRPr="0069030F" w:rsidRDefault="006C7326" w:rsidP="008A0311">
            <w:pPr>
              <w:pStyle w:val="af"/>
              <w:jc w:val="both"/>
              <w:rPr>
                <w:sz w:val="24"/>
                <w:szCs w:val="24"/>
              </w:rPr>
            </w:pPr>
            <w:r w:rsidRPr="0069030F">
              <w:rPr>
                <w:sz w:val="24"/>
                <w:szCs w:val="24"/>
              </w:rPr>
              <w:t>Использование конкурентных процедур (ко</w:t>
            </w:r>
            <w:r w:rsidRPr="0069030F">
              <w:rPr>
                <w:sz w:val="24"/>
                <w:szCs w:val="24"/>
              </w:rPr>
              <w:t>н</w:t>
            </w:r>
            <w:r w:rsidRPr="0069030F">
              <w:rPr>
                <w:sz w:val="24"/>
                <w:szCs w:val="24"/>
              </w:rPr>
              <w:t>курсов, аукционов, запросов котировок) при осуществлении государственных и муниц</w:t>
            </w:r>
            <w:r w:rsidRPr="0069030F">
              <w:rPr>
                <w:sz w:val="24"/>
                <w:szCs w:val="24"/>
              </w:rPr>
              <w:t>и</w:t>
            </w:r>
            <w:r w:rsidRPr="0069030F">
              <w:rPr>
                <w:sz w:val="24"/>
                <w:szCs w:val="24"/>
              </w:rPr>
              <w:t>пальных закупок</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2.</w:t>
            </w:r>
          </w:p>
        </w:tc>
        <w:tc>
          <w:tcPr>
            <w:tcW w:w="15309" w:type="dxa"/>
            <w:gridSpan w:val="4"/>
            <w:vAlign w:val="center"/>
          </w:tcPr>
          <w:p w:rsidR="006C7326" w:rsidRPr="0069030F" w:rsidRDefault="006C7326" w:rsidP="008A0311">
            <w:pPr>
              <w:pStyle w:val="af"/>
              <w:suppressAutoHyphens/>
              <w:jc w:val="both"/>
              <w:rPr>
                <w:bCs/>
                <w:sz w:val="24"/>
                <w:szCs w:val="24"/>
              </w:rPr>
            </w:pPr>
            <w:r w:rsidRPr="0069030F">
              <w:rPr>
                <w:sz w:val="24"/>
                <w:szCs w:val="24"/>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361F60" w:rsidRPr="0069030F" w:rsidTr="00B0535E">
        <w:trPr>
          <w:trHeight w:val="1556"/>
          <w:jc w:val="center"/>
        </w:trPr>
        <w:tc>
          <w:tcPr>
            <w:tcW w:w="602" w:type="dxa"/>
            <w:vAlign w:val="center"/>
          </w:tcPr>
          <w:p w:rsidR="00361F60" w:rsidRPr="0069030F" w:rsidRDefault="00361F60" w:rsidP="008A0311">
            <w:pPr>
              <w:pStyle w:val="af"/>
              <w:jc w:val="center"/>
              <w:rPr>
                <w:bCs/>
                <w:sz w:val="24"/>
                <w:szCs w:val="24"/>
              </w:rPr>
            </w:pPr>
            <w:r w:rsidRPr="0069030F">
              <w:rPr>
                <w:bCs/>
                <w:sz w:val="24"/>
                <w:szCs w:val="24"/>
              </w:rPr>
              <w:t>2.1.</w:t>
            </w:r>
          </w:p>
        </w:tc>
        <w:tc>
          <w:tcPr>
            <w:tcW w:w="4961" w:type="dxa"/>
            <w:vAlign w:val="center"/>
          </w:tcPr>
          <w:p w:rsidR="00361F60" w:rsidRPr="0069030F" w:rsidRDefault="00361F60" w:rsidP="008A0311">
            <w:pPr>
              <w:pStyle w:val="af"/>
              <w:jc w:val="both"/>
              <w:rPr>
                <w:sz w:val="24"/>
                <w:szCs w:val="24"/>
              </w:rPr>
            </w:pPr>
            <w:r w:rsidRPr="0069030F">
              <w:rPr>
                <w:rFonts w:eastAsiaTheme="minorHAnsi"/>
                <w:sz w:val="24"/>
                <w:szCs w:val="24"/>
              </w:rPr>
              <w:t xml:space="preserve">Проведение обучающих мероприятий для </w:t>
            </w:r>
            <w:r w:rsidRPr="0069030F">
              <w:rPr>
                <w:sz w:val="24"/>
                <w:szCs w:val="24"/>
              </w:rPr>
              <w:t>з</w:t>
            </w:r>
            <w:r w:rsidRPr="0069030F">
              <w:rPr>
                <w:sz w:val="24"/>
                <w:szCs w:val="24"/>
              </w:rPr>
              <w:t>а</w:t>
            </w:r>
            <w:r w:rsidRPr="0069030F">
              <w:rPr>
                <w:sz w:val="24"/>
                <w:szCs w:val="24"/>
              </w:rPr>
              <w:t xml:space="preserve">казчиков </w:t>
            </w:r>
            <w:r w:rsidRPr="0069030F">
              <w:rPr>
                <w:rFonts w:eastAsiaTheme="minorHAnsi"/>
                <w:sz w:val="24"/>
                <w:szCs w:val="24"/>
              </w:rPr>
              <w:t xml:space="preserve">по вопросам, </w:t>
            </w:r>
            <w:r w:rsidRPr="0069030F">
              <w:rPr>
                <w:sz w:val="24"/>
                <w:szCs w:val="24"/>
              </w:rPr>
              <w:t>связанным с получ</w:t>
            </w:r>
            <w:r w:rsidRPr="0069030F">
              <w:rPr>
                <w:sz w:val="24"/>
                <w:szCs w:val="24"/>
              </w:rPr>
              <w:t>е</w:t>
            </w:r>
            <w:r w:rsidRPr="0069030F">
              <w:rPr>
                <w:sz w:val="24"/>
                <w:szCs w:val="24"/>
              </w:rPr>
              <w:t>нием электронной подписи, применением т</w:t>
            </w:r>
            <w:r w:rsidRPr="0069030F">
              <w:rPr>
                <w:sz w:val="24"/>
                <w:szCs w:val="24"/>
              </w:rPr>
              <w:t>и</w:t>
            </w:r>
            <w:r w:rsidRPr="0069030F">
              <w:rPr>
                <w:sz w:val="24"/>
                <w:szCs w:val="24"/>
              </w:rPr>
              <w:t>повых технических заданий и контрактов при проведении закупок</w:t>
            </w:r>
          </w:p>
        </w:tc>
        <w:tc>
          <w:tcPr>
            <w:tcW w:w="6165" w:type="dxa"/>
          </w:tcPr>
          <w:p w:rsidR="00361F60" w:rsidRDefault="00361F60">
            <w:pPr>
              <w:spacing w:after="0" w:line="240" w:lineRule="auto"/>
              <w:rPr>
                <w:sz w:val="24"/>
                <w:szCs w:val="24"/>
              </w:rPr>
            </w:pPr>
            <w:r>
              <w:rPr>
                <w:sz w:val="24"/>
                <w:szCs w:val="24"/>
              </w:rPr>
              <w:t xml:space="preserve"> Проводилась разъяснительная</w:t>
            </w:r>
            <w:r w:rsidR="00B0535E">
              <w:rPr>
                <w:sz w:val="24"/>
                <w:szCs w:val="24"/>
              </w:rPr>
              <w:t xml:space="preserve"> и консультативная </w:t>
            </w:r>
            <w:r>
              <w:rPr>
                <w:sz w:val="24"/>
                <w:szCs w:val="24"/>
              </w:rPr>
              <w:t xml:space="preserve"> работа</w:t>
            </w:r>
          </w:p>
        </w:tc>
        <w:tc>
          <w:tcPr>
            <w:tcW w:w="1984" w:type="dxa"/>
          </w:tcPr>
          <w:p w:rsidR="00361F60" w:rsidRDefault="00361F60">
            <w:pPr>
              <w:spacing w:after="0" w:line="240" w:lineRule="auto"/>
              <w:rPr>
                <w:color w:val="22272F"/>
                <w:sz w:val="24"/>
                <w:szCs w:val="24"/>
                <w:shd w:val="clear" w:color="auto" w:fill="FFFFFF"/>
              </w:rPr>
            </w:pPr>
            <w:r>
              <w:rPr>
                <w:color w:val="22272F"/>
                <w:sz w:val="24"/>
                <w:szCs w:val="24"/>
                <w:shd w:val="clear" w:color="auto" w:fill="FFFFFF"/>
              </w:rPr>
              <w:t>Федеральный закон от 6 апр</w:t>
            </w:r>
            <w:r>
              <w:rPr>
                <w:color w:val="22272F"/>
                <w:sz w:val="24"/>
                <w:szCs w:val="24"/>
                <w:shd w:val="clear" w:color="auto" w:fill="FFFFFF"/>
              </w:rPr>
              <w:t>е</w:t>
            </w:r>
            <w:r>
              <w:rPr>
                <w:color w:val="22272F"/>
                <w:sz w:val="24"/>
                <w:szCs w:val="24"/>
                <w:shd w:val="clear" w:color="auto" w:fill="FFFFFF"/>
              </w:rPr>
              <w:t>ля 2011 г. № 63-ФЗ</w:t>
            </w:r>
            <w:r>
              <w:rPr>
                <w:color w:val="22272F"/>
                <w:sz w:val="24"/>
                <w:szCs w:val="24"/>
              </w:rPr>
              <w:br/>
            </w:r>
            <w:r>
              <w:rPr>
                <w:color w:val="22272F"/>
                <w:sz w:val="24"/>
                <w:szCs w:val="24"/>
                <w:shd w:val="clear" w:color="auto" w:fill="FFFFFF"/>
              </w:rPr>
              <w:t>«Об электро</w:t>
            </w:r>
            <w:r>
              <w:rPr>
                <w:color w:val="22272F"/>
                <w:sz w:val="24"/>
                <w:szCs w:val="24"/>
                <w:shd w:val="clear" w:color="auto" w:fill="FFFFFF"/>
              </w:rPr>
              <w:t>н</w:t>
            </w:r>
            <w:r>
              <w:rPr>
                <w:color w:val="22272F"/>
                <w:sz w:val="24"/>
                <w:szCs w:val="24"/>
                <w:shd w:val="clear" w:color="auto" w:fill="FFFFFF"/>
              </w:rPr>
              <w:t xml:space="preserve">ной подписи» </w:t>
            </w:r>
          </w:p>
          <w:p w:rsidR="00361F60" w:rsidRDefault="00361F60">
            <w:pPr>
              <w:spacing w:after="0" w:line="240" w:lineRule="auto"/>
              <w:rPr>
                <w:sz w:val="24"/>
                <w:szCs w:val="24"/>
              </w:rPr>
            </w:pPr>
            <w:r>
              <w:rPr>
                <w:color w:val="22272F"/>
                <w:sz w:val="24"/>
                <w:szCs w:val="24"/>
                <w:shd w:val="clear" w:color="auto" w:fill="FFFFFF"/>
              </w:rPr>
              <w:t>Федеральный закон №44-ФЗ от 05.04.2013 «О контрактной системе в сфере закупок товаров, работ, услуг для обеспечения г</w:t>
            </w:r>
            <w:r>
              <w:rPr>
                <w:color w:val="22272F"/>
                <w:sz w:val="24"/>
                <w:szCs w:val="24"/>
                <w:shd w:val="clear" w:color="auto" w:fill="FFFFFF"/>
              </w:rPr>
              <w:t>о</w:t>
            </w:r>
            <w:r>
              <w:rPr>
                <w:color w:val="22272F"/>
                <w:sz w:val="24"/>
                <w:szCs w:val="24"/>
                <w:shd w:val="clear" w:color="auto" w:fill="FFFFFF"/>
              </w:rPr>
              <w:lastRenderedPageBreak/>
              <w:t>сударственных и муниципальных нужд»</w:t>
            </w:r>
          </w:p>
        </w:tc>
        <w:tc>
          <w:tcPr>
            <w:tcW w:w="2199" w:type="dxa"/>
          </w:tcPr>
          <w:p w:rsidR="00361F60" w:rsidRDefault="00361F60">
            <w:pPr>
              <w:spacing w:after="0" w:line="240" w:lineRule="auto"/>
            </w:pPr>
            <w:r>
              <w:rPr>
                <w:sz w:val="24"/>
                <w:szCs w:val="24"/>
              </w:rPr>
              <w:lastRenderedPageBreak/>
              <w:t>Администрация Железногорского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lastRenderedPageBreak/>
              <w:t>3.</w:t>
            </w:r>
          </w:p>
        </w:tc>
        <w:tc>
          <w:tcPr>
            <w:tcW w:w="15309" w:type="dxa"/>
            <w:gridSpan w:val="4"/>
            <w:vAlign w:val="center"/>
          </w:tcPr>
          <w:p w:rsidR="006C7326" w:rsidRPr="0069030F" w:rsidRDefault="006C7326" w:rsidP="008A0311">
            <w:pPr>
              <w:pStyle w:val="af"/>
              <w:rPr>
                <w:b/>
                <w:bCs/>
                <w:sz w:val="24"/>
                <w:szCs w:val="24"/>
              </w:rPr>
            </w:pPr>
            <w:r w:rsidRPr="0069030F">
              <w:rPr>
                <w:b/>
                <w:sz w:val="24"/>
                <w:szCs w:val="24"/>
              </w:rPr>
              <w:t>Расширение участия субъектов малого и среднего предпринимательства в закупках товаров, работ, услуг, осуществляемых с использ</w:t>
            </w:r>
            <w:r w:rsidRPr="0069030F">
              <w:rPr>
                <w:b/>
                <w:sz w:val="24"/>
                <w:szCs w:val="24"/>
              </w:rPr>
              <w:t>о</w:t>
            </w:r>
            <w:r w:rsidRPr="0069030F">
              <w:rPr>
                <w:b/>
                <w:sz w:val="24"/>
                <w:szCs w:val="24"/>
              </w:rPr>
              <w:t>ванием конкурентных способов определения поставщиков (подрядчиков, исполнителей)</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3.1.</w:t>
            </w:r>
          </w:p>
        </w:tc>
        <w:tc>
          <w:tcPr>
            <w:tcW w:w="4961" w:type="dxa"/>
            <w:vAlign w:val="center"/>
          </w:tcPr>
          <w:p w:rsidR="006C7326" w:rsidRPr="0069030F" w:rsidRDefault="006C7326" w:rsidP="008A0311">
            <w:pPr>
              <w:pStyle w:val="af"/>
              <w:jc w:val="both"/>
              <w:rPr>
                <w:sz w:val="24"/>
                <w:szCs w:val="24"/>
              </w:rPr>
            </w:pPr>
            <w:r w:rsidRPr="0069030F">
              <w:rPr>
                <w:sz w:val="24"/>
                <w:szCs w:val="24"/>
              </w:rPr>
              <w:t>Осуществление закупок бюджетными, казе</w:t>
            </w:r>
            <w:r w:rsidRPr="0069030F">
              <w:rPr>
                <w:sz w:val="24"/>
                <w:szCs w:val="24"/>
              </w:rPr>
              <w:t>н</w:t>
            </w:r>
            <w:r w:rsidRPr="0069030F">
              <w:rPr>
                <w:sz w:val="24"/>
                <w:szCs w:val="24"/>
              </w:rPr>
              <w:t>ными, автономными учреждениями и хозя</w:t>
            </w:r>
            <w:r w:rsidRPr="0069030F">
              <w:rPr>
                <w:sz w:val="24"/>
                <w:szCs w:val="24"/>
              </w:rPr>
              <w:t>й</w:t>
            </w:r>
            <w:r w:rsidRPr="0069030F">
              <w:rPr>
                <w:sz w:val="24"/>
                <w:szCs w:val="24"/>
              </w:rPr>
              <w:t>ствующими субъектами, доля Курской обла</w:t>
            </w:r>
            <w:r w:rsidRPr="0069030F">
              <w:rPr>
                <w:sz w:val="24"/>
                <w:szCs w:val="24"/>
              </w:rPr>
              <w:t>с</w:t>
            </w:r>
            <w:r w:rsidRPr="0069030F">
              <w:rPr>
                <w:sz w:val="24"/>
                <w:szCs w:val="24"/>
              </w:rPr>
              <w:t>ти или муниципального образования в кот</w:t>
            </w:r>
            <w:r w:rsidRPr="0069030F">
              <w:rPr>
                <w:sz w:val="24"/>
                <w:szCs w:val="24"/>
              </w:rPr>
              <w:t>о</w:t>
            </w:r>
            <w:r w:rsidRPr="0069030F">
              <w:rPr>
                <w:sz w:val="24"/>
                <w:szCs w:val="24"/>
              </w:rPr>
              <w:t>рых составляет более 50 процентов, в соо</w:t>
            </w:r>
            <w:r w:rsidRPr="0069030F">
              <w:rPr>
                <w:sz w:val="24"/>
                <w:szCs w:val="24"/>
              </w:rPr>
              <w:t>т</w:t>
            </w:r>
            <w:r w:rsidRPr="0069030F">
              <w:rPr>
                <w:sz w:val="24"/>
                <w:szCs w:val="24"/>
              </w:rPr>
              <w:t>ветствии с Федеральным законом от 18 июля 2011 года №223-ФЗ «О закупках товаров, р</w:t>
            </w:r>
            <w:r w:rsidRPr="0069030F">
              <w:rPr>
                <w:sz w:val="24"/>
                <w:szCs w:val="24"/>
              </w:rPr>
              <w:t>а</w:t>
            </w:r>
            <w:r w:rsidRPr="0069030F">
              <w:rPr>
                <w:sz w:val="24"/>
                <w:szCs w:val="24"/>
              </w:rPr>
              <w:t>бот, услуг отдельными видами юридических лиц» у субъектов малого и среднего пре</w:t>
            </w:r>
            <w:r w:rsidRPr="0069030F">
              <w:rPr>
                <w:sz w:val="24"/>
                <w:szCs w:val="24"/>
              </w:rPr>
              <w:t>д</w:t>
            </w:r>
            <w:r w:rsidRPr="0069030F">
              <w:rPr>
                <w:sz w:val="24"/>
                <w:szCs w:val="24"/>
              </w:rPr>
              <w:t>принимательства по результатам конкурен</w:t>
            </w:r>
            <w:r w:rsidRPr="0069030F">
              <w:rPr>
                <w:sz w:val="24"/>
                <w:szCs w:val="24"/>
              </w:rPr>
              <w:t>т</w:t>
            </w:r>
            <w:r w:rsidRPr="0069030F">
              <w:rPr>
                <w:sz w:val="24"/>
                <w:szCs w:val="24"/>
              </w:rPr>
              <w:t>ных процедур</w:t>
            </w:r>
          </w:p>
        </w:tc>
        <w:tc>
          <w:tcPr>
            <w:tcW w:w="6165" w:type="dxa"/>
            <w:vAlign w:val="center"/>
          </w:tcPr>
          <w:p w:rsidR="006C7326" w:rsidRDefault="00B0535E" w:rsidP="006264BF">
            <w:pPr>
              <w:pStyle w:val="af"/>
              <w:jc w:val="center"/>
              <w:rPr>
                <w:rFonts w:eastAsiaTheme="minorHAnsi"/>
                <w:sz w:val="24"/>
                <w:szCs w:val="24"/>
              </w:rPr>
            </w:pPr>
            <w:r>
              <w:rPr>
                <w:rFonts w:eastAsiaTheme="minorHAnsi"/>
                <w:sz w:val="24"/>
                <w:szCs w:val="24"/>
              </w:rPr>
              <w:t>В 20</w:t>
            </w:r>
            <w:r w:rsidR="006264BF">
              <w:rPr>
                <w:rFonts w:eastAsiaTheme="minorHAnsi"/>
                <w:sz w:val="24"/>
                <w:szCs w:val="24"/>
              </w:rPr>
              <w:t>20</w:t>
            </w:r>
            <w:r>
              <w:rPr>
                <w:rFonts w:eastAsiaTheme="minorHAnsi"/>
                <w:sz w:val="24"/>
                <w:szCs w:val="24"/>
              </w:rPr>
              <w:t xml:space="preserve"> году закупки </w:t>
            </w:r>
            <w:r w:rsidRPr="0069030F">
              <w:rPr>
                <w:sz w:val="24"/>
                <w:szCs w:val="24"/>
              </w:rPr>
              <w:t>в соответствии с Федеральным з</w:t>
            </w:r>
            <w:r w:rsidRPr="0069030F">
              <w:rPr>
                <w:sz w:val="24"/>
                <w:szCs w:val="24"/>
              </w:rPr>
              <w:t>а</w:t>
            </w:r>
            <w:r w:rsidRPr="0069030F">
              <w:rPr>
                <w:sz w:val="24"/>
                <w:szCs w:val="24"/>
              </w:rPr>
              <w:t>коном от 18 июля 2011 года №223-ФЗ «О закупках тов</w:t>
            </w:r>
            <w:r w:rsidRPr="0069030F">
              <w:rPr>
                <w:sz w:val="24"/>
                <w:szCs w:val="24"/>
              </w:rPr>
              <w:t>а</w:t>
            </w:r>
            <w:r w:rsidRPr="0069030F">
              <w:rPr>
                <w:sz w:val="24"/>
                <w:szCs w:val="24"/>
              </w:rPr>
              <w:t>ров, работ, услуг отдельными видами юридических лиц» у субъектов малого и среднего предпринимательства по результатам конкурентных процедур</w:t>
            </w:r>
            <w:r>
              <w:rPr>
                <w:rFonts w:eastAsiaTheme="minorHAnsi"/>
                <w:sz w:val="24"/>
                <w:szCs w:val="24"/>
              </w:rPr>
              <w:t xml:space="preserve">  осуществляли предприятия МУП «Районное коммунальное хозяйство»  было заключено</w:t>
            </w:r>
            <w:r w:rsidR="006264BF">
              <w:rPr>
                <w:rFonts w:eastAsiaTheme="minorHAnsi"/>
                <w:sz w:val="24"/>
                <w:szCs w:val="24"/>
              </w:rPr>
              <w:t xml:space="preserve"> 17</w:t>
            </w:r>
            <w:r>
              <w:rPr>
                <w:rFonts w:eastAsiaTheme="minorHAnsi"/>
                <w:sz w:val="24"/>
                <w:szCs w:val="24"/>
              </w:rPr>
              <w:t xml:space="preserve"> контракт</w:t>
            </w:r>
            <w:r w:rsidR="006264BF">
              <w:rPr>
                <w:rFonts w:eastAsiaTheme="minorHAnsi"/>
                <w:sz w:val="24"/>
                <w:szCs w:val="24"/>
              </w:rPr>
              <w:t>ов</w:t>
            </w:r>
            <w:r>
              <w:rPr>
                <w:rFonts w:eastAsiaTheme="minorHAnsi"/>
                <w:sz w:val="24"/>
                <w:szCs w:val="24"/>
              </w:rPr>
              <w:t xml:space="preserve"> с единственным поста</w:t>
            </w:r>
            <w:r>
              <w:rPr>
                <w:rFonts w:eastAsiaTheme="minorHAnsi"/>
                <w:sz w:val="24"/>
                <w:szCs w:val="24"/>
              </w:rPr>
              <w:t>в</w:t>
            </w:r>
            <w:r>
              <w:rPr>
                <w:rFonts w:eastAsiaTheme="minorHAnsi"/>
                <w:sz w:val="24"/>
                <w:szCs w:val="24"/>
              </w:rPr>
              <w:t xml:space="preserve">щиком на сумму </w:t>
            </w:r>
            <w:r w:rsidR="006264BF">
              <w:rPr>
                <w:rFonts w:eastAsiaTheme="minorHAnsi"/>
                <w:sz w:val="24"/>
                <w:szCs w:val="24"/>
              </w:rPr>
              <w:t xml:space="preserve"> 40523703,25</w:t>
            </w:r>
            <w:r>
              <w:rPr>
                <w:rFonts w:eastAsiaTheme="minorHAnsi"/>
                <w:sz w:val="24"/>
                <w:szCs w:val="24"/>
              </w:rPr>
              <w:t xml:space="preserve"> рублей</w:t>
            </w:r>
          </w:p>
          <w:p w:rsidR="001B54EE" w:rsidRPr="0069030F" w:rsidRDefault="001B54EE" w:rsidP="001B54EE">
            <w:pPr>
              <w:pStyle w:val="af"/>
              <w:jc w:val="center"/>
              <w:rPr>
                <w:rFonts w:eastAsiaTheme="minorHAnsi"/>
                <w:sz w:val="24"/>
                <w:szCs w:val="24"/>
              </w:rPr>
            </w:pPr>
            <w:r>
              <w:rPr>
                <w:rFonts w:eastAsiaTheme="minorHAnsi"/>
                <w:sz w:val="24"/>
                <w:szCs w:val="24"/>
              </w:rPr>
              <w:t>МКУ «УРХ» было заключено 112 контрактов с единс</w:t>
            </w:r>
            <w:r>
              <w:rPr>
                <w:rFonts w:eastAsiaTheme="minorHAnsi"/>
                <w:sz w:val="24"/>
                <w:szCs w:val="24"/>
              </w:rPr>
              <w:t>т</w:t>
            </w:r>
            <w:r>
              <w:rPr>
                <w:rFonts w:eastAsiaTheme="minorHAnsi"/>
                <w:sz w:val="24"/>
                <w:szCs w:val="24"/>
              </w:rPr>
              <w:t>венным поставщиком на сумму  3699063,07 рублей</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Default="00B0535E" w:rsidP="008A0311">
            <w:pPr>
              <w:pStyle w:val="af"/>
              <w:jc w:val="center"/>
              <w:rPr>
                <w:bCs/>
                <w:sz w:val="24"/>
                <w:szCs w:val="24"/>
              </w:rPr>
            </w:pPr>
            <w:r>
              <w:rPr>
                <w:bCs/>
                <w:sz w:val="24"/>
                <w:szCs w:val="24"/>
              </w:rPr>
              <w:t xml:space="preserve">Администрация </w:t>
            </w:r>
          </w:p>
          <w:p w:rsidR="001B54EE" w:rsidRDefault="00B0535E" w:rsidP="008A0311">
            <w:pPr>
              <w:pStyle w:val="af"/>
              <w:jc w:val="center"/>
              <w:rPr>
                <w:rFonts w:eastAsiaTheme="minorHAnsi"/>
                <w:sz w:val="24"/>
                <w:szCs w:val="24"/>
              </w:rPr>
            </w:pPr>
            <w:r>
              <w:rPr>
                <w:rFonts w:eastAsiaTheme="minorHAnsi"/>
                <w:sz w:val="24"/>
                <w:szCs w:val="24"/>
              </w:rPr>
              <w:t>МУП «Районное коммунальное х</w:t>
            </w:r>
            <w:r>
              <w:rPr>
                <w:rFonts w:eastAsiaTheme="minorHAnsi"/>
                <w:sz w:val="24"/>
                <w:szCs w:val="24"/>
              </w:rPr>
              <w:t>о</w:t>
            </w:r>
            <w:r>
              <w:rPr>
                <w:rFonts w:eastAsiaTheme="minorHAnsi"/>
                <w:sz w:val="24"/>
                <w:szCs w:val="24"/>
              </w:rPr>
              <w:t xml:space="preserve">зяйство» </w:t>
            </w:r>
          </w:p>
          <w:p w:rsidR="00B0535E" w:rsidRPr="0069030F" w:rsidRDefault="001B54EE" w:rsidP="008A0311">
            <w:pPr>
              <w:pStyle w:val="af"/>
              <w:jc w:val="center"/>
              <w:rPr>
                <w:bCs/>
                <w:sz w:val="24"/>
                <w:szCs w:val="24"/>
              </w:rPr>
            </w:pPr>
            <w:r>
              <w:rPr>
                <w:rFonts w:eastAsiaTheme="minorHAnsi"/>
                <w:sz w:val="24"/>
                <w:szCs w:val="24"/>
              </w:rPr>
              <w:t>Администрация МКУ «УРХ»</w:t>
            </w:r>
            <w:r w:rsidR="00B0535E">
              <w:rPr>
                <w:rFonts w:eastAsiaTheme="minorHAnsi"/>
                <w:sz w:val="24"/>
                <w:szCs w:val="24"/>
              </w:rPr>
              <w:t xml:space="preserve"> </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анализа практики реализации муниципальных функций и услуг, относ</w:t>
            </w:r>
            <w:r w:rsidRPr="0069030F">
              <w:rPr>
                <w:sz w:val="24"/>
                <w:szCs w:val="24"/>
              </w:rPr>
              <w:t>я</w:t>
            </w:r>
            <w:r w:rsidRPr="0069030F">
              <w:rPr>
                <w:sz w:val="24"/>
                <w:szCs w:val="24"/>
              </w:rPr>
              <w:t>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w:t>
            </w:r>
            <w:r w:rsidRPr="0069030F">
              <w:rPr>
                <w:sz w:val="24"/>
                <w:szCs w:val="24"/>
              </w:rPr>
              <w:t>о</w:t>
            </w:r>
            <w:r w:rsidRPr="0069030F">
              <w:rPr>
                <w:sz w:val="24"/>
                <w:szCs w:val="24"/>
              </w:rPr>
              <w:t>на от 26 июля 2006 года № 135-ФЗ «О защите конкуренции</w:t>
            </w:r>
          </w:p>
        </w:tc>
        <w:tc>
          <w:tcPr>
            <w:tcW w:w="6165" w:type="dxa"/>
            <w:vAlign w:val="center"/>
          </w:tcPr>
          <w:p w:rsidR="006C7326" w:rsidRPr="0069030F" w:rsidRDefault="0003073D" w:rsidP="00BB6617">
            <w:pPr>
              <w:pStyle w:val="af"/>
              <w:jc w:val="center"/>
              <w:rPr>
                <w:rFonts w:eastAsiaTheme="minorHAnsi"/>
                <w:sz w:val="24"/>
                <w:szCs w:val="24"/>
              </w:rPr>
            </w:pPr>
            <w:r>
              <w:rPr>
                <w:rFonts w:eastAsiaTheme="minorHAnsi"/>
                <w:sz w:val="24"/>
                <w:szCs w:val="24"/>
              </w:rPr>
              <w:t xml:space="preserve">В процессе реализации </w:t>
            </w:r>
            <w:r w:rsidRPr="0069030F">
              <w:rPr>
                <w:sz w:val="24"/>
                <w:szCs w:val="24"/>
              </w:rPr>
              <w:t>муниципальных функций и услуг, относящихся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закона от 26 июля 2006 года № 135-ФЗ «О защите конкуренции</w:t>
            </w:r>
            <w:r>
              <w:rPr>
                <w:sz w:val="24"/>
                <w:szCs w:val="24"/>
              </w:rPr>
              <w:t xml:space="preserve"> нарушений тр</w:t>
            </w:r>
            <w:r>
              <w:rPr>
                <w:sz w:val="24"/>
                <w:szCs w:val="24"/>
              </w:rPr>
              <w:t>е</w:t>
            </w:r>
            <w:r>
              <w:rPr>
                <w:sz w:val="24"/>
                <w:szCs w:val="24"/>
              </w:rPr>
              <w:t>бований указанных в данных статьях  в 20</w:t>
            </w:r>
            <w:r w:rsidR="00BB6617">
              <w:rPr>
                <w:sz w:val="24"/>
                <w:szCs w:val="24"/>
              </w:rPr>
              <w:t>20</w:t>
            </w:r>
            <w:r>
              <w:rPr>
                <w:sz w:val="24"/>
                <w:szCs w:val="24"/>
              </w:rPr>
              <w:t xml:space="preserve"> году не в</w:t>
            </w:r>
            <w:r>
              <w:rPr>
                <w:sz w:val="24"/>
                <w:szCs w:val="24"/>
              </w:rPr>
              <w:t>ы</w:t>
            </w:r>
            <w:r>
              <w:rPr>
                <w:sz w:val="24"/>
                <w:szCs w:val="24"/>
              </w:rPr>
              <w:t>явлено</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5</w:t>
            </w:r>
          </w:p>
        </w:tc>
        <w:tc>
          <w:tcPr>
            <w:tcW w:w="15309" w:type="dxa"/>
            <w:gridSpan w:val="4"/>
            <w:vAlign w:val="center"/>
          </w:tcPr>
          <w:p w:rsidR="006C7326" w:rsidRPr="0069030F" w:rsidRDefault="006C7326" w:rsidP="008A0311">
            <w:pPr>
              <w:pStyle w:val="af"/>
              <w:jc w:val="center"/>
              <w:rPr>
                <w:bCs/>
                <w:sz w:val="24"/>
                <w:szCs w:val="24"/>
              </w:rPr>
            </w:pPr>
            <w:r w:rsidRPr="0069030F">
              <w:rPr>
                <w:b/>
                <w:bCs/>
                <w:sz w:val="24"/>
                <w:szCs w:val="24"/>
              </w:rPr>
              <w:t>Наличие в порядках проведения оценки регулирующего воздействия проектов нормативных правовых актов Железногорского района Курской области  и экспертизы нормативных правовых актов Железногорского района Курской области, устанавливаемых в соответс</w:t>
            </w:r>
            <w:r w:rsidRPr="0069030F">
              <w:rPr>
                <w:b/>
                <w:bCs/>
                <w:sz w:val="24"/>
                <w:szCs w:val="24"/>
              </w:rPr>
              <w:t>т</w:t>
            </w:r>
            <w:r w:rsidRPr="0069030F">
              <w:rPr>
                <w:b/>
                <w:bCs/>
                <w:sz w:val="24"/>
                <w:szCs w:val="24"/>
              </w:rPr>
              <w:t>вии с федеральными законами "Об общих принципах организации законодательных (представительных) и исполнительных органов г</w:t>
            </w:r>
            <w:r w:rsidRPr="0069030F">
              <w:rPr>
                <w:b/>
                <w:bCs/>
                <w:sz w:val="24"/>
                <w:szCs w:val="24"/>
              </w:rPr>
              <w:t>о</w:t>
            </w:r>
            <w:r w:rsidRPr="0069030F">
              <w:rPr>
                <w:b/>
                <w:bCs/>
                <w:sz w:val="24"/>
                <w:szCs w:val="24"/>
              </w:rPr>
              <w:t>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w:t>
            </w:r>
            <w:r w:rsidRPr="0069030F">
              <w:rPr>
                <w:b/>
                <w:bCs/>
                <w:sz w:val="24"/>
                <w:szCs w:val="24"/>
              </w:rPr>
              <w:t>ю</w:t>
            </w:r>
            <w:r w:rsidRPr="0069030F">
              <w:rPr>
                <w:b/>
                <w:bCs/>
                <w:sz w:val="24"/>
                <w:szCs w:val="24"/>
              </w:rPr>
              <w:lastRenderedPageBreak/>
              <w:t>щего аналитического инструментария (инструкций, форм, стандартов и др.)</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lastRenderedPageBreak/>
              <w:t>5.1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оценки регулирующего возде</w:t>
            </w:r>
            <w:r w:rsidRPr="0069030F">
              <w:rPr>
                <w:sz w:val="24"/>
                <w:szCs w:val="24"/>
              </w:rPr>
              <w:t>й</w:t>
            </w:r>
            <w:r w:rsidRPr="0069030F">
              <w:rPr>
                <w:sz w:val="24"/>
                <w:szCs w:val="24"/>
              </w:rPr>
              <w:t>ствия проектов нормативных правовых актов Железногорского  района Курской области, и фактического воздействия нормативных пр</w:t>
            </w:r>
            <w:r w:rsidRPr="0069030F">
              <w:rPr>
                <w:sz w:val="24"/>
                <w:szCs w:val="24"/>
              </w:rPr>
              <w:t>а</w:t>
            </w:r>
            <w:r w:rsidRPr="0069030F">
              <w:rPr>
                <w:sz w:val="24"/>
                <w:szCs w:val="24"/>
              </w:rPr>
              <w:t>вовых актов на состояние конкуренции</w:t>
            </w:r>
          </w:p>
        </w:tc>
        <w:tc>
          <w:tcPr>
            <w:tcW w:w="6165" w:type="dxa"/>
            <w:vAlign w:val="center"/>
          </w:tcPr>
          <w:p w:rsidR="006C7326" w:rsidRPr="0069030F" w:rsidRDefault="0003073D" w:rsidP="0062588F">
            <w:pPr>
              <w:pStyle w:val="af"/>
              <w:jc w:val="center"/>
              <w:rPr>
                <w:rFonts w:eastAsiaTheme="minorHAnsi"/>
                <w:sz w:val="24"/>
                <w:szCs w:val="24"/>
              </w:rPr>
            </w:pPr>
            <w:r>
              <w:rPr>
                <w:rFonts w:eastAsiaTheme="minorHAnsi"/>
                <w:sz w:val="24"/>
                <w:szCs w:val="24"/>
              </w:rPr>
              <w:t>Принимаемые в 20</w:t>
            </w:r>
            <w:r w:rsidR="0062588F">
              <w:rPr>
                <w:rFonts w:eastAsiaTheme="minorHAnsi"/>
                <w:sz w:val="24"/>
                <w:szCs w:val="24"/>
              </w:rPr>
              <w:t>20</w:t>
            </w:r>
            <w:r>
              <w:rPr>
                <w:rFonts w:eastAsiaTheme="minorHAnsi"/>
                <w:sz w:val="24"/>
                <w:szCs w:val="24"/>
              </w:rPr>
              <w:t xml:space="preserve"> году нормативно правовые акты</w:t>
            </w:r>
            <w:r w:rsidRPr="0069030F">
              <w:rPr>
                <w:sz w:val="24"/>
                <w:szCs w:val="24"/>
              </w:rPr>
              <w:t xml:space="preserve"> Железногорского  района Курской области</w:t>
            </w:r>
            <w:r>
              <w:rPr>
                <w:sz w:val="24"/>
                <w:szCs w:val="24"/>
              </w:rPr>
              <w:t xml:space="preserve"> не требовали п</w:t>
            </w:r>
            <w:r w:rsidRPr="0069030F">
              <w:rPr>
                <w:sz w:val="24"/>
                <w:szCs w:val="24"/>
              </w:rPr>
              <w:t>роведение оценки регулирующего воздействия</w:t>
            </w:r>
            <w:r>
              <w:rPr>
                <w:sz w:val="24"/>
                <w:szCs w:val="24"/>
              </w:rPr>
              <w:t>.</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6</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Совершенствование процессов управления в рамках полномочий органов местного самоуправления, закрепленных за ними законод</w:t>
            </w:r>
            <w:r w:rsidRPr="0069030F">
              <w:rPr>
                <w:b/>
                <w:sz w:val="24"/>
                <w:szCs w:val="24"/>
              </w:rPr>
              <w:t>а</w:t>
            </w:r>
            <w:r w:rsidRPr="0069030F">
              <w:rPr>
                <w:b/>
                <w:sz w:val="24"/>
                <w:szCs w:val="24"/>
              </w:rPr>
              <w:t>тельством Российской Федерации, объектами государственной собственности субъекта Российской Федерации и муниципальной собс</w:t>
            </w:r>
            <w:r w:rsidRPr="0069030F">
              <w:rPr>
                <w:b/>
                <w:sz w:val="24"/>
                <w:szCs w:val="24"/>
              </w:rPr>
              <w:t>т</w:t>
            </w:r>
            <w:r w:rsidRPr="0069030F">
              <w:rPr>
                <w:b/>
                <w:sz w:val="24"/>
                <w:szCs w:val="24"/>
              </w:rPr>
              <w:t>венности, а также на ограничение влияния государственных и муниципальных предприятий</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6.1</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открытого реестра государстве</w:t>
            </w:r>
            <w:r w:rsidRPr="0069030F">
              <w:rPr>
                <w:sz w:val="24"/>
                <w:szCs w:val="24"/>
              </w:rPr>
              <w:t>н</w:t>
            </w:r>
            <w:r w:rsidRPr="0069030F">
              <w:rPr>
                <w:sz w:val="24"/>
                <w:szCs w:val="24"/>
              </w:rPr>
              <w:t>ных и муниципальных предприятий и учре</w:t>
            </w:r>
            <w:r w:rsidRPr="0069030F">
              <w:rPr>
                <w:sz w:val="24"/>
                <w:szCs w:val="24"/>
              </w:rPr>
              <w:t>ж</w:t>
            </w:r>
            <w:r w:rsidRPr="0069030F">
              <w:rPr>
                <w:sz w:val="24"/>
                <w:szCs w:val="24"/>
              </w:rPr>
              <w:t>дений, акционерных обществ с долей участия Курской области более 50 процентов с вкл</w:t>
            </w:r>
            <w:r w:rsidRPr="0069030F">
              <w:rPr>
                <w:sz w:val="24"/>
                <w:szCs w:val="24"/>
              </w:rPr>
              <w:t>ю</w:t>
            </w:r>
            <w:r w:rsidRPr="0069030F">
              <w:rPr>
                <w:sz w:val="24"/>
                <w:szCs w:val="24"/>
              </w:rPr>
              <w:t>чением информации об основных показат</w:t>
            </w:r>
            <w:r w:rsidRPr="0069030F">
              <w:rPr>
                <w:sz w:val="24"/>
                <w:szCs w:val="24"/>
              </w:rPr>
              <w:t>е</w:t>
            </w:r>
            <w:r w:rsidRPr="0069030F">
              <w:rPr>
                <w:sz w:val="24"/>
                <w:szCs w:val="24"/>
              </w:rPr>
              <w:t>лях их экономической (финансовой) деятел</w:t>
            </w:r>
            <w:r w:rsidRPr="0069030F">
              <w:rPr>
                <w:sz w:val="24"/>
                <w:szCs w:val="24"/>
              </w:rPr>
              <w:t>ь</w:t>
            </w:r>
            <w:r w:rsidRPr="0069030F">
              <w:rPr>
                <w:sz w:val="24"/>
                <w:szCs w:val="24"/>
              </w:rPr>
              <w:t>ности и ведение его в актуальном состоянии</w:t>
            </w:r>
          </w:p>
        </w:tc>
        <w:tc>
          <w:tcPr>
            <w:tcW w:w="6165" w:type="dxa"/>
          </w:tcPr>
          <w:p w:rsidR="002C773D" w:rsidRPr="00E572CF" w:rsidRDefault="00B94D1E" w:rsidP="00B94D1E">
            <w:pPr>
              <w:jc w:val="center"/>
              <w:rPr>
                <w:sz w:val="24"/>
                <w:szCs w:val="24"/>
              </w:rPr>
            </w:pPr>
            <w:r>
              <w:rPr>
                <w:sz w:val="24"/>
                <w:szCs w:val="24"/>
              </w:rPr>
              <w:t>Распоряжением Администрации Железногорского ра</w:t>
            </w:r>
            <w:r>
              <w:rPr>
                <w:sz w:val="24"/>
                <w:szCs w:val="24"/>
              </w:rPr>
              <w:t>й</w:t>
            </w:r>
            <w:r>
              <w:rPr>
                <w:sz w:val="24"/>
                <w:szCs w:val="24"/>
              </w:rPr>
              <w:t>она Курской области №21 от 20.01.2021 года  утвержден открытый реестр хозяйствующих субъектов с долей уч</w:t>
            </w:r>
            <w:r>
              <w:rPr>
                <w:sz w:val="24"/>
                <w:szCs w:val="24"/>
              </w:rPr>
              <w:t>а</w:t>
            </w:r>
            <w:r>
              <w:rPr>
                <w:sz w:val="24"/>
                <w:szCs w:val="24"/>
              </w:rPr>
              <w:t>стия Муниципального района «Железногорский район» Курской области более 50 процентов. В реестр занесены 2 организации МУП «Районное коммунальное хозяйс</w:t>
            </w:r>
            <w:r>
              <w:rPr>
                <w:sz w:val="24"/>
                <w:szCs w:val="24"/>
              </w:rPr>
              <w:t>т</w:t>
            </w:r>
            <w:r>
              <w:rPr>
                <w:sz w:val="24"/>
                <w:szCs w:val="24"/>
              </w:rPr>
              <w:t>во» с наименованием рынка присутствия хозяйствующ</w:t>
            </w:r>
            <w:r>
              <w:rPr>
                <w:sz w:val="24"/>
                <w:szCs w:val="24"/>
              </w:rPr>
              <w:t>е</w:t>
            </w:r>
            <w:r>
              <w:rPr>
                <w:sz w:val="24"/>
                <w:szCs w:val="24"/>
              </w:rPr>
              <w:t>го субъекта Теплоснабжение ,35.30.14.Водоснабжение,36.00.2. Водоотвед</w:t>
            </w:r>
            <w:r>
              <w:rPr>
                <w:sz w:val="24"/>
                <w:szCs w:val="24"/>
              </w:rPr>
              <w:t>е</w:t>
            </w:r>
            <w:r>
              <w:rPr>
                <w:sz w:val="24"/>
                <w:szCs w:val="24"/>
              </w:rPr>
              <w:t>ние,37.00.Жилищные услуги,68.32.1. МУП «РайонВод</w:t>
            </w:r>
            <w:r>
              <w:rPr>
                <w:sz w:val="24"/>
                <w:szCs w:val="24"/>
              </w:rPr>
              <w:t>о</w:t>
            </w:r>
            <w:r>
              <w:rPr>
                <w:sz w:val="24"/>
                <w:szCs w:val="24"/>
              </w:rPr>
              <w:t xml:space="preserve">Канал» </w:t>
            </w:r>
            <w:r w:rsidR="002C773D" w:rsidRPr="00E572CF">
              <w:rPr>
                <w:sz w:val="24"/>
                <w:szCs w:val="24"/>
              </w:rPr>
              <w:t>.</w:t>
            </w:r>
            <w:r>
              <w:rPr>
                <w:sz w:val="24"/>
                <w:szCs w:val="24"/>
              </w:rPr>
              <w:t xml:space="preserve"> с наименованием рынка присутствия хозяйс</w:t>
            </w:r>
            <w:r>
              <w:rPr>
                <w:sz w:val="24"/>
                <w:szCs w:val="24"/>
              </w:rPr>
              <w:t>т</w:t>
            </w:r>
            <w:r>
              <w:rPr>
                <w:sz w:val="24"/>
                <w:szCs w:val="24"/>
              </w:rPr>
              <w:t>вующ</w:t>
            </w:r>
            <w:r>
              <w:rPr>
                <w:sz w:val="24"/>
                <w:szCs w:val="24"/>
              </w:rPr>
              <w:t>е</w:t>
            </w:r>
            <w:r>
              <w:rPr>
                <w:sz w:val="24"/>
                <w:szCs w:val="24"/>
              </w:rPr>
              <w:t>го субъекта: распределение воды для питьевых и промышленных нужд 36.00.2</w:t>
            </w:r>
          </w:p>
        </w:tc>
        <w:tc>
          <w:tcPr>
            <w:tcW w:w="1984" w:type="dxa"/>
          </w:tcPr>
          <w:p w:rsidR="002C773D" w:rsidRPr="00E572CF" w:rsidRDefault="002C773D" w:rsidP="00A1164A">
            <w:pPr>
              <w:jc w:val="center"/>
              <w:rPr>
                <w:sz w:val="24"/>
                <w:szCs w:val="24"/>
              </w:rPr>
            </w:pPr>
            <w:r w:rsidRPr="00E572CF">
              <w:rPr>
                <w:sz w:val="24"/>
                <w:szCs w:val="24"/>
              </w:rPr>
              <w:t>Решение Пре</w:t>
            </w:r>
            <w:r w:rsidRPr="00E572CF">
              <w:rPr>
                <w:sz w:val="24"/>
                <w:szCs w:val="24"/>
              </w:rPr>
              <w:t>д</w:t>
            </w:r>
            <w:r w:rsidRPr="00E572CF">
              <w:rPr>
                <w:sz w:val="24"/>
                <w:szCs w:val="24"/>
              </w:rPr>
              <w:t>ставительного Собрания Ж</w:t>
            </w:r>
            <w:r w:rsidRPr="00E572CF">
              <w:rPr>
                <w:sz w:val="24"/>
                <w:szCs w:val="24"/>
              </w:rPr>
              <w:t>е</w:t>
            </w:r>
            <w:r w:rsidRPr="00E572CF">
              <w:rPr>
                <w:sz w:val="24"/>
                <w:szCs w:val="24"/>
              </w:rPr>
              <w:t>лезногорского района Курской области от 22.12.2015 №78-3-РС</w:t>
            </w:r>
          </w:p>
        </w:tc>
        <w:tc>
          <w:tcPr>
            <w:tcW w:w="2199" w:type="dxa"/>
          </w:tcPr>
          <w:p w:rsidR="002C773D" w:rsidRPr="00E572CF" w:rsidRDefault="002C773D" w:rsidP="00A1164A">
            <w:pPr>
              <w:jc w:val="center"/>
              <w:rPr>
                <w:sz w:val="24"/>
                <w:szCs w:val="24"/>
              </w:rPr>
            </w:pPr>
            <w:r w:rsidRPr="00E572CF">
              <w:rPr>
                <w:sz w:val="24"/>
                <w:szCs w:val="24"/>
              </w:rPr>
              <w:t>Отдел бухгалте</w:t>
            </w:r>
            <w:r w:rsidRPr="00E572CF">
              <w:rPr>
                <w:sz w:val="24"/>
                <w:szCs w:val="24"/>
              </w:rPr>
              <w:t>р</w:t>
            </w:r>
            <w:r w:rsidRPr="00E572CF">
              <w:rPr>
                <w:sz w:val="24"/>
                <w:szCs w:val="24"/>
              </w:rPr>
              <w:t>ского учета и о</w:t>
            </w:r>
            <w:r w:rsidRPr="00E572CF">
              <w:rPr>
                <w:sz w:val="24"/>
                <w:szCs w:val="24"/>
              </w:rPr>
              <w:t>т</w:t>
            </w:r>
            <w:r w:rsidRPr="00E572CF">
              <w:rPr>
                <w:sz w:val="24"/>
                <w:szCs w:val="24"/>
              </w:rPr>
              <w:t>четности Админ</w:t>
            </w:r>
            <w:r w:rsidRPr="00E572CF">
              <w:rPr>
                <w:sz w:val="24"/>
                <w:szCs w:val="24"/>
              </w:rPr>
              <w:t>и</w:t>
            </w:r>
            <w:r w:rsidRPr="00E572CF">
              <w:rPr>
                <w:sz w:val="24"/>
                <w:szCs w:val="24"/>
              </w:rPr>
              <w:t>страции Железн</w:t>
            </w:r>
            <w:r w:rsidRPr="00E572CF">
              <w:rPr>
                <w:sz w:val="24"/>
                <w:szCs w:val="24"/>
              </w:rPr>
              <w:t>о</w:t>
            </w:r>
            <w:r w:rsidRPr="00E572CF">
              <w:rPr>
                <w:sz w:val="24"/>
                <w:szCs w:val="24"/>
              </w:rPr>
              <w:t>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6.2</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условий, в соответствии с котор</w:t>
            </w:r>
            <w:r w:rsidRPr="0069030F">
              <w:rPr>
                <w:sz w:val="24"/>
                <w:szCs w:val="24"/>
              </w:rPr>
              <w:t>ы</w:t>
            </w:r>
            <w:r w:rsidRPr="0069030F">
              <w:rPr>
                <w:sz w:val="24"/>
                <w:szCs w:val="24"/>
              </w:rPr>
              <w:t>ми хозяйствующие субъекты, доля участия Железногорского района в которых составл</w:t>
            </w:r>
            <w:r w:rsidRPr="0069030F">
              <w:rPr>
                <w:sz w:val="24"/>
                <w:szCs w:val="24"/>
              </w:rPr>
              <w:t>я</w:t>
            </w:r>
            <w:r w:rsidRPr="0069030F">
              <w:rPr>
                <w:sz w:val="24"/>
                <w:szCs w:val="24"/>
              </w:rPr>
              <w:t>ет 50 и более процентов, при допуске к уч</w:t>
            </w:r>
            <w:r w:rsidRPr="0069030F">
              <w:rPr>
                <w:sz w:val="24"/>
                <w:szCs w:val="24"/>
              </w:rPr>
              <w:t>а</w:t>
            </w:r>
            <w:r w:rsidRPr="0069030F">
              <w:rPr>
                <w:sz w:val="24"/>
                <w:szCs w:val="24"/>
              </w:rPr>
              <w:t>стию в закупках товаров, работ, услуг для обеспечения муниципальных нужд приним</w:t>
            </w:r>
            <w:r w:rsidRPr="0069030F">
              <w:rPr>
                <w:sz w:val="24"/>
                <w:szCs w:val="24"/>
              </w:rPr>
              <w:t>а</w:t>
            </w:r>
            <w:r w:rsidRPr="0069030F">
              <w:rPr>
                <w:sz w:val="24"/>
                <w:szCs w:val="24"/>
              </w:rPr>
              <w:lastRenderedPageBreak/>
              <w:t>ют участие в указанных закупках на равных условиях с иными хозяйствующими субъе</w:t>
            </w:r>
            <w:r w:rsidRPr="0069030F">
              <w:rPr>
                <w:sz w:val="24"/>
                <w:szCs w:val="24"/>
              </w:rPr>
              <w:t>к</w:t>
            </w:r>
            <w:r w:rsidRPr="0069030F">
              <w:rPr>
                <w:sz w:val="24"/>
                <w:szCs w:val="24"/>
              </w:rPr>
              <w:t>тами</w:t>
            </w:r>
          </w:p>
        </w:tc>
        <w:tc>
          <w:tcPr>
            <w:tcW w:w="6165" w:type="dxa"/>
          </w:tcPr>
          <w:p w:rsidR="002C773D" w:rsidRPr="00B55180" w:rsidRDefault="002C773D" w:rsidP="006264BF">
            <w:pPr>
              <w:rPr>
                <w:sz w:val="20"/>
                <w:szCs w:val="20"/>
              </w:rPr>
            </w:pPr>
            <w:r>
              <w:rPr>
                <w:sz w:val="20"/>
                <w:szCs w:val="20"/>
              </w:rPr>
              <w:lastRenderedPageBreak/>
              <w:t>В 20</w:t>
            </w:r>
            <w:r w:rsidR="006264BF">
              <w:rPr>
                <w:sz w:val="20"/>
                <w:szCs w:val="20"/>
              </w:rPr>
              <w:t>20</w:t>
            </w:r>
            <w:r>
              <w:rPr>
                <w:sz w:val="20"/>
                <w:szCs w:val="20"/>
              </w:rPr>
              <w:t xml:space="preserve"> году </w:t>
            </w:r>
            <w:r w:rsidRPr="0069030F">
              <w:rPr>
                <w:sz w:val="24"/>
                <w:szCs w:val="24"/>
              </w:rPr>
              <w:t>хозяйствующие субъекты, доля участия Ж</w:t>
            </w:r>
            <w:r w:rsidRPr="0069030F">
              <w:rPr>
                <w:sz w:val="24"/>
                <w:szCs w:val="24"/>
              </w:rPr>
              <w:t>е</w:t>
            </w:r>
            <w:r w:rsidRPr="0069030F">
              <w:rPr>
                <w:sz w:val="24"/>
                <w:szCs w:val="24"/>
              </w:rPr>
              <w:t xml:space="preserve">лезногорского района в которых составляет 50 и более процентов, при допуске к участию в закупках товаров, работ, услуг для обеспечения муниципальных нужд </w:t>
            </w:r>
            <w:r>
              <w:rPr>
                <w:sz w:val="24"/>
                <w:szCs w:val="24"/>
              </w:rPr>
              <w:t xml:space="preserve"> в </w:t>
            </w:r>
            <w:r>
              <w:rPr>
                <w:sz w:val="24"/>
                <w:szCs w:val="24"/>
              </w:rPr>
              <w:lastRenderedPageBreak/>
              <w:t xml:space="preserve">указанных закупках не </w:t>
            </w:r>
            <w:r w:rsidRPr="0069030F">
              <w:rPr>
                <w:sz w:val="24"/>
                <w:szCs w:val="24"/>
              </w:rPr>
              <w:t>принима</w:t>
            </w:r>
            <w:r>
              <w:rPr>
                <w:sz w:val="24"/>
                <w:szCs w:val="24"/>
              </w:rPr>
              <w:t>ли</w:t>
            </w:r>
            <w:r w:rsidRPr="0069030F">
              <w:rPr>
                <w:sz w:val="24"/>
                <w:szCs w:val="24"/>
              </w:rPr>
              <w:t xml:space="preserve"> участие </w:t>
            </w:r>
            <w:r>
              <w:rPr>
                <w:sz w:val="24"/>
                <w:szCs w:val="24"/>
              </w:rPr>
              <w:t>.</w:t>
            </w:r>
          </w:p>
        </w:tc>
        <w:tc>
          <w:tcPr>
            <w:tcW w:w="1984" w:type="dxa"/>
          </w:tcPr>
          <w:p w:rsidR="002C773D" w:rsidRPr="00B55180" w:rsidRDefault="002C773D" w:rsidP="00A1164A">
            <w:pPr>
              <w:rPr>
                <w:sz w:val="20"/>
                <w:szCs w:val="20"/>
              </w:rPr>
            </w:pPr>
          </w:p>
        </w:tc>
        <w:tc>
          <w:tcPr>
            <w:tcW w:w="2199" w:type="dxa"/>
          </w:tcPr>
          <w:p w:rsidR="002C773D" w:rsidRPr="00B55180" w:rsidRDefault="002C773D" w:rsidP="00A1164A">
            <w:pPr>
              <w:jc w:val="center"/>
              <w:rPr>
                <w:sz w:val="20"/>
                <w:szCs w:val="20"/>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lastRenderedPageBreak/>
              <w:t>лезногорского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6.3</w:t>
            </w:r>
          </w:p>
        </w:tc>
        <w:tc>
          <w:tcPr>
            <w:tcW w:w="4961" w:type="dxa"/>
            <w:vAlign w:val="center"/>
          </w:tcPr>
          <w:p w:rsidR="002C773D" w:rsidRPr="0069030F" w:rsidRDefault="002C773D" w:rsidP="008A0311">
            <w:pPr>
              <w:pStyle w:val="af"/>
              <w:jc w:val="both"/>
              <w:rPr>
                <w:sz w:val="24"/>
                <w:szCs w:val="24"/>
              </w:rPr>
            </w:pPr>
            <w:r w:rsidRPr="0069030F">
              <w:rPr>
                <w:bCs/>
                <w:sz w:val="24"/>
                <w:szCs w:val="24"/>
              </w:rPr>
              <w:t>Обеспечение ликвидации или реорганизации муниципальных  унитарных предприятий, имеющих отрицательный финансовый р</w:t>
            </w:r>
            <w:r w:rsidRPr="0069030F">
              <w:rPr>
                <w:bCs/>
                <w:sz w:val="24"/>
                <w:szCs w:val="24"/>
              </w:rPr>
              <w:t>е</w:t>
            </w:r>
            <w:r w:rsidRPr="0069030F">
              <w:rPr>
                <w:bCs/>
                <w:sz w:val="24"/>
                <w:szCs w:val="24"/>
              </w:rPr>
              <w:t>зультат деятельности</w:t>
            </w:r>
          </w:p>
        </w:tc>
        <w:tc>
          <w:tcPr>
            <w:tcW w:w="6165" w:type="dxa"/>
          </w:tcPr>
          <w:p w:rsidR="002C773D" w:rsidRPr="00AC0B29" w:rsidRDefault="002C773D" w:rsidP="00A1164A">
            <w:r w:rsidRPr="00AC0B29">
              <w:t>1.Положение  «О порядке принятия решений о создании, рео</w:t>
            </w:r>
            <w:r w:rsidRPr="00AC0B29">
              <w:t>р</w:t>
            </w:r>
            <w:r w:rsidRPr="00AC0B29">
              <w:t>ганизации и ликвидации муниципальных унитарных предпр</w:t>
            </w:r>
            <w:r w:rsidRPr="00AC0B29">
              <w:t>и</w:t>
            </w:r>
            <w:r w:rsidRPr="00AC0B29">
              <w:t>ятий в муниципальном районе «Железногорский район» Ку</w:t>
            </w:r>
            <w:r w:rsidRPr="00AC0B29">
              <w:t>р</w:t>
            </w:r>
            <w:r w:rsidRPr="00AC0B29">
              <w:t>ской области.</w:t>
            </w:r>
          </w:p>
          <w:p w:rsidR="002C773D" w:rsidRPr="00AC0B29" w:rsidRDefault="002C773D" w:rsidP="00A1164A">
            <w:r w:rsidRPr="00AC0B29">
              <w:t>2.Положение «О проведении обязательного аудита бухгалте</w:t>
            </w:r>
            <w:r w:rsidRPr="00AC0B29">
              <w:t>р</w:t>
            </w:r>
            <w:r w:rsidRPr="00AC0B29">
              <w:t>ской (финансовой) отчетности муниципальных унитарных предприятий муниципального района «Железногорский ра</w:t>
            </w:r>
            <w:r w:rsidRPr="00AC0B29">
              <w:t>й</w:t>
            </w:r>
            <w:r w:rsidRPr="00AC0B29">
              <w:t>он» Курской области</w:t>
            </w:r>
          </w:p>
          <w:p w:rsidR="002C773D" w:rsidRPr="00AC0B29" w:rsidRDefault="002C773D" w:rsidP="00A1164A">
            <w:r w:rsidRPr="00AC0B29">
              <w:t>3.Порядок составления, утверждения, установление показат</w:t>
            </w:r>
            <w:r w:rsidRPr="00AC0B29">
              <w:t>е</w:t>
            </w:r>
            <w:r w:rsidRPr="00AC0B29">
              <w:t>лей планов финансово- хозяйственной деятельности муниц</w:t>
            </w:r>
            <w:r w:rsidRPr="00AC0B29">
              <w:t>и</w:t>
            </w:r>
            <w:r w:rsidRPr="00AC0B29">
              <w:t>пальных унитарных предприятий и контроля за их выполн</w:t>
            </w:r>
            <w:r w:rsidRPr="00AC0B29">
              <w:t>е</w:t>
            </w:r>
            <w:r w:rsidRPr="00AC0B29">
              <w:t>нием</w:t>
            </w:r>
          </w:p>
          <w:p w:rsidR="002C773D" w:rsidRPr="00AC0B29" w:rsidRDefault="002C773D" w:rsidP="00A1164A"/>
          <w:p w:rsidR="002C773D" w:rsidRPr="00AC0B29" w:rsidRDefault="002C773D" w:rsidP="00A1164A"/>
          <w:p w:rsidR="002C773D" w:rsidRPr="00AC0B29" w:rsidRDefault="002C773D" w:rsidP="00A1164A"/>
          <w:p w:rsidR="002C773D" w:rsidRPr="00AC0B29" w:rsidRDefault="002C773D" w:rsidP="00A1164A"/>
        </w:tc>
        <w:tc>
          <w:tcPr>
            <w:tcW w:w="1984" w:type="dxa"/>
          </w:tcPr>
          <w:p w:rsidR="002C773D" w:rsidRPr="00AC0B29" w:rsidRDefault="002C773D" w:rsidP="00A1164A">
            <w:pPr>
              <w:jc w:val="center"/>
            </w:pPr>
            <w:r w:rsidRPr="00AC0B29">
              <w:t>Решение Предст</w:t>
            </w:r>
            <w:r w:rsidRPr="00AC0B29">
              <w:t>а</w:t>
            </w:r>
            <w:r w:rsidRPr="00AC0B29">
              <w:t>вительного Со</w:t>
            </w:r>
            <w:r w:rsidRPr="00AC0B29">
              <w:t>б</w:t>
            </w:r>
            <w:r w:rsidRPr="00AC0B29">
              <w:t>рания Железн</w:t>
            </w:r>
            <w:r w:rsidRPr="00AC0B29">
              <w:t>о</w:t>
            </w:r>
            <w:r w:rsidRPr="00AC0B29">
              <w:t>горского района Курской области  от 07.07.2015 №39-3-РС</w:t>
            </w:r>
          </w:p>
          <w:p w:rsidR="002C773D" w:rsidRPr="00AC0B29" w:rsidRDefault="002C773D" w:rsidP="00A1164A">
            <w:r w:rsidRPr="00AC0B29">
              <w:t>Постановление Администрации Железногорского района Курской области от 03.07.2017 №469</w:t>
            </w:r>
          </w:p>
          <w:p w:rsidR="002C773D" w:rsidRPr="00AC0B29" w:rsidRDefault="002C773D" w:rsidP="00A1164A">
            <w:r w:rsidRPr="00AC0B29">
              <w:t>Постановление Администрации Железногорского района Курской области от 30.01.2018 №57</w:t>
            </w:r>
          </w:p>
        </w:tc>
        <w:tc>
          <w:tcPr>
            <w:tcW w:w="2199" w:type="dxa"/>
          </w:tcPr>
          <w:p w:rsidR="002C773D" w:rsidRPr="00AC0B29" w:rsidRDefault="002C773D" w:rsidP="00A1164A">
            <w:pPr>
              <w:jc w:val="center"/>
            </w:pPr>
            <w:r w:rsidRPr="00AC0B29">
              <w:t>Отдел по правовым вопросам управл</w:t>
            </w:r>
            <w:r w:rsidRPr="00AC0B29">
              <w:t>е</w:t>
            </w:r>
            <w:r w:rsidRPr="00AC0B29">
              <w:t>ния по имуществу, архитектуре, з</w:t>
            </w:r>
            <w:r w:rsidRPr="00AC0B29">
              <w:t>е</w:t>
            </w:r>
            <w:r w:rsidRPr="00AC0B29">
              <w:t>мельным и прав</w:t>
            </w:r>
            <w:r w:rsidRPr="00AC0B29">
              <w:t>о</w:t>
            </w:r>
            <w:r w:rsidRPr="00AC0B29">
              <w:t>вым вопросам А</w:t>
            </w:r>
            <w:r w:rsidRPr="00AC0B29">
              <w:t>д</w:t>
            </w:r>
            <w:r w:rsidRPr="00AC0B29">
              <w:t>министрации Ж</w:t>
            </w:r>
            <w:r w:rsidRPr="00AC0B29">
              <w:t>е</w:t>
            </w:r>
            <w:r w:rsidRPr="00AC0B29">
              <w:t>лезногорского ра</w:t>
            </w:r>
            <w:r w:rsidRPr="00AC0B29">
              <w:t>й</w:t>
            </w:r>
            <w:r w:rsidRPr="00AC0B29">
              <w:t>она Курской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7</w:t>
            </w:r>
          </w:p>
        </w:tc>
        <w:tc>
          <w:tcPr>
            <w:tcW w:w="15309" w:type="dxa"/>
            <w:gridSpan w:val="4"/>
            <w:vAlign w:val="center"/>
          </w:tcPr>
          <w:p w:rsidR="002C773D" w:rsidRPr="0069030F" w:rsidRDefault="002C773D" w:rsidP="008A0311">
            <w:pPr>
              <w:pStyle w:val="af"/>
              <w:rPr>
                <w:b/>
                <w:bCs/>
                <w:sz w:val="24"/>
                <w:szCs w:val="24"/>
              </w:rPr>
            </w:pPr>
            <w:r w:rsidRPr="0069030F">
              <w:rPr>
                <w:b/>
                <w:sz w:val="24"/>
                <w:szCs w:val="24"/>
              </w:rPr>
              <w:t>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w:t>
            </w:r>
            <w:r w:rsidRPr="0069030F">
              <w:rPr>
                <w:b/>
                <w:sz w:val="24"/>
                <w:szCs w:val="24"/>
              </w:rPr>
              <w:t>р</w:t>
            </w:r>
            <w:r w:rsidRPr="0069030F">
              <w:rPr>
                <w:b/>
                <w:sz w:val="24"/>
                <w:szCs w:val="24"/>
              </w:rPr>
              <w:t>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w:t>
            </w:r>
            <w:r w:rsidRPr="0069030F">
              <w:rPr>
                <w:b/>
                <w:sz w:val="24"/>
                <w:szCs w:val="24"/>
              </w:rPr>
              <w:t>ь</w:t>
            </w:r>
            <w:r w:rsidRPr="0069030F">
              <w:rPr>
                <w:b/>
                <w:sz w:val="24"/>
                <w:szCs w:val="24"/>
              </w:rPr>
              <w:t>ное, общее образование, детский отдых и оздоровление детей, дополнительное образование детей, производство на территории Росси</w:t>
            </w:r>
            <w:r w:rsidRPr="0069030F">
              <w:rPr>
                <w:b/>
                <w:sz w:val="24"/>
                <w:szCs w:val="24"/>
              </w:rPr>
              <w:t>й</w:t>
            </w:r>
            <w:r w:rsidRPr="0069030F">
              <w:rPr>
                <w:b/>
                <w:sz w:val="24"/>
                <w:szCs w:val="24"/>
              </w:rPr>
              <w:t>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7.1</w:t>
            </w:r>
          </w:p>
        </w:tc>
        <w:tc>
          <w:tcPr>
            <w:tcW w:w="4961" w:type="dxa"/>
            <w:vAlign w:val="center"/>
          </w:tcPr>
          <w:p w:rsidR="002C773D" w:rsidRPr="0069030F" w:rsidRDefault="002C773D" w:rsidP="008A0311">
            <w:pPr>
              <w:pStyle w:val="af"/>
              <w:rPr>
                <w:bCs/>
                <w:sz w:val="24"/>
                <w:szCs w:val="24"/>
              </w:rPr>
            </w:pPr>
            <w:r w:rsidRPr="0069030F">
              <w:rPr>
                <w:sz w:val="24"/>
                <w:szCs w:val="24"/>
              </w:rPr>
              <w:t>Обеспечение доступа социально ориентир</w:t>
            </w:r>
            <w:r w:rsidRPr="0069030F">
              <w:rPr>
                <w:sz w:val="24"/>
                <w:szCs w:val="24"/>
              </w:rPr>
              <w:t>о</w:t>
            </w:r>
            <w:r w:rsidRPr="0069030F">
              <w:rPr>
                <w:sz w:val="24"/>
                <w:szCs w:val="24"/>
              </w:rPr>
              <w:t>ванных некоммерческих организаций, осущ</w:t>
            </w:r>
            <w:r w:rsidRPr="0069030F">
              <w:rPr>
                <w:sz w:val="24"/>
                <w:szCs w:val="24"/>
              </w:rPr>
              <w:t>е</w:t>
            </w:r>
            <w:r w:rsidRPr="0069030F">
              <w:rPr>
                <w:sz w:val="24"/>
                <w:szCs w:val="24"/>
              </w:rPr>
              <w:t>ствляющих деятельность в социальной сфере, к бюджетным средствам, выделяемым на предоставление социальных услуг населению</w:t>
            </w:r>
          </w:p>
        </w:tc>
        <w:tc>
          <w:tcPr>
            <w:tcW w:w="6165" w:type="dxa"/>
            <w:vAlign w:val="center"/>
          </w:tcPr>
          <w:p w:rsidR="002C773D" w:rsidRDefault="00A1164A" w:rsidP="00A1164A">
            <w:pPr>
              <w:pStyle w:val="af"/>
              <w:jc w:val="center"/>
              <w:rPr>
                <w:rFonts w:eastAsiaTheme="minorHAnsi"/>
                <w:sz w:val="24"/>
                <w:szCs w:val="24"/>
              </w:rPr>
            </w:pPr>
            <w:r>
              <w:rPr>
                <w:rFonts w:eastAsiaTheme="minorHAnsi"/>
                <w:sz w:val="24"/>
                <w:szCs w:val="24"/>
              </w:rPr>
              <w:t>В районе действует СОНКО ЖЕЛЕЗНОГОРСКАЯ РА</w:t>
            </w:r>
            <w:r>
              <w:rPr>
                <w:rFonts w:eastAsiaTheme="minorHAnsi"/>
                <w:sz w:val="24"/>
                <w:szCs w:val="24"/>
              </w:rPr>
              <w:t>Й</w:t>
            </w:r>
            <w:r>
              <w:rPr>
                <w:rFonts w:eastAsiaTheme="minorHAnsi"/>
                <w:sz w:val="24"/>
                <w:szCs w:val="24"/>
              </w:rPr>
              <w:t>ОННАЯ ОБЩЕСТВЕННАЯ ОРГАНИЗАЦИЯ КУРСКОЙ ОБЛАСТНОЙ ОБЩЕСТВЕННОЙ ОРГАНИЗАЦИИ ВСЕРОССИЙСКОЙ ОБЩЕСТВЕННОЙ ОРГАНИЗ</w:t>
            </w:r>
            <w:r>
              <w:rPr>
                <w:rFonts w:eastAsiaTheme="minorHAnsi"/>
                <w:sz w:val="24"/>
                <w:szCs w:val="24"/>
              </w:rPr>
              <w:t>А</w:t>
            </w:r>
            <w:r>
              <w:rPr>
                <w:rFonts w:eastAsiaTheme="minorHAnsi"/>
                <w:sz w:val="24"/>
                <w:szCs w:val="24"/>
              </w:rPr>
              <w:t>ЦИИ ВЕТЕРАНОВ (ПЕНСИОНЕРОВ) ВОЙНЫ,ТРУДА ВООРУЖЕННЫХ СИЛ И ПРАВООХРАНИТЕЛЬНЫХ ОРГАНОВ,</w:t>
            </w:r>
          </w:p>
          <w:p w:rsidR="00A1164A" w:rsidRDefault="00A1164A" w:rsidP="00A1164A">
            <w:pPr>
              <w:pStyle w:val="af"/>
              <w:jc w:val="center"/>
              <w:rPr>
                <w:rFonts w:eastAsiaTheme="minorHAnsi"/>
                <w:sz w:val="24"/>
                <w:szCs w:val="24"/>
              </w:rPr>
            </w:pPr>
            <w:r>
              <w:rPr>
                <w:rFonts w:eastAsiaTheme="minorHAnsi"/>
                <w:sz w:val="24"/>
                <w:szCs w:val="24"/>
              </w:rPr>
              <w:t>В 20</w:t>
            </w:r>
            <w:r w:rsidR="006264BF">
              <w:rPr>
                <w:rFonts w:eastAsiaTheme="minorHAnsi"/>
                <w:sz w:val="24"/>
                <w:szCs w:val="24"/>
              </w:rPr>
              <w:t>20</w:t>
            </w:r>
            <w:r>
              <w:rPr>
                <w:rFonts w:eastAsiaTheme="minorHAnsi"/>
                <w:sz w:val="24"/>
                <w:szCs w:val="24"/>
              </w:rPr>
              <w:t xml:space="preserve"> году получено поддержки от органов власти субъектов РФ 124300 рублей, получено поддержки от органов местного самоуправления </w:t>
            </w:r>
            <w:r w:rsidR="006264BF">
              <w:rPr>
                <w:rFonts w:eastAsiaTheme="minorHAnsi"/>
                <w:sz w:val="24"/>
                <w:szCs w:val="24"/>
              </w:rPr>
              <w:t>236</w:t>
            </w:r>
            <w:r>
              <w:rPr>
                <w:rFonts w:eastAsiaTheme="minorHAnsi"/>
                <w:sz w:val="24"/>
                <w:szCs w:val="24"/>
              </w:rPr>
              <w:t xml:space="preserve">000 рублей. </w:t>
            </w:r>
          </w:p>
          <w:p w:rsidR="00A1164A" w:rsidRDefault="00A1164A" w:rsidP="00A1164A">
            <w:pPr>
              <w:pStyle w:val="af"/>
              <w:jc w:val="center"/>
              <w:rPr>
                <w:rFonts w:eastAsiaTheme="minorHAnsi"/>
                <w:sz w:val="24"/>
                <w:szCs w:val="24"/>
              </w:rPr>
            </w:pPr>
            <w:r>
              <w:rPr>
                <w:rFonts w:eastAsiaTheme="minorHAnsi"/>
                <w:sz w:val="24"/>
                <w:szCs w:val="24"/>
              </w:rPr>
              <w:t>На реализацию мероприятий было потрачено 66510,40 рублей.</w:t>
            </w:r>
          </w:p>
          <w:p w:rsidR="00A1164A" w:rsidRDefault="00A1164A" w:rsidP="00A1164A">
            <w:pPr>
              <w:pStyle w:val="af"/>
              <w:jc w:val="center"/>
              <w:rPr>
                <w:rFonts w:eastAsiaTheme="minorHAnsi"/>
                <w:sz w:val="24"/>
                <w:szCs w:val="24"/>
              </w:rPr>
            </w:pPr>
            <w:r>
              <w:rPr>
                <w:rFonts w:eastAsiaTheme="minorHAnsi"/>
                <w:sz w:val="24"/>
                <w:szCs w:val="24"/>
              </w:rPr>
              <w:t>В 20</w:t>
            </w:r>
            <w:r w:rsidR="006264BF">
              <w:rPr>
                <w:rFonts w:eastAsiaTheme="minorHAnsi"/>
                <w:sz w:val="24"/>
                <w:szCs w:val="24"/>
              </w:rPr>
              <w:t>20</w:t>
            </w:r>
            <w:r>
              <w:rPr>
                <w:rFonts w:eastAsiaTheme="minorHAnsi"/>
                <w:sz w:val="24"/>
                <w:szCs w:val="24"/>
              </w:rPr>
              <w:t xml:space="preserve"> году проводились следующие мероприятия:</w:t>
            </w:r>
          </w:p>
          <w:p w:rsidR="00A1164A" w:rsidRDefault="00A1164A" w:rsidP="00A1164A">
            <w:pPr>
              <w:pStyle w:val="af"/>
              <w:jc w:val="center"/>
              <w:rPr>
                <w:rFonts w:eastAsiaTheme="minorHAnsi"/>
                <w:sz w:val="24"/>
                <w:szCs w:val="24"/>
              </w:rPr>
            </w:pPr>
            <w:r>
              <w:rPr>
                <w:rFonts w:eastAsiaTheme="minorHAnsi"/>
                <w:sz w:val="24"/>
                <w:szCs w:val="24"/>
              </w:rPr>
              <w:t>- -чествование ветеранов в честь юбилейных дат,оказание материальной и иной помощи ветеранам и инвалидам ВОВ, боевых действий,  ветеранам труда, и</w:t>
            </w:r>
            <w:r>
              <w:rPr>
                <w:rFonts w:eastAsiaTheme="minorHAnsi"/>
                <w:sz w:val="24"/>
                <w:szCs w:val="24"/>
              </w:rPr>
              <w:t>н</w:t>
            </w:r>
            <w:r>
              <w:rPr>
                <w:rFonts w:eastAsiaTheme="minorHAnsi"/>
                <w:sz w:val="24"/>
                <w:szCs w:val="24"/>
              </w:rPr>
              <w:t>валидам и гражданам пожилого возраста, находящимся в трудной жизненной ситуации.</w:t>
            </w:r>
          </w:p>
          <w:p w:rsidR="00A1164A" w:rsidRPr="0069030F" w:rsidRDefault="00A1164A" w:rsidP="0062588F">
            <w:pPr>
              <w:pStyle w:val="af"/>
              <w:jc w:val="center"/>
              <w:rPr>
                <w:rFonts w:eastAsiaTheme="minorHAnsi"/>
                <w:sz w:val="24"/>
                <w:szCs w:val="24"/>
              </w:rPr>
            </w:pPr>
            <w:r>
              <w:rPr>
                <w:rFonts w:eastAsiaTheme="minorHAnsi"/>
                <w:sz w:val="24"/>
                <w:szCs w:val="24"/>
              </w:rPr>
              <w:t>- проведение пленумов,президиумов,семинаров, торж</w:t>
            </w:r>
            <w:r>
              <w:rPr>
                <w:rFonts w:eastAsiaTheme="minorHAnsi"/>
                <w:sz w:val="24"/>
                <w:szCs w:val="24"/>
              </w:rPr>
              <w:t>е</w:t>
            </w:r>
            <w:r>
              <w:rPr>
                <w:rFonts w:eastAsiaTheme="minorHAnsi"/>
                <w:sz w:val="24"/>
                <w:szCs w:val="24"/>
              </w:rPr>
              <w:t>ственных (траурных) митин</w:t>
            </w:r>
            <w:r w:rsidR="00B91049">
              <w:rPr>
                <w:rFonts w:eastAsiaTheme="minorHAnsi"/>
                <w:sz w:val="24"/>
                <w:szCs w:val="24"/>
              </w:rPr>
              <w:t>.</w:t>
            </w:r>
            <w:r>
              <w:rPr>
                <w:rFonts w:eastAsiaTheme="minorHAnsi"/>
                <w:sz w:val="24"/>
                <w:szCs w:val="24"/>
              </w:rPr>
              <w:t>ов</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Default="00B91049" w:rsidP="008A0311">
            <w:pPr>
              <w:pStyle w:val="af"/>
              <w:jc w:val="center"/>
              <w:rPr>
                <w:bCs/>
                <w:sz w:val="24"/>
                <w:szCs w:val="24"/>
              </w:rPr>
            </w:pPr>
            <w:r>
              <w:rPr>
                <w:bCs/>
                <w:sz w:val="24"/>
                <w:szCs w:val="24"/>
              </w:rPr>
              <w:t>Председатель</w:t>
            </w:r>
          </w:p>
          <w:p w:rsidR="00B91049" w:rsidRDefault="00B91049" w:rsidP="00B91049">
            <w:pPr>
              <w:pStyle w:val="af"/>
              <w:jc w:val="center"/>
              <w:rPr>
                <w:rFonts w:eastAsiaTheme="minorHAnsi"/>
                <w:sz w:val="24"/>
                <w:szCs w:val="24"/>
              </w:rPr>
            </w:pPr>
            <w:r w:rsidRPr="00B91049">
              <w:rPr>
                <w:rFonts w:eastAsiaTheme="minorHAnsi"/>
              </w:rPr>
              <w:t>СОНКО ЖЕЛЕ</w:t>
            </w:r>
            <w:r w:rsidRPr="00B91049">
              <w:rPr>
                <w:rFonts w:eastAsiaTheme="minorHAnsi"/>
              </w:rPr>
              <w:t>З</w:t>
            </w:r>
            <w:r w:rsidRPr="00B91049">
              <w:rPr>
                <w:rFonts w:eastAsiaTheme="minorHAnsi"/>
              </w:rPr>
              <w:t>НОГОРСКАЯ РА</w:t>
            </w:r>
            <w:r w:rsidRPr="00B91049">
              <w:rPr>
                <w:rFonts w:eastAsiaTheme="minorHAnsi"/>
              </w:rPr>
              <w:t>Й</w:t>
            </w:r>
            <w:r w:rsidRPr="00B91049">
              <w:rPr>
                <w:rFonts w:eastAsiaTheme="minorHAnsi"/>
              </w:rPr>
              <w:t>ОННАЯ ОБЩЕС</w:t>
            </w:r>
            <w:r w:rsidRPr="00B91049">
              <w:rPr>
                <w:rFonts w:eastAsiaTheme="minorHAnsi"/>
              </w:rPr>
              <w:t>Т</w:t>
            </w:r>
            <w:r w:rsidRPr="00B91049">
              <w:rPr>
                <w:rFonts w:eastAsiaTheme="minorHAnsi"/>
              </w:rPr>
              <w:t>ВЕННАЯ ОРГАН</w:t>
            </w:r>
            <w:r w:rsidRPr="00B91049">
              <w:rPr>
                <w:rFonts w:eastAsiaTheme="minorHAnsi"/>
              </w:rPr>
              <w:t>И</w:t>
            </w:r>
            <w:r w:rsidRPr="00B91049">
              <w:rPr>
                <w:rFonts w:eastAsiaTheme="minorHAnsi"/>
              </w:rPr>
              <w:t>ЗАЦИЯ КУРСКОЙ ОБЛАСТНОЙ О</w:t>
            </w:r>
            <w:r w:rsidRPr="00B91049">
              <w:rPr>
                <w:rFonts w:eastAsiaTheme="minorHAnsi"/>
              </w:rPr>
              <w:t>Б</w:t>
            </w:r>
            <w:r w:rsidRPr="00B91049">
              <w:rPr>
                <w:rFonts w:eastAsiaTheme="minorHAnsi"/>
              </w:rPr>
              <w:t>ЩЕСТВЕННОЙ ОРГАНИЗАЦИИ ВСЕРОССИЙСКОЙ ОБЩЕСТВЕННОЙ ОРГАНИЗАЦИИ ВЕТЕРАНОВ (ПЕНСИОНЕРОВ) ВОЙНЫ,ТРУДА ВООРУЖЕННЫХ СИЛ И ПРАВОО</w:t>
            </w:r>
            <w:r w:rsidRPr="00B91049">
              <w:rPr>
                <w:rFonts w:eastAsiaTheme="minorHAnsi"/>
              </w:rPr>
              <w:t>Х</w:t>
            </w:r>
            <w:r w:rsidRPr="00B91049">
              <w:rPr>
                <w:rFonts w:eastAsiaTheme="minorHAnsi"/>
              </w:rPr>
              <w:t>РАНИТЕЛЬНЫХ ОРГАНОВ</w:t>
            </w:r>
            <w:r>
              <w:rPr>
                <w:rFonts w:eastAsiaTheme="minorHAnsi"/>
                <w:sz w:val="24"/>
                <w:szCs w:val="24"/>
              </w:rPr>
              <w:t>,</w:t>
            </w:r>
          </w:p>
          <w:p w:rsidR="00B91049" w:rsidRPr="0069030F" w:rsidRDefault="00B91049"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w:t>
            </w:r>
          </w:p>
        </w:tc>
        <w:tc>
          <w:tcPr>
            <w:tcW w:w="15309" w:type="dxa"/>
            <w:gridSpan w:val="4"/>
            <w:vAlign w:val="center"/>
          </w:tcPr>
          <w:p w:rsidR="002C773D" w:rsidRPr="0069030F" w:rsidRDefault="002C773D" w:rsidP="008A0311">
            <w:pPr>
              <w:pStyle w:val="af"/>
              <w:jc w:val="center"/>
              <w:rPr>
                <w:bCs/>
                <w:sz w:val="24"/>
                <w:szCs w:val="24"/>
              </w:rPr>
            </w:pPr>
            <w:r w:rsidRPr="0069030F">
              <w:rPr>
                <w:b/>
                <w:sz w:val="24"/>
                <w:szCs w:val="24"/>
              </w:rPr>
              <w:t>Обучение муниципальных служащих Железногорского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8.1</w:t>
            </w:r>
          </w:p>
        </w:tc>
        <w:tc>
          <w:tcPr>
            <w:tcW w:w="4961" w:type="dxa"/>
            <w:vAlign w:val="center"/>
          </w:tcPr>
          <w:p w:rsidR="002C773D" w:rsidRPr="0069030F" w:rsidRDefault="002C773D" w:rsidP="008A0311">
            <w:pPr>
              <w:pStyle w:val="af"/>
              <w:jc w:val="both"/>
              <w:rPr>
                <w:bCs/>
                <w:sz w:val="24"/>
                <w:szCs w:val="24"/>
              </w:rPr>
            </w:pPr>
            <w:r w:rsidRPr="0069030F">
              <w:rPr>
                <w:sz w:val="24"/>
                <w:szCs w:val="24"/>
              </w:rPr>
              <w:t>Обучение муниципальных служащих основам государственной политики в области разв</w:t>
            </w:r>
            <w:r w:rsidRPr="0069030F">
              <w:rPr>
                <w:sz w:val="24"/>
                <w:szCs w:val="24"/>
              </w:rPr>
              <w:t>и</w:t>
            </w:r>
            <w:r w:rsidRPr="0069030F">
              <w:rPr>
                <w:sz w:val="24"/>
                <w:szCs w:val="24"/>
              </w:rPr>
              <w:t>тия конкуренции и антимонопольного зак</w:t>
            </w:r>
            <w:r w:rsidRPr="0069030F">
              <w:rPr>
                <w:sz w:val="24"/>
                <w:szCs w:val="24"/>
              </w:rPr>
              <w:t>о</w:t>
            </w:r>
            <w:r w:rsidRPr="0069030F">
              <w:rPr>
                <w:sz w:val="24"/>
                <w:szCs w:val="24"/>
              </w:rPr>
              <w:t>нодательства Российской Федерации</w:t>
            </w:r>
          </w:p>
        </w:tc>
        <w:tc>
          <w:tcPr>
            <w:tcW w:w="6165" w:type="dxa"/>
            <w:vAlign w:val="center"/>
          </w:tcPr>
          <w:p w:rsidR="0009799B" w:rsidRPr="0009799B" w:rsidRDefault="0009799B" w:rsidP="0009799B">
            <w:pPr>
              <w:spacing w:after="0" w:line="240" w:lineRule="auto"/>
              <w:ind w:left="142" w:firstLine="284"/>
              <w:jc w:val="both"/>
              <w:rPr>
                <w:sz w:val="24"/>
                <w:szCs w:val="24"/>
              </w:rPr>
            </w:pPr>
            <w:r w:rsidRPr="0009799B">
              <w:rPr>
                <w:sz w:val="24"/>
                <w:szCs w:val="24"/>
              </w:rPr>
              <w:tab/>
              <w:t>Муниципальная программа «Развитие  муниц</w:t>
            </w:r>
            <w:r w:rsidRPr="0009799B">
              <w:rPr>
                <w:sz w:val="24"/>
                <w:szCs w:val="24"/>
              </w:rPr>
              <w:t>и</w:t>
            </w:r>
            <w:r w:rsidRPr="0009799B">
              <w:rPr>
                <w:sz w:val="24"/>
                <w:szCs w:val="24"/>
              </w:rPr>
              <w:t>пальной службы в Железногорском районе Курской о</w:t>
            </w:r>
            <w:r w:rsidRPr="0009799B">
              <w:rPr>
                <w:sz w:val="24"/>
                <w:szCs w:val="24"/>
              </w:rPr>
              <w:t>б</w:t>
            </w:r>
            <w:r w:rsidRPr="0009799B">
              <w:rPr>
                <w:sz w:val="24"/>
                <w:szCs w:val="24"/>
              </w:rPr>
              <w:t>ласти»  (далее Программа) утверждена постановлением Администрации Железногорского района Курской о</w:t>
            </w:r>
            <w:r w:rsidRPr="0009799B">
              <w:rPr>
                <w:sz w:val="24"/>
                <w:szCs w:val="24"/>
              </w:rPr>
              <w:t>б</w:t>
            </w:r>
            <w:r w:rsidRPr="0009799B">
              <w:rPr>
                <w:sz w:val="24"/>
                <w:szCs w:val="24"/>
              </w:rPr>
              <w:t xml:space="preserve">ласти от 28  декабря 2016 года № 693. </w:t>
            </w:r>
          </w:p>
          <w:p w:rsidR="0009799B" w:rsidRPr="0009799B" w:rsidRDefault="0009799B" w:rsidP="0009799B">
            <w:pPr>
              <w:spacing w:after="0" w:line="240" w:lineRule="auto"/>
              <w:ind w:left="142"/>
              <w:jc w:val="both"/>
              <w:rPr>
                <w:sz w:val="24"/>
                <w:szCs w:val="24"/>
              </w:rPr>
            </w:pPr>
            <w:r w:rsidRPr="0009799B">
              <w:rPr>
                <w:sz w:val="24"/>
                <w:szCs w:val="24"/>
              </w:rPr>
              <w:tab/>
              <w:t>Муниципальная программа включает в себя  одну подпрограмму «Реализация мероприятий, направле</w:t>
            </w:r>
            <w:r w:rsidRPr="0009799B">
              <w:rPr>
                <w:sz w:val="24"/>
                <w:szCs w:val="24"/>
              </w:rPr>
              <w:t>н</w:t>
            </w:r>
            <w:r w:rsidRPr="0009799B">
              <w:rPr>
                <w:sz w:val="24"/>
                <w:szCs w:val="24"/>
              </w:rPr>
              <w:t>ных на развитие муниципальной службы Железного</w:t>
            </w:r>
            <w:r w:rsidRPr="0009799B">
              <w:rPr>
                <w:sz w:val="24"/>
                <w:szCs w:val="24"/>
              </w:rPr>
              <w:t>р</w:t>
            </w:r>
            <w:r w:rsidRPr="0009799B">
              <w:rPr>
                <w:sz w:val="24"/>
                <w:szCs w:val="24"/>
              </w:rPr>
              <w:t>ского района Курской области»</w:t>
            </w:r>
          </w:p>
          <w:p w:rsidR="0009799B" w:rsidRPr="0009799B" w:rsidRDefault="0009799B" w:rsidP="0009799B">
            <w:pPr>
              <w:spacing w:after="0" w:line="240" w:lineRule="auto"/>
              <w:ind w:right="-1" w:firstLine="992"/>
              <w:jc w:val="both"/>
              <w:rPr>
                <w:bCs/>
                <w:sz w:val="24"/>
                <w:szCs w:val="24"/>
              </w:rPr>
            </w:pPr>
            <w:r w:rsidRPr="0009799B">
              <w:rPr>
                <w:bCs/>
                <w:sz w:val="24"/>
                <w:szCs w:val="24"/>
              </w:rPr>
              <w:t xml:space="preserve">Оценка эффективности реализации Программы  </w:t>
            </w:r>
            <w:r w:rsidRPr="0009799B">
              <w:rPr>
                <w:bCs/>
                <w:sz w:val="24"/>
                <w:szCs w:val="24"/>
              </w:rPr>
              <w:lastRenderedPageBreak/>
              <w:t xml:space="preserve">«Развитие    муниципальной  службы в Железногорском районе Курской области»   за 2020 год осуществляется по итогам  ее исполнения за отчетный  период. </w:t>
            </w:r>
          </w:p>
          <w:p w:rsidR="0009799B" w:rsidRPr="0009799B" w:rsidRDefault="0009799B" w:rsidP="0009799B">
            <w:pPr>
              <w:widowControl w:val="0"/>
              <w:autoSpaceDE w:val="0"/>
              <w:autoSpaceDN w:val="0"/>
              <w:adjustRightInd w:val="0"/>
              <w:spacing w:after="0" w:line="240" w:lineRule="auto"/>
              <w:jc w:val="both"/>
              <w:outlineLvl w:val="0"/>
              <w:rPr>
                <w:bCs/>
                <w:sz w:val="24"/>
                <w:szCs w:val="24"/>
              </w:rPr>
            </w:pPr>
            <w:r w:rsidRPr="0009799B">
              <w:rPr>
                <w:bCs/>
                <w:sz w:val="24"/>
                <w:szCs w:val="24"/>
              </w:rPr>
              <w:tab/>
              <w:t>Оценка достижения по окончании  этапа реализ</w:t>
            </w:r>
            <w:r w:rsidRPr="0009799B">
              <w:rPr>
                <w:bCs/>
                <w:sz w:val="24"/>
                <w:szCs w:val="24"/>
              </w:rPr>
              <w:t>а</w:t>
            </w:r>
            <w:r w:rsidRPr="0009799B">
              <w:rPr>
                <w:bCs/>
                <w:sz w:val="24"/>
                <w:szCs w:val="24"/>
              </w:rPr>
              <w:t>ции  Программы запланированных результатов по ка</w:t>
            </w:r>
            <w:r w:rsidRPr="0009799B">
              <w:rPr>
                <w:bCs/>
                <w:sz w:val="24"/>
                <w:szCs w:val="24"/>
              </w:rPr>
              <w:t>ж</w:t>
            </w:r>
            <w:r w:rsidRPr="0009799B">
              <w:rPr>
                <w:bCs/>
                <w:sz w:val="24"/>
                <w:szCs w:val="24"/>
              </w:rPr>
              <w:t>дому расчетному и базовому показателям  измеряется на основании процентного сопоставления фактически до</w:t>
            </w:r>
            <w:r w:rsidRPr="0009799B">
              <w:rPr>
                <w:bCs/>
                <w:sz w:val="24"/>
                <w:szCs w:val="24"/>
              </w:rPr>
              <w:t>с</w:t>
            </w:r>
            <w:r w:rsidRPr="0009799B">
              <w:rPr>
                <w:bCs/>
                <w:sz w:val="24"/>
                <w:szCs w:val="24"/>
              </w:rPr>
              <w:t>тигнутых значений целевых индикаторов за  отчетный период с их плановыми значениями за отчетный  этап.</w:t>
            </w:r>
          </w:p>
          <w:p w:rsidR="0009799B" w:rsidRPr="0009799B" w:rsidRDefault="0009799B" w:rsidP="0009799B">
            <w:pPr>
              <w:widowControl w:val="0"/>
              <w:autoSpaceDE w:val="0"/>
              <w:autoSpaceDN w:val="0"/>
              <w:adjustRightInd w:val="0"/>
              <w:spacing w:after="0" w:line="240" w:lineRule="auto"/>
              <w:jc w:val="both"/>
              <w:outlineLvl w:val="0"/>
              <w:rPr>
                <w:sz w:val="24"/>
                <w:szCs w:val="24"/>
              </w:rPr>
            </w:pPr>
            <w:r w:rsidRPr="0009799B">
              <w:rPr>
                <w:bCs/>
                <w:sz w:val="24"/>
                <w:szCs w:val="24"/>
              </w:rPr>
              <w:tab/>
            </w:r>
            <w:r w:rsidRPr="0009799B">
              <w:rPr>
                <w:sz w:val="24"/>
                <w:szCs w:val="24"/>
              </w:rPr>
              <w:tab/>
              <w:t>Учитывая  сложившуюся  эпидемиологич</w:t>
            </w:r>
            <w:r w:rsidRPr="0009799B">
              <w:rPr>
                <w:sz w:val="24"/>
                <w:szCs w:val="24"/>
              </w:rPr>
              <w:t>е</w:t>
            </w:r>
            <w:r w:rsidRPr="0009799B">
              <w:rPr>
                <w:sz w:val="24"/>
                <w:szCs w:val="24"/>
              </w:rPr>
              <w:t>скую обстановку  с распространением новой  коронов</w:t>
            </w:r>
            <w:r w:rsidRPr="0009799B">
              <w:rPr>
                <w:sz w:val="24"/>
                <w:szCs w:val="24"/>
              </w:rPr>
              <w:t>и</w:t>
            </w:r>
            <w:r w:rsidRPr="0009799B">
              <w:rPr>
                <w:sz w:val="24"/>
                <w:szCs w:val="24"/>
              </w:rPr>
              <w:t>русной инфекции на территории   Курской области   пр</w:t>
            </w:r>
            <w:r w:rsidRPr="0009799B">
              <w:rPr>
                <w:sz w:val="24"/>
                <w:szCs w:val="24"/>
              </w:rPr>
              <w:t>о</w:t>
            </w:r>
            <w:r w:rsidRPr="0009799B">
              <w:rPr>
                <w:sz w:val="24"/>
                <w:szCs w:val="24"/>
              </w:rPr>
              <w:t>ведение  аттестации   муниципальных служащих Адм</w:t>
            </w:r>
            <w:r w:rsidRPr="0009799B">
              <w:rPr>
                <w:sz w:val="24"/>
                <w:szCs w:val="24"/>
              </w:rPr>
              <w:t>и</w:t>
            </w:r>
            <w:r w:rsidRPr="0009799B">
              <w:rPr>
                <w:sz w:val="24"/>
                <w:szCs w:val="24"/>
              </w:rPr>
              <w:t>нистрации Железногорского района Курской области  перенесено на вторую  половину 2021 года (распоряж</w:t>
            </w:r>
            <w:r w:rsidRPr="0009799B">
              <w:rPr>
                <w:sz w:val="24"/>
                <w:szCs w:val="24"/>
              </w:rPr>
              <w:t>е</w:t>
            </w:r>
            <w:r w:rsidRPr="0009799B">
              <w:rPr>
                <w:sz w:val="24"/>
                <w:szCs w:val="24"/>
              </w:rPr>
              <w:t>ние Администрации Железногорского района  Курской области от 03.11.2020 № 499-р)</w:t>
            </w:r>
          </w:p>
          <w:p w:rsidR="0009799B" w:rsidRPr="0009799B" w:rsidRDefault="0009799B" w:rsidP="0009799B">
            <w:pPr>
              <w:widowControl w:val="0"/>
              <w:autoSpaceDE w:val="0"/>
              <w:autoSpaceDN w:val="0"/>
              <w:adjustRightInd w:val="0"/>
              <w:spacing w:after="0" w:line="240" w:lineRule="auto"/>
              <w:ind w:firstLine="708"/>
              <w:jc w:val="both"/>
              <w:outlineLvl w:val="0"/>
              <w:rPr>
                <w:sz w:val="24"/>
                <w:szCs w:val="24"/>
              </w:rPr>
            </w:pPr>
            <w:r w:rsidRPr="0009799B">
              <w:rPr>
                <w:bCs/>
                <w:sz w:val="24"/>
                <w:szCs w:val="24"/>
              </w:rPr>
              <w:t xml:space="preserve"> 8 муниципальных служащих  (12,9%)  прошли   повышение квалификации по различным направлениям: из них 7 </w:t>
            </w:r>
            <w:r w:rsidRPr="0009799B">
              <w:rPr>
                <w:sz w:val="24"/>
                <w:szCs w:val="24"/>
              </w:rPr>
              <w:t xml:space="preserve"> в Курской академии государственной и мун</w:t>
            </w:r>
            <w:r w:rsidRPr="0009799B">
              <w:rPr>
                <w:sz w:val="24"/>
                <w:szCs w:val="24"/>
              </w:rPr>
              <w:t>и</w:t>
            </w:r>
            <w:r w:rsidRPr="0009799B">
              <w:rPr>
                <w:sz w:val="24"/>
                <w:szCs w:val="24"/>
              </w:rPr>
              <w:t>ципальной службы по плану Администрации Курской области дистанционно, один  муниципальный служащий   по закупкам для государственных и муниципальных нужд.</w:t>
            </w:r>
            <w:r w:rsidRPr="0009799B">
              <w:rPr>
                <w:bCs/>
                <w:sz w:val="24"/>
                <w:szCs w:val="24"/>
              </w:rPr>
              <w:tab/>
              <w:t xml:space="preserve"> </w:t>
            </w:r>
            <w:r w:rsidRPr="0009799B">
              <w:rPr>
                <w:sz w:val="24"/>
                <w:szCs w:val="24"/>
              </w:rPr>
              <w:t xml:space="preserve"> </w:t>
            </w:r>
          </w:p>
          <w:p w:rsidR="0009799B" w:rsidRPr="0009799B" w:rsidRDefault="0009799B" w:rsidP="0009799B">
            <w:pPr>
              <w:widowControl w:val="0"/>
              <w:autoSpaceDE w:val="0"/>
              <w:autoSpaceDN w:val="0"/>
              <w:adjustRightInd w:val="0"/>
              <w:spacing w:after="0" w:line="240" w:lineRule="auto"/>
              <w:ind w:firstLine="708"/>
              <w:jc w:val="both"/>
              <w:outlineLvl w:val="0"/>
              <w:rPr>
                <w:bCs/>
                <w:sz w:val="24"/>
                <w:szCs w:val="24"/>
              </w:rPr>
            </w:pPr>
            <w:r w:rsidRPr="0009799B">
              <w:rPr>
                <w:bCs/>
                <w:sz w:val="24"/>
                <w:szCs w:val="24"/>
              </w:rPr>
              <w:t>Для выполнения мероприятий программы в 2020 году было предусмотрено 260202  рублей – 222102 ру</w:t>
            </w:r>
            <w:r w:rsidRPr="0009799B">
              <w:rPr>
                <w:bCs/>
                <w:sz w:val="24"/>
                <w:szCs w:val="24"/>
              </w:rPr>
              <w:t>б</w:t>
            </w:r>
            <w:r w:rsidRPr="0009799B">
              <w:rPr>
                <w:bCs/>
                <w:sz w:val="24"/>
                <w:szCs w:val="24"/>
              </w:rPr>
              <w:t>лей для проведения диспансеризации и 38100  рублей для обучения на курсах повышения квалификации муниц</w:t>
            </w:r>
            <w:r w:rsidRPr="0009799B">
              <w:rPr>
                <w:bCs/>
                <w:sz w:val="24"/>
                <w:szCs w:val="24"/>
              </w:rPr>
              <w:t>и</w:t>
            </w:r>
            <w:r w:rsidRPr="0009799B">
              <w:rPr>
                <w:bCs/>
                <w:sz w:val="24"/>
                <w:szCs w:val="24"/>
              </w:rPr>
              <w:t xml:space="preserve">пальных служащих. </w:t>
            </w:r>
          </w:p>
          <w:p w:rsidR="0009799B" w:rsidRPr="0009799B" w:rsidRDefault="0009799B" w:rsidP="0009799B">
            <w:pPr>
              <w:spacing w:after="0" w:line="240" w:lineRule="auto"/>
              <w:jc w:val="both"/>
              <w:rPr>
                <w:sz w:val="24"/>
                <w:szCs w:val="24"/>
              </w:rPr>
            </w:pPr>
            <w:r w:rsidRPr="0009799B">
              <w:rPr>
                <w:sz w:val="24"/>
                <w:szCs w:val="24"/>
              </w:rPr>
              <w:tab/>
              <w:t>По причине болезни короновирусной инфекцией в 2020 году не прошел   запланированное повышение  кв</w:t>
            </w:r>
            <w:r w:rsidRPr="0009799B">
              <w:rPr>
                <w:sz w:val="24"/>
                <w:szCs w:val="24"/>
              </w:rPr>
              <w:t>а</w:t>
            </w:r>
            <w:r w:rsidRPr="0009799B">
              <w:rPr>
                <w:sz w:val="24"/>
                <w:szCs w:val="24"/>
              </w:rPr>
              <w:t>лификации муниципальный служащий по  защите и</w:t>
            </w:r>
            <w:r w:rsidRPr="0009799B">
              <w:rPr>
                <w:sz w:val="24"/>
                <w:szCs w:val="24"/>
              </w:rPr>
              <w:t>н</w:t>
            </w:r>
            <w:r w:rsidRPr="0009799B">
              <w:rPr>
                <w:sz w:val="24"/>
                <w:szCs w:val="24"/>
              </w:rPr>
              <w:lastRenderedPageBreak/>
              <w:t>формации.</w:t>
            </w:r>
          </w:p>
          <w:p w:rsidR="0009799B" w:rsidRPr="0009799B" w:rsidRDefault="0009799B" w:rsidP="0009799B">
            <w:pPr>
              <w:spacing w:after="0" w:line="240" w:lineRule="auto"/>
              <w:jc w:val="both"/>
              <w:rPr>
                <w:bCs/>
                <w:sz w:val="24"/>
                <w:szCs w:val="24"/>
              </w:rPr>
            </w:pPr>
            <w:r w:rsidRPr="0009799B">
              <w:rPr>
                <w:bCs/>
                <w:sz w:val="24"/>
                <w:szCs w:val="24"/>
              </w:rPr>
              <w:tab/>
              <w:t>Исходя из этого,  постановлением Администрации Железногорского района Курской области от 15.01.2021 года № 17 « О внесении изменений в постановление А</w:t>
            </w:r>
            <w:r w:rsidRPr="0009799B">
              <w:rPr>
                <w:bCs/>
                <w:sz w:val="24"/>
                <w:szCs w:val="24"/>
              </w:rPr>
              <w:t>д</w:t>
            </w:r>
            <w:r w:rsidRPr="0009799B">
              <w:rPr>
                <w:bCs/>
                <w:sz w:val="24"/>
                <w:szCs w:val="24"/>
              </w:rPr>
              <w:t>министрации Железногорского района Курской области от 28.12.2016  № 693 «Об утверждении муниципальной программы «Развитие муниципальной  службы в Желе</w:t>
            </w:r>
            <w:r w:rsidRPr="0009799B">
              <w:rPr>
                <w:bCs/>
                <w:sz w:val="24"/>
                <w:szCs w:val="24"/>
              </w:rPr>
              <w:t>з</w:t>
            </w:r>
            <w:r w:rsidRPr="0009799B">
              <w:rPr>
                <w:bCs/>
                <w:sz w:val="24"/>
                <w:szCs w:val="24"/>
              </w:rPr>
              <w:t>ногорском районе Курской области»,  в соответствии с Решением Представительного Собрания Железногорск</w:t>
            </w:r>
            <w:r w:rsidRPr="0009799B">
              <w:rPr>
                <w:bCs/>
                <w:sz w:val="24"/>
                <w:szCs w:val="24"/>
              </w:rPr>
              <w:t>о</w:t>
            </w:r>
            <w:r w:rsidRPr="0009799B">
              <w:rPr>
                <w:bCs/>
                <w:sz w:val="24"/>
                <w:szCs w:val="24"/>
              </w:rPr>
              <w:t>го района Курской области от 21.12.2020 № 75-4-РС «О бюджете муниципального  района «Железногорский ра</w:t>
            </w:r>
            <w:r w:rsidRPr="0009799B">
              <w:rPr>
                <w:bCs/>
                <w:sz w:val="24"/>
                <w:szCs w:val="24"/>
              </w:rPr>
              <w:t>й</w:t>
            </w:r>
            <w:r w:rsidRPr="0009799B">
              <w:rPr>
                <w:bCs/>
                <w:sz w:val="24"/>
                <w:szCs w:val="24"/>
              </w:rPr>
              <w:t>он» на 2021 год и на плановый период 2022-2023 годы» были внесены изменения в финансировании  Программы  на 2020 год.</w:t>
            </w:r>
          </w:p>
          <w:p w:rsidR="0009799B" w:rsidRPr="0009799B" w:rsidRDefault="0009799B" w:rsidP="0009799B">
            <w:pPr>
              <w:spacing w:after="0" w:line="240" w:lineRule="auto"/>
              <w:jc w:val="both"/>
              <w:rPr>
                <w:bCs/>
                <w:sz w:val="24"/>
                <w:szCs w:val="24"/>
              </w:rPr>
            </w:pPr>
            <w:r w:rsidRPr="0009799B">
              <w:rPr>
                <w:bCs/>
                <w:sz w:val="24"/>
                <w:szCs w:val="24"/>
              </w:rPr>
              <w:tab/>
              <w:t>На основе  проведенной оценки эффективности  реализации программы по состоянию на 1 января 2021 года сделаны следующие выводы:</w:t>
            </w:r>
          </w:p>
          <w:p w:rsidR="0009799B" w:rsidRPr="0009799B" w:rsidRDefault="0009799B" w:rsidP="0009799B">
            <w:pPr>
              <w:widowControl w:val="0"/>
              <w:autoSpaceDE w:val="0"/>
              <w:autoSpaceDN w:val="0"/>
              <w:adjustRightInd w:val="0"/>
              <w:spacing w:after="0" w:line="240" w:lineRule="auto"/>
              <w:ind w:firstLine="708"/>
              <w:jc w:val="both"/>
              <w:outlineLvl w:val="0"/>
              <w:rPr>
                <w:bCs/>
                <w:sz w:val="24"/>
                <w:szCs w:val="24"/>
              </w:rPr>
            </w:pPr>
            <w:r w:rsidRPr="0009799B">
              <w:rPr>
                <w:bCs/>
                <w:sz w:val="24"/>
                <w:szCs w:val="24"/>
              </w:rPr>
              <w:t>Уровень финансирования  муниципальной пр</w:t>
            </w:r>
            <w:r w:rsidRPr="0009799B">
              <w:rPr>
                <w:bCs/>
                <w:sz w:val="24"/>
                <w:szCs w:val="24"/>
              </w:rPr>
              <w:t>о</w:t>
            </w:r>
            <w:r w:rsidRPr="0009799B">
              <w:rPr>
                <w:bCs/>
                <w:sz w:val="24"/>
                <w:szCs w:val="24"/>
              </w:rPr>
              <w:t>граммы за 2020 год составил  100 % .</w:t>
            </w:r>
          </w:p>
          <w:p w:rsidR="0009799B" w:rsidRPr="0009799B" w:rsidRDefault="0009799B" w:rsidP="0009799B">
            <w:pPr>
              <w:widowControl w:val="0"/>
              <w:autoSpaceDE w:val="0"/>
              <w:autoSpaceDN w:val="0"/>
              <w:adjustRightInd w:val="0"/>
              <w:spacing w:after="0" w:line="240" w:lineRule="auto"/>
              <w:ind w:firstLine="708"/>
              <w:jc w:val="both"/>
              <w:outlineLvl w:val="0"/>
              <w:rPr>
                <w:bCs/>
                <w:sz w:val="24"/>
                <w:szCs w:val="24"/>
              </w:rPr>
            </w:pPr>
            <w:r w:rsidRPr="0009799B">
              <w:rPr>
                <w:bCs/>
                <w:sz w:val="24"/>
                <w:szCs w:val="24"/>
              </w:rPr>
              <w:t>В текущем году прошли повышение квалифик</w:t>
            </w:r>
            <w:r w:rsidRPr="0009799B">
              <w:rPr>
                <w:bCs/>
                <w:sz w:val="24"/>
                <w:szCs w:val="24"/>
              </w:rPr>
              <w:t>а</w:t>
            </w:r>
            <w:r w:rsidRPr="0009799B">
              <w:rPr>
                <w:bCs/>
                <w:sz w:val="24"/>
                <w:szCs w:val="24"/>
              </w:rPr>
              <w:t xml:space="preserve">ции  в </w:t>
            </w:r>
            <w:r w:rsidRPr="0009799B">
              <w:rPr>
                <w:sz w:val="24"/>
                <w:szCs w:val="24"/>
              </w:rPr>
              <w:t>Курской академии государственной и муниц</w:t>
            </w:r>
            <w:r w:rsidRPr="0009799B">
              <w:rPr>
                <w:sz w:val="24"/>
                <w:szCs w:val="24"/>
              </w:rPr>
              <w:t>и</w:t>
            </w:r>
            <w:r w:rsidRPr="0009799B">
              <w:rPr>
                <w:sz w:val="24"/>
                <w:szCs w:val="24"/>
              </w:rPr>
              <w:t>пальной службы</w:t>
            </w:r>
            <w:r w:rsidRPr="0009799B">
              <w:rPr>
                <w:bCs/>
                <w:sz w:val="24"/>
                <w:szCs w:val="24"/>
              </w:rPr>
              <w:t xml:space="preserve">  все   муниципальные служащие  отве</w:t>
            </w:r>
            <w:r w:rsidRPr="0009799B">
              <w:rPr>
                <w:bCs/>
                <w:sz w:val="24"/>
                <w:szCs w:val="24"/>
              </w:rPr>
              <w:t>т</w:t>
            </w:r>
            <w:r w:rsidRPr="0009799B">
              <w:rPr>
                <w:bCs/>
                <w:sz w:val="24"/>
                <w:szCs w:val="24"/>
              </w:rPr>
              <w:t>ственные за профилактику  коррупции в органах местн</w:t>
            </w:r>
            <w:r w:rsidRPr="0009799B">
              <w:rPr>
                <w:bCs/>
                <w:sz w:val="24"/>
                <w:szCs w:val="24"/>
              </w:rPr>
              <w:t>о</w:t>
            </w:r>
            <w:r w:rsidRPr="0009799B">
              <w:rPr>
                <w:bCs/>
                <w:sz w:val="24"/>
                <w:szCs w:val="24"/>
              </w:rPr>
              <w:t>го самоуправления.</w:t>
            </w:r>
          </w:p>
          <w:p w:rsidR="0009799B" w:rsidRPr="0009799B" w:rsidRDefault="0009799B" w:rsidP="0009799B">
            <w:pPr>
              <w:widowControl w:val="0"/>
              <w:autoSpaceDE w:val="0"/>
              <w:autoSpaceDN w:val="0"/>
              <w:adjustRightInd w:val="0"/>
              <w:spacing w:after="0" w:line="240" w:lineRule="auto"/>
              <w:jc w:val="both"/>
              <w:outlineLvl w:val="0"/>
              <w:rPr>
                <w:b/>
                <w:bCs/>
                <w:sz w:val="24"/>
                <w:szCs w:val="24"/>
              </w:rPr>
            </w:pPr>
            <w:r w:rsidRPr="0009799B">
              <w:rPr>
                <w:bCs/>
                <w:sz w:val="24"/>
                <w:szCs w:val="24"/>
              </w:rPr>
              <w:tab/>
              <w:t>Нормативно-правовые акты по вопросам развития муниципальной службы, по вопросам противодействия коррупции размещены   на официальном сайте Админ</w:t>
            </w:r>
            <w:r w:rsidRPr="0009799B">
              <w:rPr>
                <w:bCs/>
                <w:sz w:val="24"/>
                <w:szCs w:val="24"/>
              </w:rPr>
              <w:t>и</w:t>
            </w:r>
            <w:r w:rsidRPr="0009799B">
              <w:rPr>
                <w:bCs/>
                <w:sz w:val="24"/>
                <w:szCs w:val="24"/>
              </w:rPr>
              <w:t>страции Железногорского района  Курской области  в информационно-телекоммуникационной сети «Интернет, в разделе « Противодействие коррупции».</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w:t>
            </w:r>
          </w:p>
        </w:tc>
        <w:tc>
          <w:tcPr>
            <w:tcW w:w="15309" w:type="dxa"/>
            <w:gridSpan w:val="4"/>
            <w:vAlign w:val="center"/>
          </w:tcPr>
          <w:p w:rsidR="002C773D" w:rsidRPr="0069030F" w:rsidRDefault="002C773D" w:rsidP="008A0311">
            <w:pPr>
              <w:pStyle w:val="af"/>
              <w:jc w:val="center"/>
              <w:rPr>
                <w:bCs/>
                <w:sz w:val="24"/>
                <w:szCs w:val="24"/>
              </w:rPr>
            </w:pPr>
            <w:r w:rsidRPr="0069030F">
              <w:rPr>
                <w:b/>
                <w:bCs/>
                <w:sz w:val="24"/>
                <w:szCs w:val="24"/>
              </w:rPr>
              <w:t>Внедрение в Железногорском районе Курской области Стандарта развития конкуренции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9.1</w:t>
            </w:r>
          </w:p>
        </w:tc>
        <w:tc>
          <w:tcPr>
            <w:tcW w:w="4961" w:type="dxa"/>
            <w:vAlign w:val="center"/>
          </w:tcPr>
          <w:p w:rsidR="002C773D" w:rsidRPr="0069030F" w:rsidRDefault="002C773D" w:rsidP="008A0311">
            <w:pPr>
              <w:pStyle w:val="af"/>
              <w:rPr>
                <w:sz w:val="24"/>
                <w:szCs w:val="24"/>
              </w:rPr>
            </w:pPr>
            <w:r w:rsidRPr="0069030F">
              <w:rPr>
                <w:sz w:val="24"/>
                <w:szCs w:val="24"/>
              </w:rPr>
              <w:t>Проведение администрацией Железного</w:t>
            </w:r>
            <w:r w:rsidRPr="0069030F">
              <w:rPr>
                <w:sz w:val="24"/>
                <w:szCs w:val="24"/>
              </w:rPr>
              <w:t>р</w:t>
            </w:r>
            <w:r w:rsidRPr="0069030F">
              <w:rPr>
                <w:sz w:val="24"/>
                <w:szCs w:val="24"/>
              </w:rPr>
              <w:t>ском района Курской области мониторинга состояния и развития конкурентной среды на рынках товаров, работ и услуг</w:t>
            </w:r>
          </w:p>
        </w:tc>
        <w:tc>
          <w:tcPr>
            <w:tcW w:w="6165" w:type="dxa"/>
            <w:vAlign w:val="center"/>
          </w:tcPr>
          <w:p w:rsidR="002C773D" w:rsidRDefault="009B55B2" w:rsidP="00EA77A0">
            <w:pPr>
              <w:autoSpaceDE w:val="0"/>
              <w:autoSpaceDN w:val="0"/>
              <w:adjustRightInd w:val="0"/>
              <w:spacing w:after="0" w:line="240" w:lineRule="auto"/>
              <w:ind w:firstLine="709"/>
              <w:jc w:val="both"/>
              <w:rPr>
                <w:color w:val="000000"/>
                <w:sz w:val="23"/>
                <w:szCs w:val="23"/>
              </w:rPr>
            </w:pPr>
            <w:r>
              <w:rPr>
                <w:color w:val="000000"/>
                <w:sz w:val="23"/>
                <w:szCs w:val="23"/>
              </w:rPr>
              <w:t xml:space="preserve"> В</w:t>
            </w:r>
            <w:r w:rsidR="002C773D">
              <w:rPr>
                <w:color w:val="000000"/>
                <w:sz w:val="23"/>
                <w:szCs w:val="23"/>
              </w:rPr>
              <w:t xml:space="preserve"> 20</w:t>
            </w:r>
            <w:r w:rsidR="006264BF">
              <w:rPr>
                <w:color w:val="000000"/>
                <w:sz w:val="23"/>
                <w:szCs w:val="23"/>
              </w:rPr>
              <w:t>20</w:t>
            </w:r>
            <w:r w:rsidR="002C773D">
              <w:rPr>
                <w:color w:val="000000"/>
                <w:sz w:val="23"/>
                <w:szCs w:val="23"/>
              </w:rPr>
              <w:t xml:space="preserve"> год</w:t>
            </w:r>
            <w:r>
              <w:rPr>
                <w:color w:val="000000"/>
                <w:sz w:val="23"/>
                <w:szCs w:val="23"/>
              </w:rPr>
              <w:t>у</w:t>
            </w:r>
            <w:r w:rsidR="002C773D">
              <w:rPr>
                <w:color w:val="000000"/>
                <w:sz w:val="23"/>
                <w:szCs w:val="23"/>
              </w:rPr>
              <w:t xml:space="preserve"> Администрация Железногорского ра</w:t>
            </w:r>
            <w:r w:rsidR="002C773D">
              <w:rPr>
                <w:color w:val="000000"/>
                <w:sz w:val="23"/>
                <w:szCs w:val="23"/>
              </w:rPr>
              <w:t>й</w:t>
            </w:r>
            <w:r w:rsidR="002C773D">
              <w:rPr>
                <w:color w:val="000000"/>
                <w:sz w:val="23"/>
                <w:szCs w:val="23"/>
              </w:rPr>
              <w:t>она принима</w:t>
            </w:r>
            <w:r>
              <w:rPr>
                <w:color w:val="000000"/>
                <w:sz w:val="23"/>
                <w:szCs w:val="23"/>
              </w:rPr>
              <w:t>ла</w:t>
            </w:r>
            <w:r w:rsidR="002C773D">
              <w:rPr>
                <w:color w:val="000000"/>
                <w:sz w:val="23"/>
                <w:szCs w:val="23"/>
              </w:rPr>
              <w:t xml:space="preserve"> участие в опросе (анкетирование на терр</w:t>
            </w:r>
            <w:r w:rsidR="002C773D">
              <w:rPr>
                <w:color w:val="000000"/>
                <w:sz w:val="23"/>
                <w:szCs w:val="23"/>
              </w:rPr>
              <w:t>и</w:t>
            </w:r>
            <w:r w:rsidR="002C773D">
              <w:rPr>
                <w:color w:val="000000"/>
                <w:sz w:val="23"/>
                <w:szCs w:val="23"/>
              </w:rPr>
              <w:t>тории района) мнения потребителей и производителей  т</w:t>
            </w:r>
            <w:r w:rsidR="002C773D">
              <w:rPr>
                <w:color w:val="000000"/>
                <w:sz w:val="23"/>
                <w:szCs w:val="23"/>
              </w:rPr>
              <w:t>о</w:t>
            </w:r>
            <w:r w:rsidR="002C773D">
              <w:rPr>
                <w:color w:val="000000"/>
                <w:sz w:val="23"/>
                <w:szCs w:val="23"/>
              </w:rPr>
              <w:t>варов и услуг на региональных и (или) муниципальных рынках проводится в рамках проведения мониторинга с</w:t>
            </w:r>
            <w:r w:rsidR="002C773D">
              <w:rPr>
                <w:color w:val="000000"/>
                <w:sz w:val="23"/>
                <w:szCs w:val="23"/>
              </w:rPr>
              <w:t>о</w:t>
            </w:r>
            <w:r w:rsidR="002C773D">
              <w:rPr>
                <w:color w:val="000000"/>
                <w:sz w:val="23"/>
                <w:szCs w:val="23"/>
              </w:rPr>
              <w:t>стояния и развития конкурентной среды на рынках товаров и услуг Курской области..Администрацией  района ф</w:t>
            </w:r>
            <w:r w:rsidR="002C773D">
              <w:t>ормы опросников  были размещены на официальном сайте , а ссы</w:t>
            </w:r>
            <w:r w:rsidR="002C773D">
              <w:t>л</w:t>
            </w:r>
            <w:r w:rsidR="002C773D">
              <w:t>ки на них растиражированы через электронные СМИ и е сайты администраций муниципальных образований Железногорск</w:t>
            </w:r>
            <w:r w:rsidR="002C773D">
              <w:t>о</w:t>
            </w:r>
            <w:r w:rsidR="002C773D">
              <w:t>го района , что позволило привлечь значительное число ре</w:t>
            </w:r>
            <w:r w:rsidR="002C773D">
              <w:t>с</w:t>
            </w:r>
            <w:r w:rsidR="002C773D">
              <w:t>пондентов.</w:t>
            </w:r>
            <w:r>
              <w:t xml:space="preserve"> Опросники (анкеты) были направлены в Комитет экономике Курской области</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вольственного рынка Управления аграрной политики Администрации Железногорского района  Курской области</w:t>
            </w:r>
          </w:p>
        </w:tc>
      </w:tr>
      <w:tr w:rsidR="002C773D" w:rsidRPr="0069030F" w:rsidTr="002A72C9">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9.2</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Проведение мониторинга деятельности ун</w:t>
            </w:r>
            <w:r w:rsidRPr="0069030F">
              <w:rPr>
                <w:sz w:val="24"/>
                <w:szCs w:val="24"/>
              </w:rPr>
              <w:t>и</w:t>
            </w:r>
            <w:r w:rsidRPr="0069030F">
              <w:rPr>
                <w:sz w:val="24"/>
                <w:szCs w:val="24"/>
              </w:rPr>
              <w:t>тарных предприятий и хозяйственных о</w:t>
            </w:r>
            <w:r w:rsidRPr="0069030F">
              <w:rPr>
                <w:sz w:val="24"/>
                <w:szCs w:val="24"/>
              </w:rPr>
              <w:t>б</w:t>
            </w:r>
            <w:r w:rsidRPr="0069030F">
              <w:rPr>
                <w:sz w:val="24"/>
                <w:szCs w:val="24"/>
              </w:rPr>
              <w:t>ществ, доля участия муниципального образ</w:t>
            </w:r>
            <w:r w:rsidRPr="0069030F">
              <w:rPr>
                <w:sz w:val="24"/>
                <w:szCs w:val="24"/>
              </w:rPr>
              <w:t>о</w:t>
            </w:r>
            <w:r w:rsidRPr="0069030F">
              <w:rPr>
                <w:sz w:val="24"/>
                <w:szCs w:val="24"/>
              </w:rPr>
              <w:t>вания «Железногорский район» Курской о</w:t>
            </w:r>
            <w:r w:rsidRPr="0069030F">
              <w:rPr>
                <w:sz w:val="24"/>
                <w:szCs w:val="24"/>
              </w:rPr>
              <w:t>б</w:t>
            </w:r>
            <w:r w:rsidRPr="0069030F">
              <w:rPr>
                <w:sz w:val="24"/>
                <w:szCs w:val="24"/>
              </w:rPr>
              <w:t>ласти в которых составляет 50 и более пр</w:t>
            </w:r>
            <w:r w:rsidRPr="0069030F">
              <w:rPr>
                <w:sz w:val="24"/>
                <w:szCs w:val="24"/>
              </w:rPr>
              <w:t>о</w:t>
            </w:r>
            <w:r w:rsidRPr="0069030F">
              <w:rPr>
                <w:sz w:val="24"/>
                <w:szCs w:val="24"/>
              </w:rPr>
              <w:t>центов</w:t>
            </w:r>
          </w:p>
        </w:tc>
        <w:tc>
          <w:tcPr>
            <w:tcW w:w="6165" w:type="dxa"/>
          </w:tcPr>
          <w:p w:rsidR="002C773D" w:rsidRPr="00B36C6A" w:rsidRDefault="002C773D" w:rsidP="002A72C9">
            <w:pPr>
              <w:jc w:val="center"/>
              <w:rPr>
                <w:sz w:val="24"/>
                <w:szCs w:val="24"/>
              </w:rPr>
            </w:pPr>
            <w:r w:rsidRPr="00B36C6A">
              <w:rPr>
                <w:sz w:val="24"/>
                <w:szCs w:val="24"/>
              </w:rPr>
              <w:t>Проведен мониторинг деятельности унитарных предпр</w:t>
            </w:r>
            <w:r w:rsidRPr="00B36C6A">
              <w:rPr>
                <w:sz w:val="24"/>
                <w:szCs w:val="24"/>
              </w:rPr>
              <w:t>и</w:t>
            </w:r>
            <w:r w:rsidRPr="00B36C6A">
              <w:rPr>
                <w:sz w:val="24"/>
                <w:szCs w:val="24"/>
              </w:rPr>
              <w:t>ятий , доля  участия  муниципального района «Железн</w:t>
            </w:r>
            <w:r w:rsidRPr="00B36C6A">
              <w:rPr>
                <w:sz w:val="24"/>
                <w:szCs w:val="24"/>
              </w:rPr>
              <w:t>о</w:t>
            </w:r>
            <w:r w:rsidRPr="00B36C6A">
              <w:rPr>
                <w:sz w:val="24"/>
                <w:szCs w:val="24"/>
              </w:rPr>
              <w:t>горский район» Курской области в которых составляет 50 и более процентов</w:t>
            </w:r>
          </w:p>
        </w:tc>
        <w:tc>
          <w:tcPr>
            <w:tcW w:w="1984" w:type="dxa"/>
          </w:tcPr>
          <w:p w:rsidR="002C773D" w:rsidRPr="00B55180" w:rsidRDefault="002C773D" w:rsidP="00BB6617">
            <w:pPr>
              <w:jc w:val="center"/>
              <w:rPr>
                <w:sz w:val="20"/>
                <w:szCs w:val="20"/>
              </w:rPr>
            </w:pPr>
            <w:r w:rsidRPr="00B55180">
              <w:rPr>
                <w:sz w:val="20"/>
                <w:szCs w:val="20"/>
              </w:rPr>
              <w:t>Реестр хозяйству</w:t>
            </w:r>
            <w:r w:rsidRPr="00B55180">
              <w:rPr>
                <w:sz w:val="20"/>
                <w:szCs w:val="20"/>
              </w:rPr>
              <w:t>ю</w:t>
            </w:r>
            <w:r w:rsidRPr="00B55180">
              <w:rPr>
                <w:sz w:val="20"/>
                <w:szCs w:val="20"/>
              </w:rPr>
              <w:t>щих субъектов, доля участия М</w:t>
            </w:r>
            <w:r w:rsidR="00BB6617">
              <w:rPr>
                <w:sz w:val="20"/>
                <w:szCs w:val="20"/>
              </w:rPr>
              <w:t>О</w:t>
            </w:r>
            <w:r w:rsidRPr="00B55180">
              <w:rPr>
                <w:sz w:val="20"/>
                <w:szCs w:val="20"/>
              </w:rPr>
              <w:t xml:space="preserve"> «Ж</w:t>
            </w:r>
            <w:r w:rsidRPr="00B55180">
              <w:rPr>
                <w:sz w:val="20"/>
                <w:szCs w:val="20"/>
              </w:rPr>
              <w:t>е</w:t>
            </w:r>
            <w:r w:rsidRPr="00B55180">
              <w:rPr>
                <w:sz w:val="20"/>
                <w:szCs w:val="20"/>
              </w:rPr>
              <w:t>лезногорский ра</w:t>
            </w:r>
            <w:r w:rsidRPr="00B55180">
              <w:rPr>
                <w:sz w:val="20"/>
                <w:szCs w:val="20"/>
              </w:rPr>
              <w:t>й</w:t>
            </w:r>
            <w:r w:rsidRPr="00B55180">
              <w:rPr>
                <w:sz w:val="20"/>
                <w:szCs w:val="20"/>
              </w:rPr>
              <w:t>он» Курской обла</w:t>
            </w:r>
            <w:r w:rsidRPr="00B55180">
              <w:rPr>
                <w:sz w:val="20"/>
                <w:szCs w:val="20"/>
              </w:rPr>
              <w:t>с</w:t>
            </w:r>
            <w:r w:rsidRPr="00B55180">
              <w:rPr>
                <w:sz w:val="20"/>
                <w:szCs w:val="20"/>
              </w:rPr>
              <w:t>ти в которых с</w:t>
            </w:r>
            <w:r w:rsidRPr="00B55180">
              <w:rPr>
                <w:sz w:val="20"/>
                <w:szCs w:val="20"/>
              </w:rPr>
              <w:t>о</w:t>
            </w:r>
            <w:r w:rsidRPr="00B55180">
              <w:rPr>
                <w:sz w:val="20"/>
                <w:szCs w:val="20"/>
              </w:rPr>
              <w:t>ставляет 50 и более процентов</w:t>
            </w:r>
          </w:p>
        </w:tc>
        <w:tc>
          <w:tcPr>
            <w:tcW w:w="2199" w:type="dxa"/>
          </w:tcPr>
          <w:p w:rsidR="002C773D" w:rsidRPr="00B55180" w:rsidRDefault="002C773D" w:rsidP="002A72C9">
            <w:pPr>
              <w:jc w:val="center"/>
              <w:rPr>
                <w:sz w:val="20"/>
                <w:szCs w:val="20"/>
              </w:rPr>
            </w:pPr>
            <w:r w:rsidRPr="00B55180">
              <w:rPr>
                <w:sz w:val="20"/>
                <w:szCs w:val="20"/>
              </w:rPr>
              <w:t>Управление по им</w:t>
            </w:r>
            <w:r w:rsidRPr="00B55180">
              <w:rPr>
                <w:sz w:val="20"/>
                <w:szCs w:val="20"/>
              </w:rPr>
              <w:t>у</w:t>
            </w:r>
            <w:r w:rsidRPr="00B55180">
              <w:rPr>
                <w:sz w:val="20"/>
                <w:szCs w:val="20"/>
              </w:rPr>
              <w:t>ществу, архитектуре, земельным и прав</w:t>
            </w:r>
            <w:r w:rsidRPr="00B55180">
              <w:rPr>
                <w:sz w:val="20"/>
                <w:szCs w:val="20"/>
              </w:rPr>
              <w:t>о</w:t>
            </w:r>
            <w:r w:rsidRPr="00B55180">
              <w:rPr>
                <w:sz w:val="20"/>
                <w:szCs w:val="20"/>
              </w:rPr>
              <w:t>вым вопросам Адм</w:t>
            </w:r>
            <w:r w:rsidRPr="00B55180">
              <w:rPr>
                <w:sz w:val="20"/>
                <w:szCs w:val="20"/>
              </w:rPr>
              <w:t>и</w:t>
            </w:r>
            <w:r w:rsidRPr="00B55180">
              <w:rPr>
                <w:sz w:val="20"/>
                <w:szCs w:val="20"/>
              </w:rPr>
              <w:t>нистрации Железн</w:t>
            </w:r>
            <w:r w:rsidRPr="00B55180">
              <w:rPr>
                <w:sz w:val="20"/>
                <w:szCs w:val="20"/>
              </w:rPr>
              <w:t>о</w:t>
            </w:r>
            <w:r w:rsidRPr="00B55180">
              <w:rPr>
                <w:sz w:val="20"/>
                <w:szCs w:val="20"/>
              </w:rPr>
              <w:t>горского района Ку</w:t>
            </w:r>
            <w:r w:rsidRPr="00B55180">
              <w:rPr>
                <w:sz w:val="20"/>
                <w:szCs w:val="20"/>
              </w:rPr>
              <w:t>р</w:t>
            </w:r>
            <w:r w:rsidRPr="00B55180">
              <w:rPr>
                <w:sz w:val="20"/>
                <w:szCs w:val="20"/>
              </w:rPr>
              <w:t>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9,3</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Информационное освещение деятельности по содействию развитию конкуренции в Желе</w:t>
            </w:r>
            <w:r w:rsidRPr="0069030F">
              <w:rPr>
                <w:sz w:val="24"/>
                <w:szCs w:val="24"/>
              </w:rPr>
              <w:t>з</w:t>
            </w:r>
            <w:r w:rsidRPr="0069030F">
              <w:rPr>
                <w:sz w:val="24"/>
                <w:szCs w:val="24"/>
              </w:rPr>
              <w:t>ногорском районе Курской области в средс</w:t>
            </w:r>
            <w:r w:rsidRPr="0069030F">
              <w:rPr>
                <w:sz w:val="24"/>
                <w:szCs w:val="24"/>
              </w:rPr>
              <w:t>т</w:t>
            </w:r>
            <w:r w:rsidRPr="0069030F">
              <w:rPr>
                <w:sz w:val="24"/>
                <w:szCs w:val="24"/>
              </w:rPr>
              <w:t>вах массовой информации, в том числе на официальном сайте администрации Железн</w:t>
            </w:r>
            <w:r w:rsidRPr="0069030F">
              <w:rPr>
                <w:sz w:val="24"/>
                <w:szCs w:val="24"/>
              </w:rPr>
              <w:t>о</w:t>
            </w:r>
            <w:r w:rsidRPr="0069030F">
              <w:rPr>
                <w:sz w:val="24"/>
                <w:szCs w:val="24"/>
              </w:rPr>
              <w:t>горского района в сети «Интернет»</w:t>
            </w:r>
          </w:p>
        </w:tc>
        <w:tc>
          <w:tcPr>
            <w:tcW w:w="6165" w:type="dxa"/>
            <w:vAlign w:val="center"/>
          </w:tcPr>
          <w:p w:rsidR="002C773D" w:rsidRPr="0069030F" w:rsidRDefault="002C773D" w:rsidP="008A0311">
            <w:pPr>
              <w:pStyle w:val="af"/>
              <w:jc w:val="center"/>
              <w:rPr>
                <w:rFonts w:eastAsiaTheme="minorHAnsi"/>
                <w:sz w:val="24"/>
                <w:szCs w:val="24"/>
              </w:rPr>
            </w:pPr>
            <w:r>
              <w:rPr>
                <w:sz w:val="24"/>
                <w:szCs w:val="24"/>
              </w:rPr>
              <w:t>Информационный материал по данному направлению освещается в районном печатном издании «Жизнь ра</w:t>
            </w:r>
            <w:r>
              <w:rPr>
                <w:sz w:val="24"/>
                <w:szCs w:val="24"/>
              </w:rPr>
              <w:t>й</w:t>
            </w:r>
            <w:r>
              <w:rPr>
                <w:sz w:val="24"/>
                <w:szCs w:val="24"/>
              </w:rPr>
              <w:t>она», а так же на официальном сайте Администрации Железногорского района  в разделе «справочные мат</w:t>
            </w:r>
            <w:r>
              <w:rPr>
                <w:sz w:val="24"/>
                <w:szCs w:val="24"/>
              </w:rPr>
              <w:t>е</w:t>
            </w:r>
            <w:r>
              <w:rPr>
                <w:sz w:val="24"/>
                <w:szCs w:val="24"/>
              </w:rPr>
              <w:t>риалы» подраздел стандарт развития конкуренции»</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вольственного рынка Управления аграрной политики Администрации Железногорского района  Курской области</w:t>
            </w:r>
          </w:p>
        </w:tc>
      </w:tr>
    </w:tbl>
    <w:p w:rsidR="00F9626E" w:rsidRPr="0069030F" w:rsidRDefault="00F9626E" w:rsidP="00F9626E">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6D1E9A" w:rsidRPr="0069030F" w:rsidRDefault="006D1E9A" w:rsidP="006D1E9A">
      <w:pPr>
        <w:pStyle w:val="Default"/>
        <w:suppressAutoHyphens/>
        <w:rPr>
          <w:bCs/>
          <w:color w:val="auto"/>
          <w:sz w:val="26"/>
          <w:szCs w:val="26"/>
        </w:rPr>
      </w:pPr>
      <w:r w:rsidRPr="0069030F">
        <w:rPr>
          <w:bCs/>
          <w:color w:val="auto"/>
          <w:sz w:val="26"/>
          <w:szCs w:val="26"/>
        </w:rPr>
        <w:t>…………………………</w:t>
      </w:r>
    </w:p>
    <w:p w:rsidR="006D1E9A" w:rsidRPr="0069030F" w:rsidRDefault="006D1E9A" w:rsidP="006D1E9A">
      <w:pPr>
        <w:pStyle w:val="Default"/>
        <w:suppressAutoHyphens/>
        <w:rPr>
          <w:bCs/>
          <w:color w:val="auto"/>
          <w:sz w:val="26"/>
          <w:szCs w:val="26"/>
        </w:rPr>
      </w:pPr>
    </w:p>
    <w:sectPr w:rsidR="006D1E9A" w:rsidRPr="0069030F" w:rsidSect="008572D6">
      <w:headerReference w:type="default" r:id="rId9"/>
      <w:pgSz w:w="16838" w:h="11906" w:orient="landscape"/>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4BB" w:rsidRDefault="003604BB" w:rsidP="007D489C">
      <w:pPr>
        <w:spacing w:after="0" w:line="240" w:lineRule="auto"/>
      </w:pPr>
      <w:r>
        <w:separator/>
      </w:r>
    </w:p>
  </w:endnote>
  <w:endnote w:type="continuationSeparator" w:id="1">
    <w:p w:rsidR="003604BB" w:rsidRDefault="003604BB" w:rsidP="007D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4BB" w:rsidRDefault="003604BB" w:rsidP="007D489C">
      <w:pPr>
        <w:spacing w:after="0" w:line="240" w:lineRule="auto"/>
      </w:pPr>
      <w:r>
        <w:separator/>
      </w:r>
    </w:p>
  </w:footnote>
  <w:footnote w:type="continuationSeparator" w:id="1">
    <w:p w:rsidR="003604BB" w:rsidRDefault="003604BB" w:rsidP="007D4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1D" w:rsidRDefault="00E56C00" w:rsidP="00695F36">
    <w:pPr>
      <w:pStyle w:val="af1"/>
      <w:jc w:val="center"/>
    </w:pPr>
    <w:r w:rsidRPr="001D7412">
      <w:rPr>
        <w:rFonts w:ascii="Times New Roman" w:hAnsi="Times New Roman"/>
        <w:sz w:val="24"/>
      </w:rPr>
      <w:fldChar w:fldCharType="begin"/>
    </w:r>
    <w:r w:rsidR="007E601D" w:rsidRPr="001D7412">
      <w:rPr>
        <w:rFonts w:ascii="Times New Roman" w:hAnsi="Times New Roman"/>
        <w:sz w:val="24"/>
      </w:rPr>
      <w:instrText xml:space="preserve"> PAGE   \* MERGEFORMAT </w:instrText>
    </w:r>
    <w:r w:rsidRPr="001D7412">
      <w:rPr>
        <w:rFonts w:ascii="Times New Roman" w:hAnsi="Times New Roman"/>
        <w:sz w:val="24"/>
      </w:rPr>
      <w:fldChar w:fldCharType="separate"/>
    </w:r>
    <w:r w:rsidR="00B94D1E">
      <w:rPr>
        <w:rFonts w:ascii="Times New Roman" w:hAnsi="Times New Roman"/>
        <w:noProof/>
        <w:sz w:val="24"/>
      </w:rPr>
      <w:t>20</w:t>
    </w:r>
    <w:r w:rsidRPr="001D7412">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2D3A2"/>
    <w:lvl w:ilvl="0">
      <w:start w:val="1"/>
      <w:numFmt w:val="decimal"/>
      <w:lvlText w:val="%1."/>
      <w:lvlJc w:val="left"/>
      <w:pPr>
        <w:tabs>
          <w:tab w:val="num" w:pos="1492"/>
        </w:tabs>
        <w:ind w:left="1492" w:hanging="360"/>
      </w:pPr>
    </w:lvl>
  </w:abstractNum>
  <w:abstractNum w:abstractNumId="1">
    <w:nsid w:val="FFFFFF7D"/>
    <w:multiLevelType w:val="singleLevel"/>
    <w:tmpl w:val="FF562938"/>
    <w:lvl w:ilvl="0">
      <w:start w:val="1"/>
      <w:numFmt w:val="decimal"/>
      <w:lvlText w:val="%1."/>
      <w:lvlJc w:val="left"/>
      <w:pPr>
        <w:tabs>
          <w:tab w:val="num" w:pos="1209"/>
        </w:tabs>
        <w:ind w:left="1209" w:hanging="360"/>
      </w:pPr>
    </w:lvl>
  </w:abstractNum>
  <w:abstractNum w:abstractNumId="2">
    <w:nsid w:val="FFFFFF7E"/>
    <w:multiLevelType w:val="singleLevel"/>
    <w:tmpl w:val="8E2CB4E4"/>
    <w:lvl w:ilvl="0">
      <w:start w:val="1"/>
      <w:numFmt w:val="decimal"/>
      <w:lvlText w:val="%1."/>
      <w:lvlJc w:val="left"/>
      <w:pPr>
        <w:tabs>
          <w:tab w:val="num" w:pos="926"/>
        </w:tabs>
        <w:ind w:left="926" w:hanging="360"/>
      </w:pPr>
    </w:lvl>
  </w:abstractNum>
  <w:abstractNum w:abstractNumId="3">
    <w:nsid w:val="FFFFFF7F"/>
    <w:multiLevelType w:val="singleLevel"/>
    <w:tmpl w:val="0DC803E4"/>
    <w:lvl w:ilvl="0">
      <w:start w:val="1"/>
      <w:numFmt w:val="decimal"/>
      <w:lvlText w:val="%1."/>
      <w:lvlJc w:val="left"/>
      <w:pPr>
        <w:tabs>
          <w:tab w:val="num" w:pos="643"/>
        </w:tabs>
        <w:ind w:left="643" w:hanging="360"/>
      </w:pPr>
    </w:lvl>
  </w:abstractNum>
  <w:abstractNum w:abstractNumId="4">
    <w:nsid w:val="FFFFFF80"/>
    <w:multiLevelType w:val="singleLevel"/>
    <w:tmpl w:val="2AB2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6D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BE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81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802858"/>
    <w:lvl w:ilvl="0">
      <w:start w:val="1"/>
      <w:numFmt w:val="decimal"/>
      <w:lvlText w:val="%1."/>
      <w:lvlJc w:val="left"/>
      <w:pPr>
        <w:tabs>
          <w:tab w:val="num" w:pos="360"/>
        </w:tabs>
        <w:ind w:left="360" w:hanging="360"/>
      </w:pPr>
    </w:lvl>
  </w:abstractNum>
  <w:abstractNum w:abstractNumId="9">
    <w:nsid w:val="FFFFFF89"/>
    <w:multiLevelType w:val="singleLevel"/>
    <w:tmpl w:val="C4EC36D4"/>
    <w:lvl w:ilvl="0">
      <w:start w:val="1"/>
      <w:numFmt w:val="bullet"/>
      <w:lvlText w:val=""/>
      <w:lvlJc w:val="left"/>
      <w:pPr>
        <w:tabs>
          <w:tab w:val="num" w:pos="360"/>
        </w:tabs>
        <w:ind w:left="360" w:hanging="360"/>
      </w:pPr>
      <w:rPr>
        <w:rFonts w:ascii="Symbol" w:hAnsi="Symbol" w:hint="default"/>
      </w:rPr>
    </w:lvl>
  </w:abstractNum>
  <w:abstractNum w:abstractNumId="1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4B31C7"/>
    <w:multiLevelType w:val="hybridMultilevel"/>
    <w:tmpl w:val="2C20101C"/>
    <w:lvl w:ilvl="0" w:tplc="53E612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1168F6"/>
    <w:multiLevelType w:val="multilevel"/>
    <w:tmpl w:val="FFB0943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AE0B8E"/>
    <w:multiLevelType w:val="hybridMultilevel"/>
    <w:tmpl w:val="80EA21E2"/>
    <w:lvl w:ilvl="0" w:tplc="2B6AE1DE">
      <w:start w:val="1"/>
      <w:numFmt w:val="decimal"/>
      <w:lvlText w:val="%1)"/>
      <w:lvlJc w:val="left"/>
      <w:pPr>
        <w:tabs>
          <w:tab w:val="num" w:pos="1668"/>
        </w:tabs>
        <w:ind w:left="1668" w:hanging="9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54D705A"/>
    <w:multiLevelType w:val="multilevel"/>
    <w:tmpl w:val="E79CE6E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680B66"/>
    <w:multiLevelType w:val="hybridMultilevel"/>
    <w:tmpl w:val="D47AFB14"/>
    <w:lvl w:ilvl="0" w:tplc="F2C076B4">
      <w:start w:val="1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98A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8EC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A49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C4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C6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B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1D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6300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C269F4"/>
    <w:multiLevelType w:val="multilevel"/>
    <w:tmpl w:val="E94CCF8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4D2EBE"/>
    <w:multiLevelType w:val="hybridMultilevel"/>
    <w:tmpl w:val="F99221D6"/>
    <w:lvl w:ilvl="0" w:tplc="57F6CC24">
      <w:start w:val="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E3D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8946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AD43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4A3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6D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51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8FC3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C51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1E2A76"/>
    <w:multiLevelType w:val="hybridMultilevel"/>
    <w:tmpl w:val="6EEE373C"/>
    <w:lvl w:ilvl="0" w:tplc="6218A1FA">
      <w:start w:val="3"/>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6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A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22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1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B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4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C4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49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8C37E9"/>
    <w:multiLevelType w:val="multilevel"/>
    <w:tmpl w:val="4DC044BE"/>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452759"/>
    <w:multiLevelType w:val="multilevel"/>
    <w:tmpl w:val="82F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347A"/>
    <w:multiLevelType w:val="multilevel"/>
    <w:tmpl w:val="9D44C5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5"/>
  </w:num>
  <w:num w:numId="17">
    <w:abstractNumId w:val="16"/>
  </w:num>
  <w:num w:numId="18">
    <w:abstractNumId w:val="17"/>
  </w:num>
  <w:num w:numId="19">
    <w:abstractNumId w:val="19"/>
  </w:num>
  <w:num w:numId="20">
    <w:abstractNumId w:val="12"/>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7238C"/>
    <w:rsid w:val="00000791"/>
    <w:rsid w:val="00000B42"/>
    <w:rsid w:val="000016AB"/>
    <w:rsid w:val="0000233D"/>
    <w:rsid w:val="00003241"/>
    <w:rsid w:val="00003CDE"/>
    <w:rsid w:val="000041EA"/>
    <w:rsid w:val="00004CA6"/>
    <w:rsid w:val="000062F3"/>
    <w:rsid w:val="00007FBB"/>
    <w:rsid w:val="00010D31"/>
    <w:rsid w:val="00011C75"/>
    <w:rsid w:val="000129B1"/>
    <w:rsid w:val="00012B8A"/>
    <w:rsid w:val="00012F73"/>
    <w:rsid w:val="00013919"/>
    <w:rsid w:val="00014292"/>
    <w:rsid w:val="00015C82"/>
    <w:rsid w:val="00016089"/>
    <w:rsid w:val="0001747E"/>
    <w:rsid w:val="00017AE4"/>
    <w:rsid w:val="000206BD"/>
    <w:rsid w:val="00020DEC"/>
    <w:rsid w:val="00020FA3"/>
    <w:rsid w:val="0002133B"/>
    <w:rsid w:val="00022B1F"/>
    <w:rsid w:val="00023322"/>
    <w:rsid w:val="000278AA"/>
    <w:rsid w:val="00027B9E"/>
    <w:rsid w:val="000300D7"/>
    <w:rsid w:val="0003073D"/>
    <w:rsid w:val="00030D7A"/>
    <w:rsid w:val="00031488"/>
    <w:rsid w:val="00031C76"/>
    <w:rsid w:val="00031F8A"/>
    <w:rsid w:val="000328C2"/>
    <w:rsid w:val="00032EF0"/>
    <w:rsid w:val="00033555"/>
    <w:rsid w:val="00034242"/>
    <w:rsid w:val="00034909"/>
    <w:rsid w:val="00034A48"/>
    <w:rsid w:val="00035228"/>
    <w:rsid w:val="00035298"/>
    <w:rsid w:val="00035881"/>
    <w:rsid w:val="00035A17"/>
    <w:rsid w:val="00035F3F"/>
    <w:rsid w:val="000366CD"/>
    <w:rsid w:val="00036FC3"/>
    <w:rsid w:val="00037BF5"/>
    <w:rsid w:val="000402B3"/>
    <w:rsid w:val="00041274"/>
    <w:rsid w:val="00041968"/>
    <w:rsid w:val="00042667"/>
    <w:rsid w:val="000429F3"/>
    <w:rsid w:val="00042EAD"/>
    <w:rsid w:val="00043828"/>
    <w:rsid w:val="00043FC2"/>
    <w:rsid w:val="00045A63"/>
    <w:rsid w:val="00046F43"/>
    <w:rsid w:val="00046FE3"/>
    <w:rsid w:val="0004769E"/>
    <w:rsid w:val="000505C5"/>
    <w:rsid w:val="00051053"/>
    <w:rsid w:val="00051175"/>
    <w:rsid w:val="00051806"/>
    <w:rsid w:val="000527A0"/>
    <w:rsid w:val="00052FFD"/>
    <w:rsid w:val="00053051"/>
    <w:rsid w:val="00053AF1"/>
    <w:rsid w:val="00053F3E"/>
    <w:rsid w:val="0005421A"/>
    <w:rsid w:val="00054247"/>
    <w:rsid w:val="00054556"/>
    <w:rsid w:val="00054D0D"/>
    <w:rsid w:val="00054EF4"/>
    <w:rsid w:val="00054F20"/>
    <w:rsid w:val="00055188"/>
    <w:rsid w:val="00056563"/>
    <w:rsid w:val="00056800"/>
    <w:rsid w:val="00061092"/>
    <w:rsid w:val="000616D1"/>
    <w:rsid w:val="0006324B"/>
    <w:rsid w:val="00063DE0"/>
    <w:rsid w:val="00064604"/>
    <w:rsid w:val="00064651"/>
    <w:rsid w:val="000646D4"/>
    <w:rsid w:val="000652F3"/>
    <w:rsid w:val="000663A8"/>
    <w:rsid w:val="00070274"/>
    <w:rsid w:val="00070749"/>
    <w:rsid w:val="0007096A"/>
    <w:rsid w:val="00071D78"/>
    <w:rsid w:val="00072BD2"/>
    <w:rsid w:val="00073621"/>
    <w:rsid w:val="000740DE"/>
    <w:rsid w:val="0007472F"/>
    <w:rsid w:val="00074AED"/>
    <w:rsid w:val="00075BB7"/>
    <w:rsid w:val="00075CF9"/>
    <w:rsid w:val="0007683C"/>
    <w:rsid w:val="00076E90"/>
    <w:rsid w:val="00076FF4"/>
    <w:rsid w:val="0007706D"/>
    <w:rsid w:val="00077E0C"/>
    <w:rsid w:val="000817E4"/>
    <w:rsid w:val="00081EB3"/>
    <w:rsid w:val="00082318"/>
    <w:rsid w:val="00082440"/>
    <w:rsid w:val="0008302C"/>
    <w:rsid w:val="000837E4"/>
    <w:rsid w:val="00083B92"/>
    <w:rsid w:val="00084EF5"/>
    <w:rsid w:val="00085103"/>
    <w:rsid w:val="00085114"/>
    <w:rsid w:val="00085397"/>
    <w:rsid w:val="000858DA"/>
    <w:rsid w:val="00086FB4"/>
    <w:rsid w:val="0008773C"/>
    <w:rsid w:val="00087DB0"/>
    <w:rsid w:val="000902C6"/>
    <w:rsid w:val="00090355"/>
    <w:rsid w:val="00090424"/>
    <w:rsid w:val="000912FC"/>
    <w:rsid w:val="000915D6"/>
    <w:rsid w:val="000917D6"/>
    <w:rsid w:val="00091B8E"/>
    <w:rsid w:val="000927BC"/>
    <w:rsid w:val="0009370A"/>
    <w:rsid w:val="00093AFE"/>
    <w:rsid w:val="0009468F"/>
    <w:rsid w:val="00094A67"/>
    <w:rsid w:val="00094F67"/>
    <w:rsid w:val="00095007"/>
    <w:rsid w:val="0009591C"/>
    <w:rsid w:val="00096A9A"/>
    <w:rsid w:val="0009717E"/>
    <w:rsid w:val="000971A7"/>
    <w:rsid w:val="000971B6"/>
    <w:rsid w:val="000973FC"/>
    <w:rsid w:val="0009799B"/>
    <w:rsid w:val="000A01DE"/>
    <w:rsid w:val="000A0946"/>
    <w:rsid w:val="000A09E4"/>
    <w:rsid w:val="000A1347"/>
    <w:rsid w:val="000A1514"/>
    <w:rsid w:val="000A1A30"/>
    <w:rsid w:val="000A2191"/>
    <w:rsid w:val="000A2674"/>
    <w:rsid w:val="000A2B86"/>
    <w:rsid w:val="000A3229"/>
    <w:rsid w:val="000A3230"/>
    <w:rsid w:val="000A39BF"/>
    <w:rsid w:val="000A475E"/>
    <w:rsid w:val="000A4952"/>
    <w:rsid w:val="000A4ABF"/>
    <w:rsid w:val="000A5A32"/>
    <w:rsid w:val="000A6D27"/>
    <w:rsid w:val="000A6FE7"/>
    <w:rsid w:val="000A7019"/>
    <w:rsid w:val="000B00DE"/>
    <w:rsid w:val="000B03FF"/>
    <w:rsid w:val="000B0761"/>
    <w:rsid w:val="000B0D53"/>
    <w:rsid w:val="000B0DC9"/>
    <w:rsid w:val="000B1BE6"/>
    <w:rsid w:val="000B1EB4"/>
    <w:rsid w:val="000B21BE"/>
    <w:rsid w:val="000B249D"/>
    <w:rsid w:val="000B2644"/>
    <w:rsid w:val="000B2BD6"/>
    <w:rsid w:val="000B38F6"/>
    <w:rsid w:val="000B39CF"/>
    <w:rsid w:val="000B3F5E"/>
    <w:rsid w:val="000B48A3"/>
    <w:rsid w:val="000B4902"/>
    <w:rsid w:val="000B4E01"/>
    <w:rsid w:val="000B5C5A"/>
    <w:rsid w:val="000B6B0F"/>
    <w:rsid w:val="000B77C4"/>
    <w:rsid w:val="000B7AF5"/>
    <w:rsid w:val="000C0D61"/>
    <w:rsid w:val="000C0DFE"/>
    <w:rsid w:val="000C0F52"/>
    <w:rsid w:val="000C2AA8"/>
    <w:rsid w:val="000C38E2"/>
    <w:rsid w:val="000C3B24"/>
    <w:rsid w:val="000C40D7"/>
    <w:rsid w:val="000C66BA"/>
    <w:rsid w:val="000C77AA"/>
    <w:rsid w:val="000C7D14"/>
    <w:rsid w:val="000C7F24"/>
    <w:rsid w:val="000D180D"/>
    <w:rsid w:val="000D2281"/>
    <w:rsid w:val="000D5EBD"/>
    <w:rsid w:val="000D6219"/>
    <w:rsid w:val="000D641E"/>
    <w:rsid w:val="000D6554"/>
    <w:rsid w:val="000D68F3"/>
    <w:rsid w:val="000D6D12"/>
    <w:rsid w:val="000D72B1"/>
    <w:rsid w:val="000D72E6"/>
    <w:rsid w:val="000D739C"/>
    <w:rsid w:val="000D7883"/>
    <w:rsid w:val="000D7E58"/>
    <w:rsid w:val="000E0ADE"/>
    <w:rsid w:val="000E21B4"/>
    <w:rsid w:val="000E229E"/>
    <w:rsid w:val="000E2C35"/>
    <w:rsid w:val="000E3246"/>
    <w:rsid w:val="000E5911"/>
    <w:rsid w:val="000E59C7"/>
    <w:rsid w:val="000E5D84"/>
    <w:rsid w:val="000E7D26"/>
    <w:rsid w:val="000F02F5"/>
    <w:rsid w:val="000F0440"/>
    <w:rsid w:val="000F0B8D"/>
    <w:rsid w:val="000F0DB0"/>
    <w:rsid w:val="000F1EFD"/>
    <w:rsid w:val="000F2DFC"/>
    <w:rsid w:val="000F37A8"/>
    <w:rsid w:val="000F3DD5"/>
    <w:rsid w:val="000F47F6"/>
    <w:rsid w:val="000F4A7D"/>
    <w:rsid w:val="000F5596"/>
    <w:rsid w:val="000F573F"/>
    <w:rsid w:val="000F5925"/>
    <w:rsid w:val="000F6546"/>
    <w:rsid w:val="000F70A4"/>
    <w:rsid w:val="000F7F01"/>
    <w:rsid w:val="00100D8F"/>
    <w:rsid w:val="00101249"/>
    <w:rsid w:val="001017E4"/>
    <w:rsid w:val="00102CF0"/>
    <w:rsid w:val="00103D39"/>
    <w:rsid w:val="001047B1"/>
    <w:rsid w:val="00104A30"/>
    <w:rsid w:val="00104D75"/>
    <w:rsid w:val="0010540A"/>
    <w:rsid w:val="00105940"/>
    <w:rsid w:val="00106046"/>
    <w:rsid w:val="0010664A"/>
    <w:rsid w:val="0010671C"/>
    <w:rsid w:val="00106B3B"/>
    <w:rsid w:val="001072ED"/>
    <w:rsid w:val="0010769A"/>
    <w:rsid w:val="001079FC"/>
    <w:rsid w:val="001102F5"/>
    <w:rsid w:val="00110E30"/>
    <w:rsid w:val="0011162B"/>
    <w:rsid w:val="0011238A"/>
    <w:rsid w:val="00112C1E"/>
    <w:rsid w:val="001130C9"/>
    <w:rsid w:val="001139D7"/>
    <w:rsid w:val="00113A37"/>
    <w:rsid w:val="001164F2"/>
    <w:rsid w:val="00117AE4"/>
    <w:rsid w:val="00120E3A"/>
    <w:rsid w:val="0012167B"/>
    <w:rsid w:val="0012189C"/>
    <w:rsid w:val="00121CC3"/>
    <w:rsid w:val="00121F32"/>
    <w:rsid w:val="00122584"/>
    <w:rsid w:val="001242DF"/>
    <w:rsid w:val="0012477E"/>
    <w:rsid w:val="001251AC"/>
    <w:rsid w:val="00125213"/>
    <w:rsid w:val="00125235"/>
    <w:rsid w:val="001257E8"/>
    <w:rsid w:val="001261F8"/>
    <w:rsid w:val="00127F31"/>
    <w:rsid w:val="001303DA"/>
    <w:rsid w:val="00130BC0"/>
    <w:rsid w:val="00131E55"/>
    <w:rsid w:val="001335BB"/>
    <w:rsid w:val="00133913"/>
    <w:rsid w:val="0013474D"/>
    <w:rsid w:val="00134FC2"/>
    <w:rsid w:val="00135B4F"/>
    <w:rsid w:val="001366C6"/>
    <w:rsid w:val="0013679B"/>
    <w:rsid w:val="001401EB"/>
    <w:rsid w:val="00142CD6"/>
    <w:rsid w:val="00143720"/>
    <w:rsid w:val="00144A11"/>
    <w:rsid w:val="00144A86"/>
    <w:rsid w:val="001459C7"/>
    <w:rsid w:val="00145CE8"/>
    <w:rsid w:val="00146154"/>
    <w:rsid w:val="001462F3"/>
    <w:rsid w:val="001466BD"/>
    <w:rsid w:val="00146882"/>
    <w:rsid w:val="0014716B"/>
    <w:rsid w:val="00147E6A"/>
    <w:rsid w:val="001509D3"/>
    <w:rsid w:val="00150D16"/>
    <w:rsid w:val="0015164D"/>
    <w:rsid w:val="0015227A"/>
    <w:rsid w:val="0015238F"/>
    <w:rsid w:val="001529B5"/>
    <w:rsid w:val="00154461"/>
    <w:rsid w:val="001558DF"/>
    <w:rsid w:val="00155FFA"/>
    <w:rsid w:val="0015740B"/>
    <w:rsid w:val="001600CA"/>
    <w:rsid w:val="00160BAC"/>
    <w:rsid w:val="00161623"/>
    <w:rsid w:val="00161B2F"/>
    <w:rsid w:val="00162B4A"/>
    <w:rsid w:val="00162D52"/>
    <w:rsid w:val="001635E1"/>
    <w:rsid w:val="00163C70"/>
    <w:rsid w:val="00164718"/>
    <w:rsid w:val="00164A7C"/>
    <w:rsid w:val="00164E44"/>
    <w:rsid w:val="00165952"/>
    <w:rsid w:val="001659D5"/>
    <w:rsid w:val="0016600A"/>
    <w:rsid w:val="00167DE1"/>
    <w:rsid w:val="001706BE"/>
    <w:rsid w:val="001706E3"/>
    <w:rsid w:val="00171CF1"/>
    <w:rsid w:val="0017277C"/>
    <w:rsid w:val="00172859"/>
    <w:rsid w:val="001728EB"/>
    <w:rsid w:val="00173037"/>
    <w:rsid w:val="00173542"/>
    <w:rsid w:val="00174577"/>
    <w:rsid w:val="00174D5F"/>
    <w:rsid w:val="00175059"/>
    <w:rsid w:val="00175893"/>
    <w:rsid w:val="00175894"/>
    <w:rsid w:val="00176A27"/>
    <w:rsid w:val="00176EAE"/>
    <w:rsid w:val="001773D5"/>
    <w:rsid w:val="00177E1C"/>
    <w:rsid w:val="00180CA3"/>
    <w:rsid w:val="00181894"/>
    <w:rsid w:val="00181D7C"/>
    <w:rsid w:val="001832B5"/>
    <w:rsid w:val="00183568"/>
    <w:rsid w:val="001839EC"/>
    <w:rsid w:val="001847C3"/>
    <w:rsid w:val="00184980"/>
    <w:rsid w:val="00184F4B"/>
    <w:rsid w:val="0018597F"/>
    <w:rsid w:val="001863F8"/>
    <w:rsid w:val="001865F5"/>
    <w:rsid w:val="00187BE9"/>
    <w:rsid w:val="001926C5"/>
    <w:rsid w:val="00192E31"/>
    <w:rsid w:val="0019457B"/>
    <w:rsid w:val="001948A2"/>
    <w:rsid w:val="00194A16"/>
    <w:rsid w:val="00194E7D"/>
    <w:rsid w:val="0019593F"/>
    <w:rsid w:val="00196125"/>
    <w:rsid w:val="00196583"/>
    <w:rsid w:val="001965C5"/>
    <w:rsid w:val="001968D1"/>
    <w:rsid w:val="00197F50"/>
    <w:rsid w:val="001A04E8"/>
    <w:rsid w:val="001A074D"/>
    <w:rsid w:val="001A1260"/>
    <w:rsid w:val="001A1750"/>
    <w:rsid w:val="001A1B7B"/>
    <w:rsid w:val="001A1BE7"/>
    <w:rsid w:val="001A22E5"/>
    <w:rsid w:val="001A5893"/>
    <w:rsid w:val="001A5A77"/>
    <w:rsid w:val="001A5FC9"/>
    <w:rsid w:val="001A6FB6"/>
    <w:rsid w:val="001B0076"/>
    <w:rsid w:val="001B1DC8"/>
    <w:rsid w:val="001B33B3"/>
    <w:rsid w:val="001B3AD9"/>
    <w:rsid w:val="001B3CE9"/>
    <w:rsid w:val="001B4FF1"/>
    <w:rsid w:val="001B5251"/>
    <w:rsid w:val="001B54EE"/>
    <w:rsid w:val="001B5817"/>
    <w:rsid w:val="001B6FA3"/>
    <w:rsid w:val="001B737D"/>
    <w:rsid w:val="001C05F2"/>
    <w:rsid w:val="001C0BBE"/>
    <w:rsid w:val="001C195D"/>
    <w:rsid w:val="001C1F06"/>
    <w:rsid w:val="001C23DD"/>
    <w:rsid w:val="001C2699"/>
    <w:rsid w:val="001C3401"/>
    <w:rsid w:val="001C3D58"/>
    <w:rsid w:val="001C5565"/>
    <w:rsid w:val="001C5CFB"/>
    <w:rsid w:val="001C60A8"/>
    <w:rsid w:val="001C62F6"/>
    <w:rsid w:val="001C6DF0"/>
    <w:rsid w:val="001C7114"/>
    <w:rsid w:val="001C72AC"/>
    <w:rsid w:val="001C770F"/>
    <w:rsid w:val="001C7A24"/>
    <w:rsid w:val="001D026C"/>
    <w:rsid w:val="001D0DE5"/>
    <w:rsid w:val="001D1BE6"/>
    <w:rsid w:val="001D1C9B"/>
    <w:rsid w:val="001D1DDD"/>
    <w:rsid w:val="001D20B7"/>
    <w:rsid w:val="001D296C"/>
    <w:rsid w:val="001D4451"/>
    <w:rsid w:val="001D4542"/>
    <w:rsid w:val="001D4954"/>
    <w:rsid w:val="001D4CC6"/>
    <w:rsid w:val="001D686B"/>
    <w:rsid w:val="001D7412"/>
    <w:rsid w:val="001E3216"/>
    <w:rsid w:val="001E36EA"/>
    <w:rsid w:val="001E427B"/>
    <w:rsid w:val="001E5532"/>
    <w:rsid w:val="001E645A"/>
    <w:rsid w:val="001E6F7D"/>
    <w:rsid w:val="001F0129"/>
    <w:rsid w:val="001F192D"/>
    <w:rsid w:val="001F1C10"/>
    <w:rsid w:val="001F2167"/>
    <w:rsid w:val="001F49E3"/>
    <w:rsid w:val="001F4ADD"/>
    <w:rsid w:val="001F543F"/>
    <w:rsid w:val="001F632F"/>
    <w:rsid w:val="001F6A7C"/>
    <w:rsid w:val="001F6D02"/>
    <w:rsid w:val="001F71ED"/>
    <w:rsid w:val="001F7A27"/>
    <w:rsid w:val="0020020C"/>
    <w:rsid w:val="00200C24"/>
    <w:rsid w:val="00201009"/>
    <w:rsid w:val="00202983"/>
    <w:rsid w:val="00202CC2"/>
    <w:rsid w:val="00204AED"/>
    <w:rsid w:val="00207014"/>
    <w:rsid w:val="00207335"/>
    <w:rsid w:val="002075D3"/>
    <w:rsid w:val="002077C4"/>
    <w:rsid w:val="002101AB"/>
    <w:rsid w:val="00210692"/>
    <w:rsid w:val="0021104B"/>
    <w:rsid w:val="00211B39"/>
    <w:rsid w:val="00211C3E"/>
    <w:rsid w:val="00211D23"/>
    <w:rsid w:val="00212A68"/>
    <w:rsid w:val="0021395A"/>
    <w:rsid w:val="00213BC3"/>
    <w:rsid w:val="00215F84"/>
    <w:rsid w:val="002168EC"/>
    <w:rsid w:val="00216B70"/>
    <w:rsid w:val="002171F6"/>
    <w:rsid w:val="00217F67"/>
    <w:rsid w:val="00220C4A"/>
    <w:rsid w:val="00221EE5"/>
    <w:rsid w:val="00222011"/>
    <w:rsid w:val="002232A4"/>
    <w:rsid w:val="00223484"/>
    <w:rsid w:val="002247F8"/>
    <w:rsid w:val="002251FB"/>
    <w:rsid w:val="0022572F"/>
    <w:rsid w:val="002270ED"/>
    <w:rsid w:val="00227156"/>
    <w:rsid w:val="00230190"/>
    <w:rsid w:val="002303A1"/>
    <w:rsid w:val="00230682"/>
    <w:rsid w:val="00230791"/>
    <w:rsid w:val="00230DF8"/>
    <w:rsid w:val="00231439"/>
    <w:rsid w:val="00231F8B"/>
    <w:rsid w:val="002321D7"/>
    <w:rsid w:val="00232486"/>
    <w:rsid w:val="002330EF"/>
    <w:rsid w:val="00233323"/>
    <w:rsid w:val="002335B5"/>
    <w:rsid w:val="00234747"/>
    <w:rsid w:val="00234A8B"/>
    <w:rsid w:val="00234F13"/>
    <w:rsid w:val="0023518D"/>
    <w:rsid w:val="00235313"/>
    <w:rsid w:val="00237509"/>
    <w:rsid w:val="0023792F"/>
    <w:rsid w:val="00237A5E"/>
    <w:rsid w:val="00237C16"/>
    <w:rsid w:val="00237D83"/>
    <w:rsid w:val="00240CA7"/>
    <w:rsid w:val="002416D1"/>
    <w:rsid w:val="0024179E"/>
    <w:rsid w:val="00241B3E"/>
    <w:rsid w:val="002432BB"/>
    <w:rsid w:val="002432EE"/>
    <w:rsid w:val="00243FA1"/>
    <w:rsid w:val="00244393"/>
    <w:rsid w:val="00245EDD"/>
    <w:rsid w:val="0024674B"/>
    <w:rsid w:val="00246901"/>
    <w:rsid w:val="00246ADA"/>
    <w:rsid w:val="00246B5D"/>
    <w:rsid w:val="00247B0C"/>
    <w:rsid w:val="00247D3D"/>
    <w:rsid w:val="00247D4F"/>
    <w:rsid w:val="00250044"/>
    <w:rsid w:val="00250E60"/>
    <w:rsid w:val="00251272"/>
    <w:rsid w:val="00251C2A"/>
    <w:rsid w:val="0025236E"/>
    <w:rsid w:val="002529AF"/>
    <w:rsid w:val="00252C12"/>
    <w:rsid w:val="002539B7"/>
    <w:rsid w:val="00255527"/>
    <w:rsid w:val="0025621C"/>
    <w:rsid w:val="00256499"/>
    <w:rsid w:val="0025667F"/>
    <w:rsid w:val="002566ED"/>
    <w:rsid w:val="00256F7D"/>
    <w:rsid w:val="002572E1"/>
    <w:rsid w:val="00257308"/>
    <w:rsid w:val="00260134"/>
    <w:rsid w:val="0026025D"/>
    <w:rsid w:val="00260D5F"/>
    <w:rsid w:val="002611FF"/>
    <w:rsid w:val="00261437"/>
    <w:rsid w:val="0026151A"/>
    <w:rsid w:val="00261A7B"/>
    <w:rsid w:val="00261E14"/>
    <w:rsid w:val="00262538"/>
    <w:rsid w:val="002628E7"/>
    <w:rsid w:val="00262B78"/>
    <w:rsid w:val="00263A32"/>
    <w:rsid w:val="00264120"/>
    <w:rsid w:val="00264853"/>
    <w:rsid w:val="00264CFC"/>
    <w:rsid w:val="00264EC7"/>
    <w:rsid w:val="00265017"/>
    <w:rsid w:val="00265E26"/>
    <w:rsid w:val="00266BB8"/>
    <w:rsid w:val="00266F17"/>
    <w:rsid w:val="002678F1"/>
    <w:rsid w:val="00267F42"/>
    <w:rsid w:val="002702D3"/>
    <w:rsid w:val="0027042F"/>
    <w:rsid w:val="00270CC7"/>
    <w:rsid w:val="00272796"/>
    <w:rsid w:val="00272C89"/>
    <w:rsid w:val="0027327D"/>
    <w:rsid w:val="002737D6"/>
    <w:rsid w:val="00273B18"/>
    <w:rsid w:val="00273B22"/>
    <w:rsid w:val="00274189"/>
    <w:rsid w:val="0027442E"/>
    <w:rsid w:val="00274926"/>
    <w:rsid w:val="00275691"/>
    <w:rsid w:val="00276A88"/>
    <w:rsid w:val="0027712C"/>
    <w:rsid w:val="00277453"/>
    <w:rsid w:val="00280833"/>
    <w:rsid w:val="00280AA8"/>
    <w:rsid w:val="00280BE2"/>
    <w:rsid w:val="00281415"/>
    <w:rsid w:val="00281556"/>
    <w:rsid w:val="00281984"/>
    <w:rsid w:val="00281A8E"/>
    <w:rsid w:val="00281DF0"/>
    <w:rsid w:val="002825F2"/>
    <w:rsid w:val="00284A1B"/>
    <w:rsid w:val="00286E9D"/>
    <w:rsid w:val="00287463"/>
    <w:rsid w:val="00287D4D"/>
    <w:rsid w:val="00290D23"/>
    <w:rsid w:val="00290DD3"/>
    <w:rsid w:val="0029169D"/>
    <w:rsid w:val="00292365"/>
    <w:rsid w:val="00292BCE"/>
    <w:rsid w:val="0029342B"/>
    <w:rsid w:val="00293DDC"/>
    <w:rsid w:val="00293E5D"/>
    <w:rsid w:val="00294CF4"/>
    <w:rsid w:val="00295829"/>
    <w:rsid w:val="00295A0E"/>
    <w:rsid w:val="002A036A"/>
    <w:rsid w:val="002A1AD9"/>
    <w:rsid w:val="002A204C"/>
    <w:rsid w:val="002A22E1"/>
    <w:rsid w:val="002A2FBC"/>
    <w:rsid w:val="002A369C"/>
    <w:rsid w:val="002A3A16"/>
    <w:rsid w:val="002A4C3F"/>
    <w:rsid w:val="002A5142"/>
    <w:rsid w:val="002A51BD"/>
    <w:rsid w:val="002A5423"/>
    <w:rsid w:val="002A5592"/>
    <w:rsid w:val="002A57B1"/>
    <w:rsid w:val="002A612E"/>
    <w:rsid w:val="002A72C9"/>
    <w:rsid w:val="002A7683"/>
    <w:rsid w:val="002B0159"/>
    <w:rsid w:val="002B03DE"/>
    <w:rsid w:val="002B14D2"/>
    <w:rsid w:val="002B1FAB"/>
    <w:rsid w:val="002B3B76"/>
    <w:rsid w:val="002B3E78"/>
    <w:rsid w:val="002B475B"/>
    <w:rsid w:val="002B4B58"/>
    <w:rsid w:val="002B50B2"/>
    <w:rsid w:val="002B5215"/>
    <w:rsid w:val="002B53F6"/>
    <w:rsid w:val="002B5423"/>
    <w:rsid w:val="002B5B4E"/>
    <w:rsid w:val="002B5DF8"/>
    <w:rsid w:val="002B5F9B"/>
    <w:rsid w:val="002B6275"/>
    <w:rsid w:val="002B74DC"/>
    <w:rsid w:val="002B7C76"/>
    <w:rsid w:val="002C131B"/>
    <w:rsid w:val="002C1CA8"/>
    <w:rsid w:val="002C2242"/>
    <w:rsid w:val="002C27F0"/>
    <w:rsid w:val="002C319A"/>
    <w:rsid w:val="002C47C8"/>
    <w:rsid w:val="002C4FCD"/>
    <w:rsid w:val="002C51EE"/>
    <w:rsid w:val="002C5889"/>
    <w:rsid w:val="002C58A5"/>
    <w:rsid w:val="002C6118"/>
    <w:rsid w:val="002C631A"/>
    <w:rsid w:val="002C637B"/>
    <w:rsid w:val="002C773D"/>
    <w:rsid w:val="002D16AA"/>
    <w:rsid w:val="002D1A8F"/>
    <w:rsid w:val="002D1C5D"/>
    <w:rsid w:val="002D1FE6"/>
    <w:rsid w:val="002D20BC"/>
    <w:rsid w:val="002D24B3"/>
    <w:rsid w:val="002D3AE7"/>
    <w:rsid w:val="002D527D"/>
    <w:rsid w:val="002D6A0C"/>
    <w:rsid w:val="002D6A87"/>
    <w:rsid w:val="002E01F2"/>
    <w:rsid w:val="002E0795"/>
    <w:rsid w:val="002E112B"/>
    <w:rsid w:val="002E1516"/>
    <w:rsid w:val="002E1BC7"/>
    <w:rsid w:val="002E2AE2"/>
    <w:rsid w:val="002E3911"/>
    <w:rsid w:val="002E3D3F"/>
    <w:rsid w:val="002E4785"/>
    <w:rsid w:val="002E5478"/>
    <w:rsid w:val="002E58E7"/>
    <w:rsid w:val="002E5C74"/>
    <w:rsid w:val="002E5EE4"/>
    <w:rsid w:val="002E7736"/>
    <w:rsid w:val="002E7C4D"/>
    <w:rsid w:val="002F0D86"/>
    <w:rsid w:val="002F0F3A"/>
    <w:rsid w:val="002F15CB"/>
    <w:rsid w:val="002F15DD"/>
    <w:rsid w:val="002F1DA0"/>
    <w:rsid w:val="002F202E"/>
    <w:rsid w:val="002F20F4"/>
    <w:rsid w:val="002F2D4A"/>
    <w:rsid w:val="002F2F89"/>
    <w:rsid w:val="002F323A"/>
    <w:rsid w:val="002F3B32"/>
    <w:rsid w:val="002F3F66"/>
    <w:rsid w:val="002F4266"/>
    <w:rsid w:val="002F49DB"/>
    <w:rsid w:val="002F5C79"/>
    <w:rsid w:val="002F68C6"/>
    <w:rsid w:val="002F7401"/>
    <w:rsid w:val="002F7C91"/>
    <w:rsid w:val="002F7E7A"/>
    <w:rsid w:val="003001F5"/>
    <w:rsid w:val="003007B6"/>
    <w:rsid w:val="00302711"/>
    <w:rsid w:val="003029CE"/>
    <w:rsid w:val="00302A3D"/>
    <w:rsid w:val="003030D9"/>
    <w:rsid w:val="00303829"/>
    <w:rsid w:val="00303F43"/>
    <w:rsid w:val="00306645"/>
    <w:rsid w:val="00306D4F"/>
    <w:rsid w:val="00307703"/>
    <w:rsid w:val="00310570"/>
    <w:rsid w:val="00310863"/>
    <w:rsid w:val="00310C4C"/>
    <w:rsid w:val="00310D95"/>
    <w:rsid w:val="00311CA9"/>
    <w:rsid w:val="00311F51"/>
    <w:rsid w:val="0031300B"/>
    <w:rsid w:val="003130FC"/>
    <w:rsid w:val="00313FF6"/>
    <w:rsid w:val="00314462"/>
    <w:rsid w:val="003144BD"/>
    <w:rsid w:val="003150F8"/>
    <w:rsid w:val="00315134"/>
    <w:rsid w:val="003156DB"/>
    <w:rsid w:val="00316610"/>
    <w:rsid w:val="00316A76"/>
    <w:rsid w:val="003170BA"/>
    <w:rsid w:val="00317610"/>
    <w:rsid w:val="0031772A"/>
    <w:rsid w:val="0031783F"/>
    <w:rsid w:val="00317861"/>
    <w:rsid w:val="00317BAD"/>
    <w:rsid w:val="00320B87"/>
    <w:rsid w:val="00320DCD"/>
    <w:rsid w:val="00322FE4"/>
    <w:rsid w:val="0032424C"/>
    <w:rsid w:val="00324386"/>
    <w:rsid w:val="003244A5"/>
    <w:rsid w:val="0032681B"/>
    <w:rsid w:val="00326DE1"/>
    <w:rsid w:val="00326FFD"/>
    <w:rsid w:val="003275D5"/>
    <w:rsid w:val="003275FF"/>
    <w:rsid w:val="00327B0F"/>
    <w:rsid w:val="00327E01"/>
    <w:rsid w:val="00330105"/>
    <w:rsid w:val="0033032A"/>
    <w:rsid w:val="00330DE5"/>
    <w:rsid w:val="0033169A"/>
    <w:rsid w:val="00332037"/>
    <w:rsid w:val="003324D6"/>
    <w:rsid w:val="003327C8"/>
    <w:rsid w:val="00332D6A"/>
    <w:rsid w:val="00332DDA"/>
    <w:rsid w:val="003348A5"/>
    <w:rsid w:val="0033503A"/>
    <w:rsid w:val="003352A1"/>
    <w:rsid w:val="0033563C"/>
    <w:rsid w:val="00336038"/>
    <w:rsid w:val="00337D10"/>
    <w:rsid w:val="00340769"/>
    <w:rsid w:val="00341F5C"/>
    <w:rsid w:val="00342FC8"/>
    <w:rsid w:val="00346A39"/>
    <w:rsid w:val="00346D13"/>
    <w:rsid w:val="00346D93"/>
    <w:rsid w:val="00347AD4"/>
    <w:rsid w:val="00350944"/>
    <w:rsid w:val="0035188F"/>
    <w:rsid w:val="003520BE"/>
    <w:rsid w:val="00352201"/>
    <w:rsid w:val="003522F8"/>
    <w:rsid w:val="00352A50"/>
    <w:rsid w:val="00353200"/>
    <w:rsid w:val="00353A92"/>
    <w:rsid w:val="00353CA6"/>
    <w:rsid w:val="003544E8"/>
    <w:rsid w:val="0035459C"/>
    <w:rsid w:val="00354E34"/>
    <w:rsid w:val="00355BB6"/>
    <w:rsid w:val="0035661A"/>
    <w:rsid w:val="00356917"/>
    <w:rsid w:val="0035697A"/>
    <w:rsid w:val="00356F5B"/>
    <w:rsid w:val="0035716C"/>
    <w:rsid w:val="003604BB"/>
    <w:rsid w:val="0036116B"/>
    <w:rsid w:val="00361F60"/>
    <w:rsid w:val="003637F5"/>
    <w:rsid w:val="0036464A"/>
    <w:rsid w:val="00364750"/>
    <w:rsid w:val="00364C4E"/>
    <w:rsid w:val="00364F6A"/>
    <w:rsid w:val="0036695D"/>
    <w:rsid w:val="003669F1"/>
    <w:rsid w:val="00366A86"/>
    <w:rsid w:val="003670F6"/>
    <w:rsid w:val="0037011A"/>
    <w:rsid w:val="00371A52"/>
    <w:rsid w:val="00371B17"/>
    <w:rsid w:val="00371F72"/>
    <w:rsid w:val="0037227D"/>
    <w:rsid w:val="00373477"/>
    <w:rsid w:val="003738B8"/>
    <w:rsid w:val="003750FE"/>
    <w:rsid w:val="0037554E"/>
    <w:rsid w:val="00376442"/>
    <w:rsid w:val="0037678C"/>
    <w:rsid w:val="00376861"/>
    <w:rsid w:val="00376AA4"/>
    <w:rsid w:val="00377140"/>
    <w:rsid w:val="00377256"/>
    <w:rsid w:val="00380DBD"/>
    <w:rsid w:val="003821DD"/>
    <w:rsid w:val="003822C1"/>
    <w:rsid w:val="003828BC"/>
    <w:rsid w:val="003828DC"/>
    <w:rsid w:val="00382BC0"/>
    <w:rsid w:val="003836CF"/>
    <w:rsid w:val="0038447F"/>
    <w:rsid w:val="00385209"/>
    <w:rsid w:val="00386ABA"/>
    <w:rsid w:val="00386F03"/>
    <w:rsid w:val="00390856"/>
    <w:rsid w:val="00390A06"/>
    <w:rsid w:val="00390E8B"/>
    <w:rsid w:val="0039124C"/>
    <w:rsid w:val="003916EF"/>
    <w:rsid w:val="0039199B"/>
    <w:rsid w:val="003933DB"/>
    <w:rsid w:val="00394B5B"/>
    <w:rsid w:val="003951D6"/>
    <w:rsid w:val="00395ADD"/>
    <w:rsid w:val="00396063"/>
    <w:rsid w:val="0039623F"/>
    <w:rsid w:val="00396B42"/>
    <w:rsid w:val="00396E11"/>
    <w:rsid w:val="00397242"/>
    <w:rsid w:val="00397A54"/>
    <w:rsid w:val="00397BAF"/>
    <w:rsid w:val="003A05CF"/>
    <w:rsid w:val="003A09B0"/>
    <w:rsid w:val="003A1057"/>
    <w:rsid w:val="003A1743"/>
    <w:rsid w:val="003A2179"/>
    <w:rsid w:val="003A24FC"/>
    <w:rsid w:val="003A28C9"/>
    <w:rsid w:val="003A4B63"/>
    <w:rsid w:val="003A4BB0"/>
    <w:rsid w:val="003A4C0C"/>
    <w:rsid w:val="003A4F69"/>
    <w:rsid w:val="003A5B83"/>
    <w:rsid w:val="003A6DE3"/>
    <w:rsid w:val="003A76C1"/>
    <w:rsid w:val="003B00DC"/>
    <w:rsid w:val="003B0685"/>
    <w:rsid w:val="003B1CC6"/>
    <w:rsid w:val="003B2139"/>
    <w:rsid w:val="003B3DD7"/>
    <w:rsid w:val="003B3DE7"/>
    <w:rsid w:val="003B4E91"/>
    <w:rsid w:val="003B5376"/>
    <w:rsid w:val="003B539E"/>
    <w:rsid w:val="003B59F7"/>
    <w:rsid w:val="003B5B47"/>
    <w:rsid w:val="003B5FA3"/>
    <w:rsid w:val="003B70E4"/>
    <w:rsid w:val="003C03EC"/>
    <w:rsid w:val="003C1286"/>
    <w:rsid w:val="003C2AD1"/>
    <w:rsid w:val="003C31F6"/>
    <w:rsid w:val="003C41B6"/>
    <w:rsid w:val="003C4806"/>
    <w:rsid w:val="003C555C"/>
    <w:rsid w:val="003C5CDF"/>
    <w:rsid w:val="003C6C56"/>
    <w:rsid w:val="003C6EDC"/>
    <w:rsid w:val="003C79D1"/>
    <w:rsid w:val="003C7C10"/>
    <w:rsid w:val="003D025A"/>
    <w:rsid w:val="003D025E"/>
    <w:rsid w:val="003D083A"/>
    <w:rsid w:val="003D103F"/>
    <w:rsid w:val="003D1088"/>
    <w:rsid w:val="003D266A"/>
    <w:rsid w:val="003D2B63"/>
    <w:rsid w:val="003D2FC0"/>
    <w:rsid w:val="003D31B3"/>
    <w:rsid w:val="003D54A0"/>
    <w:rsid w:val="003D570F"/>
    <w:rsid w:val="003D631A"/>
    <w:rsid w:val="003D6418"/>
    <w:rsid w:val="003D6491"/>
    <w:rsid w:val="003D6DB8"/>
    <w:rsid w:val="003E0BB8"/>
    <w:rsid w:val="003E1CCA"/>
    <w:rsid w:val="003E2324"/>
    <w:rsid w:val="003E2496"/>
    <w:rsid w:val="003E3A7E"/>
    <w:rsid w:val="003E3E77"/>
    <w:rsid w:val="003E400E"/>
    <w:rsid w:val="003E4AE5"/>
    <w:rsid w:val="003E4D21"/>
    <w:rsid w:val="003E5810"/>
    <w:rsid w:val="003E6FB9"/>
    <w:rsid w:val="003E7212"/>
    <w:rsid w:val="003E75B2"/>
    <w:rsid w:val="003F08C3"/>
    <w:rsid w:val="003F0F92"/>
    <w:rsid w:val="003F1ED3"/>
    <w:rsid w:val="003F1F7A"/>
    <w:rsid w:val="003F25EF"/>
    <w:rsid w:val="003F2B5C"/>
    <w:rsid w:val="003F31E7"/>
    <w:rsid w:val="003F5CC1"/>
    <w:rsid w:val="00400E45"/>
    <w:rsid w:val="0040166C"/>
    <w:rsid w:val="00401E12"/>
    <w:rsid w:val="00401F90"/>
    <w:rsid w:val="00402298"/>
    <w:rsid w:val="00402844"/>
    <w:rsid w:val="00402D20"/>
    <w:rsid w:val="004031E7"/>
    <w:rsid w:val="00404C1A"/>
    <w:rsid w:val="0040565E"/>
    <w:rsid w:val="0040608C"/>
    <w:rsid w:val="00406112"/>
    <w:rsid w:val="00406A0C"/>
    <w:rsid w:val="00406A7D"/>
    <w:rsid w:val="004116BD"/>
    <w:rsid w:val="00411B05"/>
    <w:rsid w:val="0041236B"/>
    <w:rsid w:val="00412968"/>
    <w:rsid w:val="00413281"/>
    <w:rsid w:val="00413472"/>
    <w:rsid w:val="004138AB"/>
    <w:rsid w:val="0041399F"/>
    <w:rsid w:val="00413E11"/>
    <w:rsid w:val="00413EF4"/>
    <w:rsid w:val="00414D12"/>
    <w:rsid w:val="00415350"/>
    <w:rsid w:val="00415D30"/>
    <w:rsid w:val="00416135"/>
    <w:rsid w:val="004169DA"/>
    <w:rsid w:val="00417DA0"/>
    <w:rsid w:val="004202E9"/>
    <w:rsid w:val="004203B5"/>
    <w:rsid w:val="00420756"/>
    <w:rsid w:val="00421114"/>
    <w:rsid w:val="0042140B"/>
    <w:rsid w:val="00421870"/>
    <w:rsid w:val="00421BAE"/>
    <w:rsid w:val="00421FDC"/>
    <w:rsid w:val="00422269"/>
    <w:rsid w:val="00422C08"/>
    <w:rsid w:val="00422DE7"/>
    <w:rsid w:val="004240A9"/>
    <w:rsid w:val="004242D4"/>
    <w:rsid w:val="00427429"/>
    <w:rsid w:val="00427ADF"/>
    <w:rsid w:val="00427EDB"/>
    <w:rsid w:val="00430B7B"/>
    <w:rsid w:val="00431246"/>
    <w:rsid w:val="00432379"/>
    <w:rsid w:val="00432718"/>
    <w:rsid w:val="00434070"/>
    <w:rsid w:val="0043464C"/>
    <w:rsid w:val="004352A7"/>
    <w:rsid w:val="00435CF2"/>
    <w:rsid w:val="00435FF2"/>
    <w:rsid w:val="00436D55"/>
    <w:rsid w:val="00437210"/>
    <w:rsid w:val="00440EC0"/>
    <w:rsid w:val="0044255F"/>
    <w:rsid w:val="00442BFF"/>
    <w:rsid w:val="004445B2"/>
    <w:rsid w:val="0044487D"/>
    <w:rsid w:val="00444DB8"/>
    <w:rsid w:val="0044640B"/>
    <w:rsid w:val="00446800"/>
    <w:rsid w:val="004469D8"/>
    <w:rsid w:val="00446ECB"/>
    <w:rsid w:val="0044700C"/>
    <w:rsid w:val="004472B3"/>
    <w:rsid w:val="004474D5"/>
    <w:rsid w:val="00450BB2"/>
    <w:rsid w:val="00450EF0"/>
    <w:rsid w:val="00451231"/>
    <w:rsid w:val="00451589"/>
    <w:rsid w:val="00451EAC"/>
    <w:rsid w:val="00452024"/>
    <w:rsid w:val="004524CE"/>
    <w:rsid w:val="00453330"/>
    <w:rsid w:val="00453763"/>
    <w:rsid w:val="00453A81"/>
    <w:rsid w:val="00454947"/>
    <w:rsid w:val="00455698"/>
    <w:rsid w:val="00455B8C"/>
    <w:rsid w:val="00455FF1"/>
    <w:rsid w:val="00456E4E"/>
    <w:rsid w:val="00460753"/>
    <w:rsid w:val="00461075"/>
    <w:rsid w:val="00461FD2"/>
    <w:rsid w:val="00462BB2"/>
    <w:rsid w:val="00462D66"/>
    <w:rsid w:val="00465827"/>
    <w:rsid w:val="00465982"/>
    <w:rsid w:val="00465E5F"/>
    <w:rsid w:val="0046620A"/>
    <w:rsid w:val="00466450"/>
    <w:rsid w:val="00466CF5"/>
    <w:rsid w:val="0046750F"/>
    <w:rsid w:val="00467722"/>
    <w:rsid w:val="00467A4E"/>
    <w:rsid w:val="00467E37"/>
    <w:rsid w:val="004703FF"/>
    <w:rsid w:val="00470BE9"/>
    <w:rsid w:val="00470DE5"/>
    <w:rsid w:val="00471052"/>
    <w:rsid w:val="004720C1"/>
    <w:rsid w:val="00472B02"/>
    <w:rsid w:val="00472C72"/>
    <w:rsid w:val="00472F41"/>
    <w:rsid w:val="0047321C"/>
    <w:rsid w:val="0047391B"/>
    <w:rsid w:val="00473D2E"/>
    <w:rsid w:val="00473D6F"/>
    <w:rsid w:val="0047443A"/>
    <w:rsid w:val="00474D6B"/>
    <w:rsid w:val="00474D83"/>
    <w:rsid w:val="00475A2C"/>
    <w:rsid w:val="00475C77"/>
    <w:rsid w:val="00475DBF"/>
    <w:rsid w:val="0047603D"/>
    <w:rsid w:val="0047615D"/>
    <w:rsid w:val="00476210"/>
    <w:rsid w:val="0047658F"/>
    <w:rsid w:val="00476781"/>
    <w:rsid w:val="004768FF"/>
    <w:rsid w:val="00477141"/>
    <w:rsid w:val="00477532"/>
    <w:rsid w:val="00477C3B"/>
    <w:rsid w:val="004812A0"/>
    <w:rsid w:val="004825F5"/>
    <w:rsid w:val="00482D31"/>
    <w:rsid w:val="00483B37"/>
    <w:rsid w:val="004852BC"/>
    <w:rsid w:val="00485446"/>
    <w:rsid w:val="00485CA1"/>
    <w:rsid w:val="004862B2"/>
    <w:rsid w:val="00486CC4"/>
    <w:rsid w:val="00486F33"/>
    <w:rsid w:val="004873FB"/>
    <w:rsid w:val="00487A03"/>
    <w:rsid w:val="00487A28"/>
    <w:rsid w:val="00490822"/>
    <w:rsid w:val="00490D05"/>
    <w:rsid w:val="00490F17"/>
    <w:rsid w:val="0049141A"/>
    <w:rsid w:val="004918FA"/>
    <w:rsid w:val="00491A23"/>
    <w:rsid w:val="00491C4E"/>
    <w:rsid w:val="00491FB3"/>
    <w:rsid w:val="00492526"/>
    <w:rsid w:val="00492F8E"/>
    <w:rsid w:val="00493428"/>
    <w:rsid w:val="00493C94"/>
    <w:rsid w:val="004944C6"/>
    <w:rsid w:val="004952BD"/>
    <w:rsid w:val="004955A3"/>
    <w:rsid w:val="00496424"/>
    <w:rsid w:val="004969D8"/>
    <w:rsid w:val="00496E47"/>
    <w:rsid w:val="004A108D"/>
    <w:rsid w:val="004A1F83"/>
    <w:rsid w:val="004A20A9"/>
    <w:rsid w:val="004A3DA1"/>
    <w:rsid w:val="004A40EB"/>
    <w:rsid w:val="004A5CE3"/>
    <w:rsid w:val="004A72C9"/>
    <w:rsid w:val="004B0BE1"/>
    <w:rsid w:val="004B0D78"/>
    <w:rsid w:val="004B1298"/>
    <w:rsid w:val="004B1B71"/>
    <w:rsid w:val="004B1B89"/>
    <w:rsid w:val="004B2B51"/>
    <w:rsid w:val="004B33D3"/>
    <w:rsid w:val="004B3D08"/>
    <w:rsid w:val="004B4BE5"/>
    <w:rsid w:val="004B50A7"/>
    <w:rsid w:val="004B7704"/>
    <w:rsid w:val="004B7BED"/>
    <w:rsid w:val="004C0125"/>
    <w:rsid w:val="004C04EA"/>
    <w:rsid w:val="004C05B6"/>
    <w:rsid w:val="004C0E34"/>
    <w:rsid w:val="004C2310"/>
    <w:rsid w:val="004C3B1A"/>
    <w:rsid w:val="004C3EF2"/>
    <w:rsid w:val="004C4EF0"/>
    <w:rsid w:val="004C6084"/>
    <w:rsid w:val="004C6648"/>
    <w:rsid w:val="004C6D67"/>
    <w:rsid w:val="004C7148"/>
    <w:rsid w:val="004C77B3"/>
    <w:rsid w:val="004C79D1"/>
    <w:rsid w:val="004D010F"/>
    <w:rsid w:val="004D03DD"/>
    <w:rsid w:val="004D106B"/>
    <w:rsid w:val="004D1125"/>
    <w:rsid w:val="004D1306"/>
    <w:rsid w:val="004D1C3C"/>
    <w:rsid w:val="004D1E9B"/>
    <w:rsid w:val="004D320A"/>
    <w:rsid w:val="004D344C"/>
    <w:rsid w:val="004D34B9"/>
    <w:rsid w:val="004D35A0"/>
    <w:rsid w:val="004D4B26"/>
    <w:rsid w:val="004D665F"/>
    <w:rsid w:val="004D74A0"/>
    <w:rsid w:val="004D7501"/>
    <w:rsid w:val="004E1D99"/>
    <w:rsid w:val="004E2881"/>
    <w:rsid w:val="004E2AB1"/>
    <w:rsid w:val="004E2BAF"/>
    <w:rsid w:val="004E3009"/>
    <w:rsid w:val="004E3BF9"/>
    <w:rsid w:val="004E47EC"/>
    <w:rsid w:val="004E5461"/>
    <w:rsid w:val="004E5E9A"/>
    <w:rsid w:val="004E63FE"/>
    <w:rsid w:val="004E6906"/>
    <w:rsid w:val="004E723C"/>
    <w:rsid w:val="004E7386"/>
    <w:rsid w:val="004E76E2"/>
    <w:rsid w:val="004E7880"/>
    <w:rsid w:val="004F02E7"/>
    <w:rsid w:val="004F0DCF"/>
    <w:rsid w:val="004F283C"/>
    <w:rsid w:val="004F2A1A"/>
    <w:rsid w:val="004F2CB4"/>
    <w:rsid w:val="004F2E1E"/>
    <w:rsid w:val="004F3155"/>
    <w:rsid w:val="004F3B09"/>
    <w:rsid w:val="004F42D0"/>
    <w:rsid w:val="004F4531"/>
    <w:rsid w:val="004F4675"/>
    <w:rsid w:val="004F4B1E"/>
    <w:rsid w:val="004F6138"/>
    <w:rsid w:val="004F6246"/>
    <w:rsid w:val="004F682F"/>
    <w:rsid w:val="004F72E0"/>
    <w:rsid w:val="005009D2"/>
    <w:rsid w:val="00500DAA"/>
    <w:rsid w:val="005014C5"/>
    <w:rsid w:val="005015AA"/>
    <w:rsid w:val="00501603"/>
    <w:rsid w:val="0050182A"/>
    <w:rsid w:val="005026AA"/>
    <w:rsid w:val="005037B5"/>
    <w:rsid w:val="00503D81"/>
    <w:rsid w:val="005040C2"/>
    <w:rsid w:val="00504614"/>
    <w:rsid w:val="00504F5F"/>
    <w:rsid w:val="0050504A"/>
    <w:rsid w:val="00505505"/>
    <w:rsid w:val="005068C2"/>
    <w:rsid w:val="005069BB"/>
    <w:rsid w:val="00506A53"/>
    <w:rsid w:val="00507CB5"/>
    <w:rsid w:val="00510A60"/>
    <w:rsid w:val="0051100D"/>
    <w:rsid w:val="005121C8"/>
    <w:rsid w:val="005125A7"/>
    <w:rsid w:val="00513308"/>
    <w:rsid w:val="005135D8"/>
    <w:rsid w:val="00513BE0"/>
    <w:rsid w:val="005140FD"/>
    <w:rsid w:val="00514239"/>
    <w:rsid w:val="00514C01"/>
    <w:rsid w:val="00514EB0"/>
    <w:rsid w:val="0051514F"/>
    <w:rsid w:val="005163F4"/>
    <w:rsid w:val="0051655D"/>
    <w:rsid w:val="00516E62"/>
    <w:rsid w:val="00520D0F"/>
    <w:rsid w:val="005212C2"/>
    <w:rsid w:val="005219C6"/>
    <w:rsid w:val="00521C03"/>
    <w:rsid w:val="005228A5"/>
    <w:rsid w:val="00522912"/>
    <w:rsid w:val="00522ECE"/>
    <w:rsid w:val="005231E4"/>
    <w:rsid w:val="005244B4"/>
    <w:rsid w:val="0052457F"/>
    <w:rsid w:val="005246F0"/>
    <w:rsid w:val="0052511B"/>
    <w:rsid w:val="00525A1D"/>
    <w:rsid w:val="00526E5A"/>
    <w:rsid w:val="005275A6"/>
    <w:rsid w:val="00527839"/>
    <w:rsid w:val="00527B25"/>
    <w:rsid w:val="005304C9"/>
    <w:rsid w:val="005305B1"/>
    <w:rsid w:val="00530B2C"/>
    <w:rsid w:val="00530BAD"/>
    <w:rsid w:val="00530C56"/>
    <w:rsid w:val="00531231"/>
    <w:rsid w:val="00531305"/>
    <w:rsid w:val="005314AE"/>
    <w:rsid w:val="00531B1E"/>
    <w:rsid w:val="0053282E"/>
    <w:rsid w:val="005339B6"/>
    <w:rsid w:val="00533CA5"/>
    <w:rsid w:val="00535EAA"/>
    <w:rsid w:val="005370E6"/>
    <w:rsid w:val="0053788C"/>
    <w:rsid w:val="00537C97"/>
    <w:rsid w:val="00540EA2"/>
    <w:rsid w:val="00541BF3"/>
    <w:rsid w:val="00541F51"/>
    <w:rsid w:val="00543CCD"/>
    <w:rsid w:val="00544B02"/>
    <w:rsid w:val="00544E1B"/>
    <w:rsid w:val="00545A15"/>
    <w:rsid w:val="00546D87"/>
    <w:rsid w:val="0054745E"/>
    <w:rsid w:val="005476DE"/>
    <w:rsid w:val="00547702"/>
    <w:rsid w:val="005519E1"/>
    <w:rsid w:val="005527DA"/>
    <w:rsid w:val="0055324D"/>
    <w:rsid w:val="005539C0"/>
    <w:rsid w:val="00554609"/>
    <w:rsid w:val="0055497B"/>
    <w:rsid w:val="00554D2F"/>
    <w:rsid w:val="005554D1"/>
    <w:rsid w:val="00556392"/>
    <w:rsid w:val="00556D22"/>
    <w:rsid w:val="005574D7"/>
    <w:rsid w:val="00557828"/>
    <w:rsid w:val="0055791E"/>
    <w:rsid w:val="00557B34"/>
    <w:rsid w:val="00557B65"/>
    <w:rsid w:val="00560C95"/>
    <w:rsid w:val="00561027"/>
    <w:rsid w:val="005611EA"/>
    <w:rsid w:val="00561EEF"/>
    <w:rsid w:val="00562419"/>
    <w:rsid w:val="005629E1"/>
    <w:rsid w:val="005634BE"/>
    <w:rsid w:val="00564124"/>
    <w:rsid w:val="00565C4A"/>
    <w:rsid w:val="00565C85"/>
    <w:rsid w:val="00565EE3"/>
    <w:rsid w:val="005672CF"/>
    <w:rsid w:val="00567D14"/>
    <w:rsid w:val="00570A71"/>
    <w:rsid w:val="00570C6D"/>
    <w:rsid w:val="0057200E"/>
    <w:rsid w:val="005724FE"/>
    <w:rsid w:val="0057518D"/>
    <w:rsid w:val="005751F7"/>
    <w:rsid w:val="0057536F"/>
    <w:rsid w:val="00575DE6"/>
    <w:rsid w:val="005762EB"/>
    <w:rsid w:val="00577B59"/>
    <w:rsid w:val="005803E5"/>
    <w:rsid w:val="00581738"/>
    <w:rsid w:val="005824BE"/>
    <w:rsid w:val="0058270D"/>
    <w:rsid w:val="00583522"/>
    <w:rsid w:val="00583763"/>
    <w:rsid w:val="00583E1C"/>
    <w:rsid w:val="00583FF2"/>
    <w:rsid w:val="0058494E"/>
    <w:rsid w:val="00584E15"/>
    <w:rsid w:val="00585110"/>
    <w:rsid w:val="005853A6"/>
    <w:rsid w:val="00585EA9"/>
    <w:rsid w:val="0058646A"/>
    <w:rsid w:val="00586A58"/>
    <w:rsid w:val="00590125"/>
    <w:rsid w:val="00590C5B"/>
    <w:rsid w:val="00591C19"/>
    <w:rsid w:val="00592327"/>
    <w:rsid w:val="00592424"/>
    <w:rsid w:val="005927CD"/>
    <w:rsid w:val="005938D7"/>
    <w:rsid w:val="00595AA8"/>
    <w:rsid w:val="00595B92"/>
    <w:rsid w:val="005963E4"/>
    <w:rsid w:val="0059676F"/>
    <w:rsid w:val="00596883"/>
    <w:rsid w:val="00597082"/>
    <w:rsid w:val="0059754D"/>
    <w:rsid w:val="0059760A"/>
    <w:rsid w:val="00597810"/>
    <w:rsid w:val="00597A4A"/>
    <w:rsid w:val="00597AC4"/>
    <w:rsid w:val="005A03C6"/>
    <w:rsid w:val="005A0421"/>
    <w:rsid w:val="005A0545"/>
    <w:rsid w:val="005A0824"/>
    <w:rsid w:val="005A0873"/>
    <w:rsid w:val="005A09EE"/>
    <w:rsid w:val="005A0CAA"/>
    <w:rsid w:val="005A0DCB"/>
    <w:rsid w:val="005A1DDD"/>
    <w:rsid w:val="005A23CD"/>
    <w:rsid w:val="005A2BD8"/>
    <w:rsid w:val="005A2DA2"/>
    <w:rsid w:val="005A34AF"/>
    <w:rsid w:val="005A364A"/>
    <w:rsid w:val="005A49AB"/>
    <w:rsid w:val="005A5045"/>
    <w:rsid w:val="005A50AB"/>
    <w:rsid w:val="005A74FA"/>
    <w:rsid w:val="005A7924"/>
    <w:rsid w:val="005A7B99"/>
    <w:rsid w:val="005B0818"/>
    <w:rsid w:val="005B08AD"/>
    <w:rsid w:val="005B1FA3"/>
    <w:rsid w:val="005B1FEC"/>
    <w:rsid w:val="005B20A8"/>
    <w:rsid w:val="005B2512"/>
    <w:rsid w:val="005B30AD"/>
    <w:rsid w:val="005B32E8"/>
    <w:rsid w:val="005B3366"/>
    <w:rsid w:val="005B4506"/>
    <w:rsid w:val="005B5192"/>
    <w:rsid w:val="005B6127"/>
    <w:rsid w:val="005B6359"/>
    <w:rsid w:val="005B6CC6"/>
    <w:rsid w:val="005B74E4"/>
    <w:rsid w:val="005B7A67"/>
    <w:rsid w:val="005B7FE7"/>
    <w:rsid w:val="005C1B31"/>
    <w:rsid w:val="005C348D"/>
    <w:rsid w:val="005C3AB5"/>
    <w:rsid w:val="005C3B56"/>
    <w:rsid w:val="005C46DB"/>
    <w:rsid w:val="005C5887"/>
    <w:rsid w:val="005C6A4F"/>
    <w:rsid w:val="005C7341"/>
    <w:rsid w:val="005D0DBF"/>
    <w:rsid w:val="005D21BE"/>
    <w:rsid w:val="005D4943"/>
    <w:rsid w:val="005D49A7"/>
    <w:rsid w:val="005D4BAE"/>
    <w:rsid w:val="005D68F7"/>
    <w:rsid w:val="005D73FD"/>
    <w:rsid w:val="005D7F96"/>
    <w:rsid w:val="005E05D3"/>
    <w:rsid w:val="005E0771"/>
    <w:rsid w:val="005E1210"/>
    <w:rsid w:val="005E2084"/>
    <w:rsid w:val="005E2111"/>
    <w:rsid w:val="005E3739"/>
    <w:rsid w:val="005E4939"/>
    <w:rsid w:val="005E562F"/>
    <w:rsid w:val="005E6F38"/>
    <w:rsid w:val="005E71C6"/>
    <w:rsid w:val="005E73A3"/>
    <w:rsid w:val="005E7792"/>
    <w:rsid w:val="005E77AB"/>
    <w:rsid w:val="005F0158"/>
    <w:rsid w:val="005F0247"/>
    <w:rsid w:val="005F039E"/>
    <w:rsid w:val="005F0467"/>
    <w:rsid w:val="005F1178"/>
    <w:rsid w:val="005F1384"/>
    <w:rsid w:val="005F13E5"/>
    <w:rsid w:val="005F2D47"/>
    <w:rsid w:val="005F32B0"/>
    <w:rsid w:val="005F3EF8"/>
    <w:rsid w:val="005F4E87"/>
    <w:rsid w:val="005F505A"/>
    <w:rsid w:val="005F514E"/>
    <w:rsid w:val="005F5D91"/>
    <w:rsid w:val="005F5F33"/>
    <w:rsid w:val="005F5F75"/>
    <w:rsid w:val="005F6F41"/>
    <w:rsid w:val="005F6F42"/>
    <w:rsid w:val="0060073B"/>
    <w:rsid w:val="006012BA"/>
    <w:rsid w:val="006015EB"/>
    <w:rsid w:val="006016E5"/>
    <w:rsid w:val="00601784"/>
    <w:rsid w:val="00601E39"/>
    <w:rsid w:val="006021B0"/>
    <w:rsid w:val="00602537"/>
    <w:rsid w:val="00602664"/>
    <w:rsid w:val="00602AA6"/>
    <w:rsid w:val="006035AE"/>
    <w:rsid w:val="00604653"/>
    <w:rsid w:val="006052A1"/>
    <w:rsid w:val="006053CD"/>
    <w:rsid w:val="006062E9"/>
    <w:rsid w:val="00606B64"/>
    <w:rsid w:val="00606E1B"/>
    <w:rsid w:val="00607114"/>
    <w:rsid w:val="006076A5"/>
    <w:rsid w:val="00610ECF"/>
    <w:rsid w:val="00611722"/>
    <w:rsid w:val="006130B1"/>
    <w:rsid w:val="006148C3"/>
    <w:rsid w:val="0061501F"/>
    <w:rsid w:val="00615065"/>
    <w:rsid w:val="006152BB"/>
    <w:rsid w:val="006154E8"/>
    <w:rsid w:val="006155BF"/>
    <w:rsid w:val="0061595F"/>
    <w:rsid w:val="00616478"/>
    <w:rsid w:val="00616B19"/>
    <w:rsid w:val="0061722C"/>
    <w:rsid w:val="00617709"/>
    <w:rsid w:val="0061781E"/>
    <w:rsid w:val="00620350"/>
    <w:rsid w:val="00620E1C"/>
    <w:rsid w:val="00620EE6"/>
    <w:rsid w:val="006210C9"/>
    <w:rsid w:val="0062212E"/>
    <w:rsid w:val="006221BA"/>
    <w:rsid w:val="00622F01"/>
    <w:rsid w:val="00623A5E"/>
    <w:rsid w:val="006246C8"/>
    <w:rsid w:val="0062588F"/>
    <w:rsid w:val="00625D7A"/>
    <w:rsid w:val="00625D90"/>
    <w:rsid w:val="006264BF"/>
    <w:rsid w:val="0062693B"/>
    <w:rsid w:val="00627F72"/>
    <w:rsid w:val="00630014"/>
    <w:rsid w:val="0063162B"/>
    <w:rsid w:val="00632E89"/>
    <w:rsid w:val="006337FA"/>
    <w:rsid w:val="00633E87"/>
    <w:rsid w:val="00634399"/>
    <w:rsid w:val="00634673"/>
    <w:rsid w:val="0063591C"/>
    <w:rsid w:val="0063774D"/>
    <w:rsid w:val="00637CEC"/>
    <w:rsid w:val="006402CB"/>
    <w:rsid w:val="0064064A"/>
    <w:rsid w:val="00641DD1"/>
    <w:rsid w:val="00642697"/>
    <w:rsid w:val="00642F7D"/>
    <w:rsid w:val="00643381"/>
    <w:rsid w:val="00643546"/>
    <w:rsid w:val="00645BE9"/>
    <w:rsid w:val="0065056E"/>
    <w:rsid w:val="00650E8E"/>
    <w:rsid w:val="00651238"/>
    <w:rsid w:val="006517C0"/>
    <w:rsid w:val="006521A7"/>
    <w:rsid w:val="00652309"/>
    <w:rsid w:val="0065308E"/>
    <w:rsid w:val="0065386E"/>
    <w:rsid w:val="00653BE8"/>
    <w:rsid w:val="00653D0F"/>
    <w:rsid w:val="0065440E"/>
    <w:rsid w:val="006548B0"/>
    <w:rsid w:val="00654A2E"/>
    <w:rsid w:val="00656102"/>
    <w:rsid w:val="00656699"/>
    <w:rsid w:val="00656C21"/>
    <w:rsid w:val="00656C68"/>
    <w:rsid w:val="00660A25"/>
    <w:rsid w:val="00660C43"/>
    <w:rsid w:val="00660CDE"/>
    <w:rsid w:val="0066137B"/>
    <w:rsid w:val="00661F07"/>
    <w:rsid w:val="006621E0"/>
    <w:rsid w:val="00662A5B"/>
    <w:rsid w:val="00663B39"/>
    <w:rsid w:val="00665455"/>
    <w:rsid w:val="0066599E"/>
    <w:rsid w:val="00666667"/>
    <w:rsid w:val="006674E3"/>
    <w:rsid w:val="00670203"/>
    <w:rsid w:val="00670DC2"/>
    <w:rsid w:val="0067151E"/>
    <w:rsid w:val="00672301"/>
    <w:rsid w:val="00672459"/>
    <w:rsid w:val="00672462"/>
    <w:rsid w:val="006731B6"/>
    <w:rsid w:val="00673518"/>
    <w:rsid w:val="00673DA1"/>
    <w:rsid w:val="006750C9"/>
    <w:rsid w:val="0067587F"/>
    <w:rsid w:val="00675F49"/>
    <w:rsid w:val="00676B0D"/>
    <w:rsid w:val="00680263"/>
    <w:rsid w:val="006808CE"/>
    <w:rsid w:val="00680DC0"/>
    <w:rsid w:val="00681DF4"/>
    <w:rsid w:val="00681E4E"/>
    <w:rsid w:val="0068279A"/>
    <w:rsid w:val="00682F12"/>
    <w:rsid w:val="0068423B"/>
    <w:rsid w:val="00684712"/>
    <w:rsid w:val="0068479C"/>
    <w:rsid w:val="0068487C"/>
    <w:rsid w:val="00684D74"/>
    <w:rsid w:val="00685625"/>
    <w:rsid w:val="0068678B"/>
    <w:rsid w:val="00686FDA"/>
    <w:rsid w:val="00687B10"/>
    <w:rsid w:val="0069030F"/>
    <w:rsid w:val="00690E58"/>
    <w:rsid w:val="00691282"/>
    <w:rsid w:val="006913F1"/>
    <w:rsid w:val="0069170B"/>
    <w:rsid w:val="0069200D"/>
    <w:rsid w:val="00692BD1"/>
    <w:rsid w:val="00693E7C"/>
    <w:rsid w:val="00694341"/>
    <w:rsid w:val="00694FDD"/>
    <w:rsid w:val="0069513B"/>
    <w:rsid w:val="0069522A"/>
    <w:rsid w:val="0069524B"/>
    <w:rsid w:val="00695C1A"/>
    <w:rsid w:val="00695DDA"/>
    <w:rsid w:val="00695E88"/>
    <w:rsid w:val="00695F36"/>
    <w:rsid w:val="00696823"/>
    <w:rsid w:val="006A1844"/>
    <w:rsid w:val="006A1AA5"/>
    <w:rsid w:val="006A27EC"/>
    <w:rsid w:val="006A4493"/>
    <w:rsid w:val="006A5209"/>
    <w:rsid w:val="006A5918"/>
    <w:rsid w:val="006A59DF"/>
    <w:rsid w:val="006A5A6A"/>
    <w:rsid w:val="006A6528"/>
    <w:rsid w:val="006A680E"/>
    <w:rsid w:val="006A7A48"/>
    <w:rsid w:val="006A7A4A"/>
    <w:rsid w:val="006B15BE"/>
    <w:rsid w:val="006B2770"/>
    <w:rsid w:val="006B2A39"/>
    <w:rsid w:val="006B30A0"/>
    <w:rsid w:val="006B358A"/>
    <w:rsid w:val="006B38D4"/>
    <w:rsid w:val="006B69C5"/>
    <w:rsid w:val="006B7F92"/>
    <w:rsid w:val="006C03DF"/>
    <w:rsid w:val="006C07B6"/>
    <w:rsid w:val="006C1215"/>
    <w:rsid w:val="006C151E"/>
    <w:rsid w:val="006C17C1"/>
    <w:rsid w:val="006C200C"/>
    <w:rsid w:val="006C204B"/>
    <w:rsid w:val="006C36A7"/>
    <w:rsid w:val="006C3D11"/>
    <w:rsid w:val="006C4A6F"/>
    <w:rsid w:val="006C5474"/>
    <w:rsid w:val="006C6B75"/>
    <w:rsid w:val="006C7326"/>
    <w:rsid w:val="006C7D51"/>
    <w:rsid w:val="006D0998"/>
    <w:rsid w:val="006D1811"/>
    <w:rsid w:val="006D1CE8"/>
    <w:rsid w:val="006D1E9A"/>
    <w:rsid w:val="006D2969"/>
    <w:rsid w:val="006D303B"/>
    <w:rsid w:val="006D3A3B"/>
    <w:rsid w:val="006D51DC"/>
    <w:rsid w:val="006D5359"/>
    <w:rsid w:val="006D572E"/>
    <w:rsid w:val="006D59D7"/>
    <w:rsid w:val="006D5FFE"/>
    <w:rsid w:val="006D633C"/>
    <w:rsid w:val="006D6ABF"/>
    <w:rsid w:val="006D7784"/>
    <w:rsid w:val="006E04BF"/>
    <w:rsid w:val="006E0B48"/>
    <w:rsid w:val="006E1B88"/>
    <w:rsid w:val="006E1C98"/>
    <w:rsid w:val="006E1F2E"/>
    <w:rsid w:val="006E247F"/>
    <w:rsid w:val="006E2E2F"/>
    <w:rsid w:val="006E3066"/>
    <w:rsid w:val="006E35A3"/>
    <w:rsid w:val="006E3607"/>
    <w:rsid w:val="006E46C4"/>
    <w:rsid w:val="006E50AF"/>
    <w:rsid w:val="006E5790"/>
    <w:rsid w:val="006E5939"/>
    <w:rsid w:val="006E5ABB"/>
    <w:rsid w:val="006E5E1A"/>
    <w:rsid w:val="006E648C"/>
    <w:rsid w:val="006E712B"/>
    <w:rsid w:val="006E76D2"/>
    <w:rsid w:val="006E7B26"/>
    <w:rsid w:val="006F06E0"/>
    <w:rsid w:val="006F0A3F"/>
    <w:rsid w:val="006F0CCB"/>
    <w:rsid w:val="006F114F"/>
    <w:rsid w:val="006F13FF"/>
    <w:rsid w:val="006F1571"/>
    <w:rsid w:val="006F1B5B"/>
    <w:rsid w:val="006F2AF3"/>
    <w:rsid w:val="006F34DD"/>
    <w:rsid w:val="006F3820"/>
    <w:rsid w:val="006F3A95"/>
    <w:rsid w:val="006F551C"/>
    <w:rsid w:val="006F5A1C"/>
    <w:rsid w:val="006F602A"/>
    <w:rsid w:val="006F62C5"/>
    <w:rsid w:val="006F63B3"/>
    <w:rsid w:val="006F6940"/>
    <w:rsid w:val="006F6FD5"/>
    <w:rsid w:val="006F74C4"/>
    <w:rsid w:val="006F79C0"/>
    <w:rsid w:val="006F7F19"/>
    <w:rsid w:val="00701374"/>
    <w:rsid w:val="00701A78"/>
    <w:rsid w:val="00702D83"/>
    <w:rsid w:val="00703505"/>
    <w:rsid w:val="0070393C"/>
    <w:rsid w:val="00703BF4"/>
    <w:rsid w:val="00703FFD"/>
    <w:rsid w:val="007046A6"/>
    <w:rsid w:val="00705E73"/>
    <w:rsid w:val="00706FEA"/>
    <w:rsid w:val="0070793F"/>
    <w:rsid w:val="007118BD"/>
    <w:rsid w:val="00711B84"/>
    <w:rsid w:val="00712156"/>
    <w:rsid w:val="007127DC"/>
    <w:rsid w:val="00712A1E"/>
    <w:rsid w:val="00712E5F"/>
    <w:rsid w:val="00712E6B"/>
    <w:rsid w:val="00713917"/>
    <w:rsid w:val="00713BCA"/>
    <w:rsid w:val="007179C8"/>
    <w:rsid w:val="00717F47"/>
    <w:rsid w:val="00720524"/>
    <w:rsid w:val="00720F96"/>
    <w:rsid w:val="00720FCF"/>
    <w:rsid w:val="007218AF"/>
    <w:rsid w:val="00721BA2"/>
    <w:rsid w:val="0072275E"/>
    <w:rsid w:val="00722C05"/>
    <w:rsid w:val="00722E3B"/>
    <w:rsid w:val="007231BB"/>
    <w:rsid w:val="00723A56"/>
    <w:rsid w:val="00723B45"/>
    <w:rsid w:val="00723D71"/>
    <w:rsid w:val="00724693"/>
    <w:rsid w:val="00724D15"/>
    <w:rsid w:val="007262CD"/>
    <w:rsid w:val="00726594"/>
    <w:rsid w:val="007266D1"/>
    <w:rsid w:val="007270F5"/>
    <w:rsid w:val="00727F3E"/>
    <w:rsid w:val="0073044B"/>
    <w:rsid w:val="00730A14"/>
    <w:rsid w:val="00730E26"/>
    <w:rsid w:val="00731B90"/>
    <w:rsid w:val="007322C0"/>
    <w:rsid w:val="00732C72"/>
    <w:rsid w:val="00733856"/>
    <w:rsid w:val="007348B6"/>
    <w:rsid w:val="0073501F"/>
    <w:rsid w:val="00735053"/>
    <w:rsid w:val="00735B85"/>
    <w:rsid w:val="00737159"/>
    <w:rsid w:val="00737B68"/>
    <w:rsid w:val="00737C15"/>
    <w:rsid w:val="00740BE8"/>
    <w:rsid w:val="00741806"/>
    <w:rsid w:val="00741B8A"/>
    <w:rsid w:val="00741DB0"/>
    <w:rsid w:val="00741E57"/>
    <w:rsid w:val="0074240F"/>
    <w:rsid w:val="0074456C"/>
    <w:rsid w:val="00744782"/>
    <w:rsid w:val="00745AFA"/>
    <w:rsid w:val="00745D65"/>
    <w:rsid w:val="00746DB5"/>
    <w:rsid w:val="00746FFF"/>
    <w:rsid w:val="00747F92"/>
    <w:rsid w:val="00750870"/>
    <w:rsid w:val="00750CFF"/>
    <w:rsid w:val="00750F0D"/>
    <w:rsid w:val="00751BEA"/>
    <w:rsid w:val="00752686"/>
    <w:rsid w:val="00752C69"/>
    <w:rsid w:val="007530DF"/>
    <w:rsid w:val="007538D3"/>
    <w:rsid w:val="007556FE"/>
    <w:rsid w:val="007557ED"/>
    <w:rsid w:val="007573A4"/>
    <w:rsid w:val="00757441"/>
    <w:rsid w:val="00760963"/>
    <w:rsid w:val="00761F80"/>
    <w:rsid w:val="007634CA"/>
    <w:rsid w:val="00763591"/>
    <w:rsid w:val="007635D8"/>
    <w:rsid w:val="0076395E"/>
    <w:rsid w:val="00764743"/>
    <w:rsid w:val="00765831"/>
    <w:rsid w:val="0076592D"/>
    <w:rsid w:val="00765984"/>
    <w:rsid w:val="00765990"/>
    <w:rsid w:val="00767489"/>
    <w:rsid w:val="00771F5A"/>
    <w:rsid w:val="00772230"/>
    <w:rsid w:val="0077239F"/>
    <w:rsid w:val="007729F7"/>
    <w:rsid w:val="00772B1F"/>
    <w:rsid w:val="00772E1A"/>
    <w:rsid w:val="007737E7"/>
    <w:rsid w:val="00773A3C"/>
    <w:rsid w:val="00773AAB"/>
    <w:rsid w:val="00773BB5"/>
    <w:rsid w:val="00774928"/>
    <w:rsid w:val="00774B3A"/>
    <w:rsid w:val="00774FF6"/>
    <w:rsid w:val="0077559A"/>
    <w:rsid w:val="0077637F"/>
    <w:rsid w:val="00776B90"/>
    <w:rsid w:val="007777BA"/>
    <w:rsid w:val="00780253"/>
    <w:rsid w:val="00780672"/>
    <w:rsid w:val="00781615"/>
    <w:rsid w:val="0078262A"/>
    <w:rsid w:val="00782688"/>
    <w:rsid w:val="0078284A"/>
    <w:rsid w:val="00783019"/>
    <w:rsid w:val="007861D5"/>
    <w:rsid w:val="00786660"/>
    <w:rsid w:val="007872DE"/>
    <w:rsid w:val="00787FD3"/>
    <w:rsid w:val="00790304"/>
    <w:rsid w:val="007912DA"/>
    <w:rsid w:val="00791725"/>
    <w:rsid w:val="007918AC"/>
    <w:rsid w:val="007918FD"/>
    <w:rsid w:val="00792C1C"/>
    <w:rsid w:val="00792D41"/>
    <w:rsid w:val="00792EE1"/>
    <w:rsid w:val="00794272"/>
    <w:rsid w:val="00796F53"/>
    <w:rsid w:val="00797E09"/>
    <w:rsid w:val="007A0105"/>
    <w:rsid w:val="007A05E6"/>
    <w:rsid w:val="007A097F"/>
    <w:rsid w:val="007A2333"/>
    <w:rsid w:val="007A27BE"/>
    <w:rsid w:val="007A31E8"/>
    <w:rsid w:val="007A32C3"/>
    <w:rsid w:val="007A4E73"/>
    <w:rsid w:val="007A52FA"/>
    <w:rsid w:val="007A543C"/>
    <w:rsid w:val="007A57CE"/>
    <w:rsid w:val="007A5E4C"/>
    <w:rsid w:val="007A5E9C"/>
    <w:rsid w:val="007A645C"/>
    <w:rsid w:val="007A7AE1"/>
    <w:rsid w:val="007A7C36"/>
    <w:rsid w:val="007B00A8"/>
    <w:rsid w:val="007B026B"/>
    <w:rsid w:val="007B054A"/>
    <w:rsid w:val="007B078F"/>
    <w:rsid w:val="007B0D3D"/>
    <w:rsid w:val="007B12A7"/>
    <w:rsid w:val="007B17C0"/>
    <w:rsid w:val="007B227F"/>
    <w:rsid w:val="007B2303"/>
    <w:rsid w:val="007B263D"/>
    <w:rsid w:val="007B33E3"/>
    <w:rsid w:val="007B357F"/>
    <w:rsid w:val="007B3F18"/>
    <w:rsid w:val="007B3FA8"/>
    <w:rsid w:val="007B494A"/>
    <w:rsid w:val="007B59AD"/>
    <w:rsid w:val="007B6821"/>
    <w:rsid w:val="007B7701"/>
    <w:rsid w:val="007C05FF"/>
    <w:rsid w:val="007C08D1"/>
    <w:rsid w:val="007C0CEE"/>
    <w:rsid w:val="007C28A7"/>
    <w:rsid w:val="007C2974"/>
    <w:rsid w:val="007C334E"/>
    <w:rsid w:val="007C4A45"/>
    <w:rsid w:val="007C609B"/>
    <w:rsid w:val="007C6434"/>
    <w:rsid w:val="007C65CB"/>
    <w:rsid w:val="007C7A22"/>
    <w:rsid w:val="007C7B39"/>
    <w:rsid w:val="007C7EBF"/>
    <w:rsid w:val="007D01A4"/>
    <w:rsid w:val="007D0576"/>
    <w:rsid w:val="007D148F"/>
    <w:rsid w:val="007D180D"/>
    <w:rsid w:val="007D18DD"/>
    <w:rsid w:val="007D31EB"/>
    <w:rsid w:val="007D3636"/>
    <w:rsid w:val="007D489C"/>
    <w:rsid w:val="007D4A1F"/>
    <w:rsid w:val="007D4C0A"/>
    <w:rsid w:val="007D4E55"/>
    <w:rsid w:val="007D6ACE"/>
    <w:rsid w:val="007D6DB4"/>
    <w:rsid w:val="007E1529"/>
    <w:rsid w:val="007E2349"/>
    <w:rsid w:val="007E2577"/>
    <w:rsid w:val="007E2BEB"/>
    <w:rsid w:val="007E2D4A"/>
    <w:rsid w:val="007E4DF7"/>
    <w:rsid w:val="007E5209"/>
    <w:rsid w:val="007E5ED1"/>
    <w:rsid w:val="007E601D"/>
    <w:rsid w:val="007F0208"/>
    <w:rsid w:val="007F0334"/>
    <w:rsid w:val="007F0B88"/>
    <w:rsid w:val="007F12F3"/>
    <w:rsid w:val="007F151D"/>
    <w:rsid w:val="007F1A9E"/>
    <w:rsid w:val="007F1AD9"/>
    <w:rsid w:val="007F1E16"/>
    <w:rsid w:val="007F3CB9"/>
    <w:rsid w:val="007F4063"/>
    <w:rsid w:val="007F4A1E"/>
    <w:rsid w:val="007F4AB3"/>
    <w:rsid w:val="007F5D85"/>
    <w:rsid w:val="007F5EF6"/>
    <w:rsid w:val="007F62DB"/>
    <w:rsid w:val="007F6BA1"/>
    <w:rsid w:val="008009C1"/>
    <w:rsid w:val="00801135"/>
    <w:rsid w:val="00801B54"/>
    <w:rsid w:val="008024DB"/>
    <w:rsid w:val="00802611"/>
    <w:rsid w:val="00802762"/>
    <w:rsid w:val="00802EB6"/>
    <w:rsid w:val="00802F59"/>
    <w:rsid w:val="00803C73"/>
    <w:rsid w:val="0080453B"/>
    <w:rsid w:val="00806B0F"/>
    <w:rsid w:val="00806FA6"/>
    <w:rsid w:val="00807908"/>
    <w:rsid w:val="00807F1F"/>
    <w:rsid w:val="0081004E"/>
    <w:rsid w:val="00813410"/>
    <w:rsid w:val="008138D4"/>
    <w:rsid w:val="00813C94"/>
    <w:rsid w:val="00813E4D"/>
    <w:rsid w:val="0081412E"/>
    <w:rsid w:val="00814D1F"/>
    <w:rsid w:val="00814F98"/>
    <w:rsid w:val="008161CC"/>
    <w:rsid w:val="008162B0"/>
    <w:rsid w:val="00816874"/>
    <w:rsid w:val="0081697B"/>
    <w:rsid w:val="008176BB"/>
    <w:rsid w:val="008178B7"/>
    <w:rsid w:val="00817A15"/>
    <w:rsid w:val="00820318"/>
    <w:rsid w:val="008203C4"/>
    <w:rsid w:val="00820789"/>
    <w:rsid w:val="00820961"/>
    <w:rsid w:val="00820D37"/>
    <w:rsid w:val="00821BD4"/>
    <w:rsid w:val="00821F4F"/>
    <w:rsid w:val="00822504"/>
    <w:rsid w:val="008244FE"/>
    <w:rsid w:val="0082474D"/>
    <w:rsid w:val="00824C04"/>
    <w:rsid w:val="00825389"/>
    <w:rsid w:val="00825493"/>
    <w:rsid w:val="00825D69"/>
    <w:rsid w:val="00826701"/>
    <w:rsid w:val="0082760A"/>
    <w:rsid w:val="008279B8"/>
    <w:rsid w:val="00827E7E"/>
    <w:rsid w:val="00827F2E"/>
    <w:rsid w:val="00830F17"/>
    <w:rsid w:val="00831A7C"/>
    <w:rsid w:val="00831C69"/>
    <w:rsid w:val="008322DF"/>
    <w:rsid w:val="00832C76"/>
    <w:rsid w:val="00832F21"/>
    <w:rsid w:val="008333C6"/>
    <w:rsid w:val="00834BEA"/>
    <w:rsid w:val="00835237"/>
    <w:rsid w:val="008364C6"/>
    <w:rsid w:val="00837404"/>
    <w:rsid w:val="00837857"/>
    <w:rsid w:val="0083790C"/>
    <w:rsid w:val="00837B47"/>
    <w:rsid w:val="00837D53"/>
    <w:rsid w:val="0084035C"/>
    <w:rsid w:val="0084177C"/>
    <w:rsid w:val="00842241"/>
    <w:rsid w:val="00843429"/>
    <w:rsid w:val="0084399B"/>
    <w:rsid w:val="00844476"/>
    <w:rsid w:val="008446C3"/>
    <w:rsid w:val="00844805"/>
    <w:rsid w:val="00844897"/>
    <w:rsid w:val="008453FA"/>
    <w:rsid w:val="0084584F"/>
    <w:rsid w:val="0084587C"/>
    <w:rsid w:val="00846085"/>
    <w:rsid w:val="00846280"/>
    <w:rsid w:val="0085051D"/>
    <w:rsid w:val="00850B7A"/>
    <w:rsid w:val="00850E59"/>
    <w:rsid w:val="00851DA8"/>
    <w:rsid w:val="00852BF8"/>
    <w:rsid w:val="00853171"/>
    <w:rsid w:val="00854E1B"/>
    <w:rsid w:val="00855922"/>
    <w:rsid w:val="0085712B"/>
    <w:rsid w:val="008571F1"/>
    <w:rsid w:val="008572D6"/>
    <w:rsid w:val="00857CC7"/>
    <w:rsid w:val="00857EBD"/>
    <w:rsid w:val="00857F47"/>
    <w:rsid w:val="00860266"/>
    <w:rsid w:val="00860795"/>
    <w:rsid w:val="00861A0B"/>
    <w:rsid w:val="00862722"/>
    <w:rsid w:val="0086387F"/>
    <w:rsid w:val="008639EE"/>
    <w:rsid w:val="00863A55"/>
    <w:rsid w:val="008663A0"/>
    <w:rsid w:val="008664AA"/>
    <w:rsid w:val="008666A4"/>
    <w:rsid w:val="00867122"/>
    <w:rsid w:val="008671C1"/>
    <w:rsid w:val="0086799E"/>
    <w:rsid w:val="008702AB"/>
    <w:rsid w:val="00870864"/>
    <w:rsid w:val="00870F43"/>
    <w:rsid w:val="0087138D"/>
    <w:rsid w:val="00872892"/>
    <w:rsid w:val="008732D3"/>
    <w:rsid w:val="0087347A"/>
    <w:rsid w:val="008738C7"/>
    <w:rsid w:val="008739BD"/>
    <w:rsid w:val="00873A3C"/>
    <w:rsid w:val="00874311"/>
    <w:rsid w:val="00874A4B"/>
    <w:rsid w:val="00874AF3"/>
    <w:rsid w:val="00874F83"/>
    <w:rsid w:val="00876CA4"/>
    <w:rsid w:val="008770E6"/>
    <w:rsid w:val="00877429"/>
    <w:rsid w:val="0088009B"/>
    <w:rsid w:val="008806F7"/>
    <w:rsid w:val="00880D80"/>
    <w:rsid w:val="0088174D"/>
    <w:rsid w:val="00881AEC"/>
    <w:rsid w:val="00881CB7"/>
    <w:rsid w:val="008832AB"/>
    <w:rsid w:val="00884578"/>
    <w:rsid w:val="00884878"/>
    <w:rsid w:val="0088490B"/>
    <w:rsid w:val="00884BD3"/>
    <w:rsid w:val="0088517E"/>
    <w:rsid w:val="0088535F"/>
    <w:rsid w:val="00885616"/>
    <w:rsid w:val="00885AA9"/>
    <w:rsid w:val="00885FA8"/>
    <w:rsid w:val="0088615B"/>
    <w:rsid w:val="00886546"/>
    <w:rsid w:val="008871DB"/>
    <w:rsid w:val="008875BA"/>
    <w:rsid w:val="00890BC9"/>
    <w:rsid w:val="0089231E"/>
    <w:rsid w:val="00892912"/>
    <w:rsid w:val="00892E7E"/>
    <w:rsid w:val="008937B6"/>
    <w:rsid w:val="00893DDF"/>
    <w:rsid w:val="0089460F"/>
    <w:rsid w:val="008947AC"/>
    <w:rsid w:val="0089495A"/>
    <w:rsid w:val="00894E3F"/>
    <w:rsid w:val="00895295"/>
    <w:rsid w:val="0089686E"/>
    <w:rsid w:val="008976F9"/>
    <w:rsid w:val="008A0311"/>
    <w:rsid w:val="008A0C8E"/>
    <w:rsid w:val="008A10BC"/>
    <w:rsid w:val="008A129D"/>
    <w:rsid w:val="008A18B7"/>
    <w:rsid w:val="008A1D65"/>
    <w:rsid w:val="008A1FE3"/>
    <w:rsid w:val="008A373C"/>
    <w:rsid w:val="008A45E2"/>
    <w:rsid w:val="008A4B21"/>
    <w:rsid w:val="008A5850"/>
    <w:rsid w:val="008A5F66"/>
    <w:rsid w:val="008A613F"/>
    <w:rsid w:val="008A69F4"/>
    <w:rsid w:val="008A72A6"/>
    <w:rsid w:val="008A72D1"/>
    <w:rsid w:val="008A73A9"/>
    <w:rsid w:val="008A7A05"/>
    <w:rsid w:val="008B159D"/>
    <w:rsid w:val="008B20B1"/>
    <w:rsid w:val="008B2986"/>
    <w:rsid w:val="008B2D0F"/>
    <w:rsid w:val="008B2D33"/>
    <w:rsid w:val="008B2F98"/>
    <w:rsid w:val="008B36E8"/>
    <w:rsid w:val="008B36F9"/>
    <w:rsid w:val="008B4139"/>
    <w:rsid w:val="008B5135"/>
    <w:rsid w:val="008B6750"/>
    <w:rsid w:val="008B77ED"/>
    <w:rsid w:val="008C027E"/>
    <w:rsid w:val="008C06BB"/>
    <w:rsid w:val="008C0870"/>
    <w:rsid w:val="008C09AD"/>
    <w:rsid w:val="008C12E8"/>
    <w:rsid w:val="008C15D8"/>
    <w:rsid w:val="008C19A5"/>
    <w:rsid w:val="008C1AB9"/>
    <w:rsid w:val="008C2348"/>
    <w:rsid w:val="008C25F0"/>
    <w:rsid w:val="008C2875"/>
    <w:rsid w:val="008C2F9A"/>
    <w:rsid w:val="008C3D32"/>
    <w:rsid w:val="008C41C1"/>
    <w:rsid w:val="008C4BA3"/>
    <w:rsid w:val="008C542F"/>
    <w:rsid w:val="008C5D6B"/>
    <w:rsid w:val="008C6026"/>
    <w:rsid w:val="008C65BC"/>
    <w:rsid w:val="008C7475"/>
    <w:rsid w:val="008D0B8D"/>
    <w:rsid w:val="008D0C19"/>
    <w:rsid w:val="008D0E67"/>
    <w:rsid w:val="008D15C0"/>
    <w:rsid w:val="008D1720"/>
    <w:rsid w:val="008D25FB"/>
    <w:rsid w:val="008D30F9"/>
    <w:rsid w:val="008D3848"/>
    <w:rsid w:val="008D477D"/>
    <w:rsid w:val="008D4E22"/>
    <w:rsid w:val="008D6088"/>
    <w:rsid w:val="008D6E2E"/>
    <w:rsid w:val="008E0316"/>
    <w:rsid w:val="008E049C"/>
    <w:rsid w:val="008E078C"/>
    <w:rsid w:val="008E097E"/>
    <w:rsid w:val="008E104D"/>
    <w:rsid w:val="008E2C11"/>
    <w:rsid w:val="008E3273"/>
    <w:rsid w:val="008E3719"/>
    <w:rsid w:val="008E3736"/>
    <w:rsid w:val="008E3E4C"/>
    <w:rsid w:val="008E3E7A"/>
    <w:rsid w:val="008E493F"/>
    <w:rsid w:val="008E5768"/>
    <w:rsid w:val="008E5D1E"/>
    <w:rsid w:val="008E6190"/>
    <w:rsid w:val="008E727B"/>
    <w:rsid w:val="008F071D"/>
    <w:rsid w:val="008F0949"/>
    <w:rsid w:val="008F0F59"/>
    <w:rsid w:val="008F11D2"/>
    <w:rsid w:val="008F1A3F"/>
    <w:rsid w:val="008F42CA"/>
    <w:rsid w:val="008F4633"/>
    <w:rsid w:val="008F485A"/>
    <w:rsid w:val="008F4867"/>
    <w:rsid w:val="008F5169"/>
    <w:rsid w:val="008F588D"/>
    <w:rsid w:val="008F58A0"/>
    <w:rsid w:val="008F5DFA"/>
    <w:rsid w:val="008F756B"/>
    <w:rsid w:val="008F7EEE"/>
    <w:rsid w:val="0090073B"/>
    <w:rsid w:val="00901C71"/>
    <w:rsid w:val="009036DB"/>
    <w:rsid w:val="0090383F"/>
    <w:rsid w:val="00903F75"/>
    <w:rsid w:val="009045A9"/>
    <w:rsid w:val="009046BC"/>
    <w:rsid w:val="009054C8"/>
    <w:rsid w:val="009057EA"/>
    <w:rsid w:val="00905AE9"/>
    <w:rsid w:val="00907A67"/>
    <w:rsid w:val="00907A8F"/>
    <w:rsid w:val="00907EE2"/>
    <w:rsid w:val="00910321"/>
    <w:rsid w:val="0091097D"/>
    <w:rsid w:val="00910E3A"/>
    <w:rsid w:val="009110FB"/>
    <w:rsid w:val="00911348"/>
    <w:rsid w:val="0091156B"/>
    <w:rsid w:val="00912DC3"/>
    <w:rsid w:val="009138AF"/>
    <w:rsid w:val="009151F9"/>
    <w:rsid w:val="009152AB"/>
    <w:rsid w:val="00915665"/>
    <w:rsid w:val="00915C74"/>
    <w:rsid w:val="00916D21"/>
    <w:rsid w:val="00917A63"/>
    <w:rsid w:val="00920208"/>
    <w:rsid w:val="00920430"/>
    <w:rsid w:val="0092121A"/>
    <w:rsid w:val="00921706"/>
    <w:rsid w:val="00921762"/>
    <w:rsid w:val="009218D4"/>
    <w:rsid w:val="00921E0E"/>
    <w:rsid w:val="00922351"/>
    <w:rsid w:val="0092247D"/>
    <w:rsid w:val="0092254A"/>
    <w:rsid w:val="00923DE1"/>
    <w:rsid w:val="00924003"/>
    <w:rsid w:val="00924444"/>
    <w:rsid w:val="009248AE"/>
    <w:rsid w:val="00925021"/>
    <w:rsid w:val="00925D5B"/>
    <w:rsid w:val="00926615"/>
    <w:rsid w:val="00927172"/>
    <w:rsid w:val="00927631"/>
    <w:rsid w:val="00930499"/>
    <w:rsid w:val="00930F73"/>
    <w:rsid w:val="009310A9"/>
    <w:rsid w:val="00931282"/>
    <w:rsid w:val="009331D3"/>
    <w:rsid w:val="009337F5"/>
    <w:rsid w:val="00933CD9"/>
    <w:rsid w:val="009352F3"/>
    <w:rsid w:val="00935398"/>
    <w:rsid w:val="009355B5"/>
    <w:rsid w:val="00936301"/>
    <w:rsid w:val="00936A8F"/>
    <w:rsid w:val="00936D32"/>
    <w:rsid w:val="00936F58"/>
    <w:rsid w:val="009378B9"/>
    <w:rsid w:val="00941197"/>
    <w:rsid w:val="0094264F"/>
    <w:rsid w:val="009426B0"/>
    <w:rsid w:val="009429D6"/>
    <w:rsid w:val="009431E8"/>
    <w:rsid w:val="009439D7"/>
    <w:rsid w:val="00945884"/>
    <w:rsid w:val="00946C6F"/>
    <w:rsid w:val="009473EA"/>
    <w:rsid w:val="00950454"/>
    <w:rsid w:val="009504F3"/>
    <w:rsid w:val="00950AC4"/>
    <w:rsid w:val="009529F5"/>
    <w:rsid w:val="009534F3"/>
    <w:rsid w:val="00953936"/>
    <w:rsid w:val="00953FD2"/>
    <w:rsid w:val="00954028"/>
    <w:rsid w:val="009541D3"/>
    <w:rsid w:val="0095572F"/>
    <w:rsid w:val="00955750"/>
    <w:rsid w:val="00955A10"/>
    <w:rsid w:val="00956268"/>
    <w:rsid w:val="009566B8"/>
    <w:rsid w:val="00956A2E"/>
    <w:rsid w:val="009615A8"/>
    <w:rsid w:val="0096180F"/>
    <w:rsid w:val="00962E82"/>
    <w:rsid w:val="00963B12"/>
    <w:rsid w:val="00963F89"/>
    <w:rsid w:val="00963FF7"/>
    <w:rsid w:val="009641A3"/>
    <w:rsid w:val="00964961"/>
    <w:rsid w:val="00965428"/>
    <w:rsid w:val="00965489"/>
    <w:rsid w:val="00965CE4"/>
    <w:rsid w:val="00965DA6"/>
    <w:rsid w:val="00967FF0"/>
    <w:rsid w:val="0097066E"/>
    <w:rsid w:val="009709A8"/>
    <w:rsid w:val="0097129E"/>
    <w:rsid w:val="00972381"/>
    <w:rsid w:val="0097238C"/>
    <w:rsid w:val="00973C38"/>
    <w:rsid w:val="00973F64"/>
    <w:rsid w:val="0097441A"/>
    <w:rsid w:val="009745E4"/>
    <w:rsid w:val="00974713"/>
    <w:rsid w:val="0097476F"/>
    <w:rsid w:val="00974C1B"/>
    <w:rsid w:val="0097540A"/>
    <w:rsid w:val="00976191"/>
    <w:rsid w:val="00976345"/>
    <w:rsid w:val="009779D9"/>
    <w:rsid w:val="009803B8"/>
    <w:rsid w:val="009808AE"/>
    <w:rsid w:val="00980D41"/>
    <w:rsid w:val="0098184C"/>
    <w:rsid w:val="00981A7A"/>
    <w:rsid w:val="00981E6E"/>
    <w:rsid w:val="009842C0"/>
    <w:rsid w:val="0098479D"/>
    <w:rsid w:val="00984992"/>
    <w:rsid w:val="00984D42"/>
    <w:rsid w:val="0098660F"/>
    <w:rsid w:val="00987479"/>
    <w:rsid w:val="00987819"/>
    <w:rsid w:val="00987B31"/>
    <w:rsid w:val="00987E0F"/>
    <w:rsid w:val="00991108"/>
    <w:rsid w:val="00991EFA"/>
    <w:rsid w:val="00992061"/>
    <w:rsid w:val="00993427"/>
    <w:rsid w:val="0099593B"/>
    <w:rsid w:val="00995A7D"/>
    <w:rsid w:val="00995C46"/>
    <w:rsid w:val="00995F88"/>
    <w:rsid w:val="00996ED1"/>
    <w:rsid w:val="009A0D11"/>
    <w:rsid w:val="009A225B"/>
    <w:rsid w:val="009A2539"/>
    <w:rsid w:val="009A27F4"/>
    <w:rsid w:val="009A42B3"/>
    <w:rsid w:val="009A43CA"/>
    <w:rsid w:val="009A5992"/>
    <w:rsid w:val="009A620A"/>
    <w:rsid w:val="009A631D"/>
    <w:rsid w:val="009A6650"/>
    <w:rsid w:val="009A6C69"/>
    <w:rsid w:val="009A7188"/>
    <w:rsid w:val="009B07DD"/>
    <w:rsid w:val="009B0F26"/>
    <w:rsid w:val="009B28CC"/>
    <w:rsid w:val="009B48D8"/>
    <w:rsid w:val="009B55B2"/>
    <w:rsid w:val="009B5C31"/>
    <w:rsid w:val="009B606D"/>
    <w:rsid w:val="009B6DED"/>
    <w:rsid w:val="009B7A9D"/>
    <w:rsid w:val="009B7B0D"/>
    <w:rsid w:val="009B7ED1"/>
    <w:rsid w:val="009C03AC"/>
    <w:rsid w:val="009C0A51"/>
    <w:rsid w:val="009C14F2"/>
    <w:rsid w:val="009C1957"/>
    <w:rsid w:val="009C24AD"/>
    <w:rsid w:val="009C33A3"/>
    <w:rsid w:val="009C351D"/>
    <w:rsid w:val="009C35DF"/>
    <w:rsid w:val="009C3997"/>
    <w:rsid w:val="009C3C17"/>
    <w:rsid w:val="009C3C91"/>
    <w:rsid w:val="009C5057"/>
    <w:rsid w:val="009C50B9"/>
    <w:rsid w:val="009C714A"/>
    <w:rsid w:val="009C77ED"/>
    <w:rsid w:val="009C78AA"/>
    <w:rsid w:val="009C7B9B"/>
    <w:rsid w:val="009C7DB8"/>
    <w:rsid w:val="009D0213"/>
    <w:rsid w:val="009D0F9B"/>
    <w:rsid w:val="009D16E8"/>
    <w:rsid w:val="009D1DA1"/>
    <w:rsid w:val="009D1F66"/>
    <w:rsid w:val="009D2B37"/>
    <w:rsid w:val="009D2D66"/>
    <w:rsid w:val="009D35EF"/>
    <w:rsid w:val="009D3977"/>
    <w:rsid w:val="009D4D02"/>
    <w:rsid w:val="009D6077"/>
    <w:rsid w:val="009D6EE3"/>
    <w:rsid w:val="009D6FBB"/>
    <w:rsid w:val="009D731A"/>
    <w:rsid w:val="009D7CAC"/>
    <w:rsid w:val="009D7DF8"/>
    <w:rsid w:val="009E095A"/>
    <w:rsid w:val="009E13CC"/>
    <w:rsid w:val="009E1AEA"/>
    <w:rsid w:val="009E1C30"/>
    <w:rsid w:val="009E26D2"/>
    <w:rsid w:val="009E2907"/>
    <w:rsid w:val="009E3069"/>
    <w:rsid w:val="009E4A4E"/>
    <w:rsid w:val="009E5C76"/>
    <w:rsid w:val="009F0132"/>
    <w:rsid w:val="009F07BB"/>
    <w:rsid w:val="009F085B"/>
    <w:rsid w:val="009F0F24"/>
    <w:rsid w:val="009F3F39"/>
    <w:rsid w:val="009F4208"/>
    <w:rsid w:val="009F4C78"/>
    <w:rsid w:val="009F61B7"/>
    <w:rsid w:val="009F69BC"/>
    <w:rsid w:val="009F79A9"/>
    <w:rsid w:val="009F7ADE"/>
    <w:rsid w:val="009F7B35"/>
    <w:rsid w:val="00A0182D"/>
    <w:rsid w:val="00A020DC"/>
    <w:rsid w:val="00A02F9A"/>
    <w:rsid w:val="00A03569"/>
    <w:rsid w:val="00A03B97"/>
    <w:rsid w:val="00A04A8A"/>
    <w:rsid w:val="00A04A99"/>
    <w:rsid w:val="00A04FDF"/>
    <w:rsid w:val="00A06133"/>
    <w:rsid w:val="00A0687D"/>
    <w:rsid w:val="00A10872"/>
    <w:rsid w:val="00A10DC7"/>
    <w:rsid w:val="00A1164A"/>
    <w:rsid w:val="00A11925"/>
    <w:rsid w:val="00A1246F"/>
    <w:rsid w:val="00A128CA"/>
    <w:rsid w:val="00A129D6"/>
    <w:rsid w:val="00A12D7B"/>
    <w:rsid w:val="00A13130"/>
    <w:rsid w:val="00A13368"/>
    <w:rsid w:val="00A17E79"/>
    <w:rsid w:val="00A213B0"/>
    <w:rsid w:val="00A22962"/>
    <w:rsid w:val="00A232D4"/>
    <w:rsid w:val="00A23553"/>
    <w:rsid w:val="00A24D57"/>
    <w:rsid w:val="00A25616"/>
    <w:rsid w:val="00A258DE"/>
    <w:rsid w:val="00A275E4"/>
    <w:rsid w:val="00A27CA4"/>
    <w:rsid w:val="00A31746"/>
    <w:rsid w:val="00A31798"/>
    <w:rsid w:val="00A31DA7"/>
    <w:rsid w:val="00A31E80"/>
    <w:rsid w:val="00A32171"/>
    <w:rsid w:val="00A32F7A"/>
    <w:rsid w:val="00A3347C"/>
    <w:rsid w:val="00A336B8"/>
    <w:rsid w:val="00A33ED8"/>
    <w:rsid w:val="00A344D0"/>
    <w:rsid w:val="00A35D6B"/>
    <w:rsid w:val="00A36226"/>
    <w:rsid w:val="00A36F2B"/>
    <w:rsid w:val="00A36FAF"/>
    <w:rsid w:val="00A3718C"/>
    <w:rsid w:val="00A378DB"/>
    <w:rsid w:val="00A37F05"/>
    <w:rsid w:val="00A40823"/>
    <w:rsid w:val="00A40EA3"/>
    <w:rsid w:val="00A41A21"/>
    <w:rsid w:val="00A42618"/>
    <w:rsid w:val="00A4299D"/>
    <w:rsid w:val="00A42D08"/>
    <w:rsid w:val="00A43018"/>
    <w:rsid w:val="00A43525"/>
    <w:rsid w:val="00A43FD4"/>
    <w:rsid w:val="00A44532"/>
    <w:rsid w:val="00A449F3"/>
    <w:rsid w:val="00A44A9E"/>
    <w:rsid w:val="00A45050"/>
    <w:rsid w:val="00A458A8"/>
    <w:rsid w:val="00A45F35"/>
    <w:rsid w:val="00A46208"/>
    <w:rsid w:val="00A46409"/>
    <w:rsid w:val="00A46E6D"/>
    <w:rsid w:val="00A47182"/>
    <w:rsid w:val="00A506C3"/>
    <w:rsid w:val="00A5072A"/>
    <w:rsid w:val="00A51587"/>
    <w:rsid w:val="00A516F6"/>
    <w:rsid w:val="00A51908"/>
    <w:rsid w:val="00A52807"/>
    <w:rsid w:val="00A52947"/>
    <w:rsid w:val="00A52ED3"/>
    <w:rsid w:val="00A55AF6"/>
    <w:rsid w:val="00A577FF"/>
    <w:rsid w:val="00A57C72"/>
    <w:rsid w:val="00A57D18"/>
    <w:rsid w:val="00A60144"/>
    <w:rsid w:val="00A60949"/>
    <w:rsid w:val="00A60D41"/>
    <w:rsid w:val="00A61281"/>
    <w:rsid w:val="00A61C6E"/>
    <w:rsid w:val="00A61F4B"/>
    <w:rsid w:val="00A624D9"/>
    <w:rsid w:val="00A6373B"/>
    <w:rsid w:val="00A642A8"/>
    <w:rsid w:val="00A64CBB"/>
    <w:rsid w:val="00A653EF"/>
    <w:rsid w:val="00A660BF"/>
    <w:rsid w:val="00A67B20"/>
    <w:rsid w:val="00A70636"/>
    <w:rsid w:val="00A7215C"/>
    <w:rsid w:val="00A721EE"/>
    <w:rsid w:val="00A726D3"/>
    <w:rsid w:val="00A739F5"/>
    <w:rsid w:val="00A7458F"/>
    <w:rsid w:val="00A74B49"/>
    <w:rsid w:val="00A7657A"/>
    <w:rsid w:val="00A7672E"/>
    <w:rsid w:val="00A7783B"/>
    <w:rsid w:val="00A77C38"/>
    <w:rsid w:val="00A80446"/>
    <w:rsid w:val="00A817F5"/>
    <w:rsid w:val="00A82BF5"/>
    <w:rsid w:val="00A83660"/>
    <w:rsid w:val="00A843BA"/>
    <w:rsid w:val="00A84439"/>
    <w:rsid w:val="00A84EF5"/>
    <w:rsid w:val="00A85153"/>
    <w:rsid w:val="00A90A24"/>
    <w:rsid w:val="00A91C35"/>
    <w:rsid w:val="00A91E36"/>
    <w:rsid w:val="00A91F98"/>
    <w:rsid w:val="00A93458"/>
    <w:rsid w:val="00A94379"/>
    <w:rsid w:val="00A9585C"/>
    <w:rsid w:val="00A96F50"/>
    <w:rsid w:val="00A97312"/>
    <w:rsid w:val="00A97BD1"/>
    <w:rsid w:val="00AA0B02"/>
    <w:rsid w:val="00AA24EC"/>
    <w:rsid w:val="00AA2B0D"/>
    <w:rsid w:val="00AA2CB5"/>
    <w:rsid w:val="00AA32A9"/>
    <w:rsid w:val="00AA46B0"/>
    <w:rsid w:val="00AA482B"/>
    <w:rsid w:val="00AA4D39"/>
    <w:rsid w:val="00AA4D61"/>
    <w:rsid w:val="00AA4F59"/>
    <w:rsid w:val="00AA5AA5"/>
    <w:rsid w:val="00AA600E"/>
    <w:rsid w:val="00AA7194"/>
    <w:rsid w:val="00AB059F"/>
    <w:rsid w:val="00AB097A"/>
    <w:rsid w:val="00AB159F"/>
    <w:rsid w:val="00AB2377"/>
    <w:rsid w:val="00AB2443"/>
    <w:rsid w:val="00AB48E3"/>
    <w:rsid w:val="00AB5494"/>
    <w:rsid w:val="00AB5720"/>
    <w:rsid w:val="00AB604B"/>
    <w:rsid w:val="00AB6084"/>
    <w:rsid w:val="00AB6B8F"/>
    <w:rsid w:val="00AB6E69"/>
    <w:rsid w:val="00AB700E"/>
    <w:rsid w:val="00AB744E"/>
    <w:rsid w:val="00AB7779"/>
    <w:rsid w:val="00AC0B29"/>
    <w:rsid w:val="00AC0F12"/>
    <w:rsid w:val="00AC109C"/>
    <w:rsid w:val="00AC109E"/>
    <w:rsid w:val="00AC1CB1"/>
    <w:rsid w:val="00AC2126"/>
    <w:rsid w:val="00AC2749"/>
    <w:rsid w:val="00AC2E20"/>
    <w:rsid w:val="00AC3CBB"/>
    <w:rsid w:val="00AC4526"/>
    <w:rsid w:val="00AC4D1F"/>
    <w:rsid w:val="00AC7069"/>
    <w:rsid w:val="00AD0BCE"/>
    <w:rsid w:val="00AD349C"/>
    <w:rsid w:val="00AD3AC8"/>
    <w:rsid w:val="00AD4FF7"/>
    <w:rsid w:val="00AD569D"/>
    <w:rsid w:val="00AD5D4E"/>
    <w:rsid w:val="00AD643F"/>
    <w:rsid w:val="00AD699E"/>
    <w:rsid w:val="00AD775B"/>
    <w:rsid w:val="00AD79B1"/>
    <w:rsid w:val="00AE042A"/>
    <w:rsid w:val="00AE07B3"/>
    <w:rsid w:val="00AE10D9"/>
    <w:rsid w:val="00AE39F5"/>
    <w:rsid w:val="00AE3D3F"/>
    <w:rsid w:val="00AE3FA5"/>
    <w:rsid w:val="00AE44AD"/>
    <w:rsid w:val="00AE4B3C"/>
    <w:rsid w:val="00AE4FF4"/>
    <w:rsid w:val="00AE584F"/>
    <w:rsid w:val="00AE595F"/>
    <w:rsid w:val="00AE5E2E"/>
    <w:rsid w:val="00AE6039"/>
    <w:rsid w:val="00AE68C9"/>
    <w:rsid w:val="00AE6E74"/>
    <w:rsid w:val="00AE7895"/>
    <w:rsid w:val="00AF29E5"/>
    <w:rsid w:val="00AF2B8C"/>
    <w:rsid w:val="00AF4878"/>
    <w:rsid w:val="00AF4BD3"/>
    <w:rsid w:val="00AF50E1"/>
    <w:rsid w:val="00AF5511"/>
    <w:rsid w:val="00AF6941"/>
    <w:rsid w:val="00AF6C4A"/>
    <w:rsid w:val="00AF7789"/>
    <w:rsid w:val="00B00004"/>
    <w:rsid w:val="00B004FC"/>
    <w:rsid w:val="00B005CB"/>
    <w:rsid w:val="00B00C4C"/>
    <w:rsid w:val="00B01E5E"/>
    <w:rsid w:val="00B024DC"/>
    <w:rsid w:val="00B03066"/>
    <w:rsid w:val="00B03DC6"/>
    <w:rsid w:val="00B0428A"/>
    <w:rsid w:val="00B0535E"/>
    <w:rsid w:val="00B05B7A"/>
    <w:rsid w:val="00B0603C"/>
    <w:rsid w:val="00B069C2"/>
    <w:rsid w:val="00B06E98"/>
    <w:rsid w:val="00B0781C"/>
    <w:rsid w:val="00B0789E"/>
    <w:rsid w:val="00B07BDD"/>
    <w:rsid w:val="00B10090"/>
    <w:rsid w:val="00B100AF"/>
    <w:rsid w:val="00B110CD"/>
    <w:rsid w:val="00B118BD"/>
    <w:rsid w:val="00B11C25"/>
    <w:rsid w:val="00B120CE"/>
    <w:rsid w:val="00B126EE"/>
    <w:rsid w:val="00B13197"/>
    <w:rsid w:val="00B138D4"/>
    <w:rsid w:val="00B140FC"/>
    <w:rsid w:val="00B1514A"/>
    <w:rsid w:val="00B1517F"/>
    <w:rsid w:val="00B152F7"/>
    <w:rsid w:val="00B15664"/>
    <w:rsid w:val="00B1631E"/>
    <w:rsid w:val="00B16868"/>
    <w:rsid w:val="00B16ECE"/>
    <w:rsid w:val="00B17E99"/>
    <w:rsid w:val="00B17ED7"/>
    <w:rsid w:val="00B20369"/>
    <w:rsid w:val="00B21215"/>
    <w:rsid w:val="00B215EA"/>
    <w:rsid w:val="00B21BC4"/>
    <w:rsid w:val="00B21DD7"/>
    <w:rsid w:val="00B237AF"/>
    <w:rsid w:val="00B24F80"/>
    <w:rsid w:val="00B26C52"/>
    <w:rsid w:val="00B26D7D"/>
    <w:rsid w:val="00B27E71"/>
    <w:rsid w:val="00B303A2"/>
    <w:rsid w:val="00B32790"/>
    <w:rsid w:val="00B33540"/>
    <w:rsid w:val="00B33D10"/>
    <w:rsid w:val="00B34677"/>
    <w:rsid w:val="00B34925"/>
    <w:rsid w:val="00B34F43"/>
    <w:rsid w:val="00B350C1"/>
    <w:rsid w:val="00B354F8"/>
    <w:rsid w:val="00B355B3"/>
    <w:rsid w:val="00B3602E"/>
    <w:rsid w:val="00B36350"/>
    <w:rsid w:val="00B364BC"/>
    <w:rsid w:val="00B36C6A"/>
    <w:rsid w:val="00B376A0"/>
    <w:rsid w:val="00B37FC7"/>
    <w:rsid w:val="00B40E31"/>
    <w:rsid w:val="00B40E47"/>
    <w:rsid w:val="00B4100B"/>
    <w:rsid w:val="00B41641"/>
    <w:rsid w:val="00B421FE"/>
    <w:rsid w:val="00B43659"/>
    <w:rsid w:val="00B43BF7"/>
    <w:rsid w:val="00B44713"/>
    <w:rsid w:val="00B449C8"/>
    <w:rsid w:val="00B453C0"/>
    <w:rsid w:val="00B45E45"/>
    <w:rsid w:val="00B473EC"/>
    <w:rsid w:val="00B47EA9"/>
    <w:rsid w:val="00B510C8"/>
    <w:rsid w:val="00B512F9"/>
    <w:rsid w:val="00B51F3A"/>
    <w:rsid w:val="00B5234E"/>
    <w:rsid w:val="00B54CBB"/>
    <w:rsid w:val="00B550D5"/>
    <w:rsid w:val="00B56137"/>
    <w:rsid w:val="00B56217"/>
    <w:rsid w:val="00B56B8E"/>
    <w:rsid w:val="00B56BA3"/>
    <w:rsid w:val="00B56C35"/>
    <w:rsid w:val="00B56C90"/>
    <w:rsid w:val="00B60B6A"/>
    <w:rsid w:val="00B60C79"/>
    <w:rsid w:val="00B60E23"/>
    <w:rsid w:val="00B61C3D"/>
    <w:rsid w:val="00B62AB9"/>
    <w:rsid w:val="00B62E04"/>
    <w:rsid w:val="00B632F1"/>
    <w:rsid w:val="00B63598"/>
    <w:rsid w:val="00B64038"/>
    <w:rsid w:val="00B6413D"/>
    <w:rsid w:val="00B65714"/>
    <w:rsid w:val="00B65EA3"/>
    <w:rsid w:val="00B6617D"/>
    <w:rsid w:val="00B665E7"/>
    <w:rsid w:val="00B673BA"/>
    <w:rsid w:val="00B67574"/>
    <w:rsid w:val="00B67A49"/>
    <w:rsid w:val="00B67AED"/>
    <w:rsid w:val="00B7015C"/>
    <w:rsid w:val="00B70747"/>
    <w:rsid w:val="00B7104B"/>
    <w:rsid w:val="00B71CDE"/>
    <w:rsid w:val="00B7289D"/>
    <w:rsid w:val="00B72CAE"/>
    <w:rsid w:val="00B73020"/>
    <w:rsid w:val="00B74F4F"/>
    <w:rsid w:val="00B75645"/>
    <w:rsid w:val="00B75760"/>
    <w:rsid w:val="00B75977"/>
    <w:rsid w:val="00B75CAF"/>
    <w:rsid w:val="00B764BF"/>
    <w:rsid w:val="00B77644"/>
    <w:rsid w:val="00B800B9"/>
    <w:rsid w:val="00B80101"/>
    <w:rsid w:val="00B81911"/>
    <w:rsid w:val="00B8194F"/>
    <w:rsid w:val="00B8206D"/>
    <w:rsid w:val="00B821BF"/>
    <w:rsid w:val="00B822FD"/>
    <w:rsid w:val="00B82A7A"/>
    <w:rsid w:val="00B83E0E"/>
    <w:rsid w:val="00B843C4"/>
    <w:rsid w:val="00B86AA8"/>
    <w:rsid w:val="00B86EB2"/>
    <w:rsid w:val="00B86ED2"/>
    <w:rsid w:val="00B873AE"/>
    <w:rsid w:val="00B87522"/>
    <w:rsid w:val="00B875D5"/>
    <w:rsid w:val="00B90583"/>
    <w:rsid w:val="00B90CBE"/>
    <w:rsid w:val="00B91049"/>
    <w:rsid w:val="00B91E56"/>
    <w:rsid w:val="00B926D2"/>
    <w:rsid w:val="00B92BCE"/>
    <w:rsid w:val="00B92E8F"/>
    <w:rsid w:val="00B935D1"/>
    <w:rsid w:val="00B939AE"/>
    <w:rsid w:val="00B949A0"/>
    <w:rsid w:val="00B949A2"/>
    <w:rsid w:val="00B94D1E"/>
    <w:rsid w:val="00B94F7C"/>
    <w:rsid w:val="00B9509D"/>
    <w:rsid w:val="00B959FD"/>
    <w:rsid w:val="00B96639"/>
    <w:rsid w:val="00B9696D"/>
    <w:rsid w:val="00B9756D"/>
    <w:rsid w:val="00BA0C52"/>
    <w:rsid w:val="00BA0EB3"/>
    <w:rsid w:val="00BA1A24"/>
    <w:rsid w:val="00BA32F5"/>
    <w:rsid w:val="00BA38A1"/>
    <w:rsid w:val="00BA3B9A"/>
    <w:rsid w:val="00BA46A3"/>
    <w:rsid w:val="00BA6598"/>
    <w:rsid w:val="00BA65E0"/>
    <w:rsid w:val="00BA7071"/>
    <w:rsid w:val="00BA7326"/>
    <w:rsid w:val="00BA7F0C"/>
    <w:rsid w:val="00BB013A"/>
    <w:rsid w:val="00BB03D5"/>
    <w:rsid w:val="00BB09D4"/>
    <w:rsid w:val="00BB0E8E"/>
    <w:rsid w:val="00BB2620"/>
    <w:rsid w:val="00BB49E3"/>
    <w:rsid w:val="00BB52C8"/>
    <w:rsid w:val="00BB540B"/>
    <w:rsid w:val="00BB5F4B"/>
    <w:rsid w:val="00BB6617"/>
    <w:rsid w:val="00BB6A96"/>
    <w:rsid w:val="00BB7BDA"/>
    <w:rsid w:val="00BC0D18"/>
    <w:rsid w:val="00BC14AF"/>
    <w:rsid w:val="00BC1AD0"/>
    <w:rsid w:val="00BC1CFE"/>
    <w:rsid w:val="00BC2956"/>
    <w:rsid w:val="00BC2A39"/>
    <w:rsid w:val="00BC2BD5"/>
    <w:rsid w:val="00BC301A"/>
    <w:rsid w:val="00BC309A"/>
    <w:rsid w:val="00BC340F"/>
    <w:rsid w:val="00BC472D"/>
    <w:rsid w:val="00BC4C5F"/>
    <w:rsid w:val="00BC4D89"/>
    <w:rsid w:val="00BC511A"/>
    <w:rsid w:val="00BC5336"/>
    <w:rsid w:val="00BC59D0"/>
    <w:rsid w:val="00BC6264"/>
    <w:rsid w:val="00BC6A02"/>
    <w:rsid w:val="00BD012E"/>
    <w:rsid w:val="00BD0792"/>
    <w:rsid w:val="00BD0FF6"/>
    <w:rsid w:val="00BD1E4F"/>
    <w:rsid w:val="00BD1FAA"/>
    <w:rsid w:val="00BD2955"/>
    <w:rsid w:val="00BD2AB0"/>
    <w:rsid w:val="00BD2C57"/>
    <w:rsid w:val="00BD2EEE"/>
    <w:rsid w:val="00BD3243"/>
    <w:rsid w:val="00BD3B9B"/>
    <w:rsid w:val="00BD445C"/>
    <w:rsid w:val="00BD4497"/>
    <w:rsid w:val="00BD47F0"/>
    <w:rsid w:val="00BD4BDF"/>
    <w:rsid w:val="00BD5ADE"/>
    <w:rsid w:val="00BD5B04"/>
    <w:rsid w:val="00BD5B26"/>
    <w:rsid w:val="00BD5C8C"/>
    <w:rsid w:val="00BD5F45"/>
    <w:rsid w:val="00BD6418"/>
    <w:rsid w:val="00BD645F"/>
    <w:rsid w:val="00BD6546"/>
    <w:rsid w:val="00BD6C4D"/>
    <w:rsid w:val="00BE0635"/>
    <w:rsid w:val="00BE0F01"/>
    <w:rsid w:val="00BE1276"/>
    <w:rsid w:val="00BE1A63"/>
    <w:rsid w:val="00BE1D45"/>
    <w:rsid w:val="00BE27E4"/>
    <w:rsid w:val="00BE283A"/>
    <w:rsid w:val="00BE2A35"/>
    <w:rsid w:val="00BE2B8F"/>
    <w:rsid w:val="00BE2FE3"/>
    <w:rsid w:val="00BE3672"/>
    <w:rsid w:val="00BE37FE"/>
    <w:rsid w:val="00BE3CA6"/>
    <w:rsid w:val="00BE548B"/>
    <w:rsid w:val="00BE695B"/>
    <w:rsid w:val="00BE7D62"/>
    <w:rsid w:val="00BF00D4"/>
    <w:rsid w:val="00BF11D2"/>
    <w:rsid w:val="00BF2A8C"/>
    <w:rsid w:val="00BF2BC2"/>
    <w:rsid w:val="00BF2D23"/>
    <w:rsid w:val="00BF38D5"/>
    <w:rsid w:val="00BF4132"/>
    <w:rsid w:val="00BF4227"/>
    <w:rsid w:val="00BF4A93"/>
    <w:rsid w:val="00BF60C7"/>
    <w:rsid w:val="00BF6B5C"/>
    <w:rsid w:val="00BF70AE"/>
    <w:rsid w:val="00BF7404"/>
    <w:rsid w:val="00C00119"/>
    <w:rsid w:val="00C0027D"/>
    <w:rsid w:val="00C006CC"/>
    <w:rsid w:val="00C01CC2"/>
    <w:rsid w:val="00C020F1"/>
    <w:rsid w:val="00C0403C"/>
    <w:rsid w:val="00C0403D"/>
    <w:rsid w:val="00C04831"/>
    <w:rsid w:val="00C04CCD"/>
    <w:rsid w:val="00C0537E"/>
    <w:rsid w:val="00C05823"/>
    <w:rsid w:val="00C06446"/>
    <w:rsid w:val="00C06ED5"/>
    <w:rsid w:val="00C10552"/>
    <w:rsid w:val="00C111BA"/>
    <w:rsid w:val="00C11247"/>
    <w:rsid w:val="00C11D9B"/>
    <w:rsid w:val="00C1232F"/>
    <w:rsid w:val="00C12C96"/>
    <w:rsid w:val="00C14255"/>
    <w:rsid w:val="00C15645"/>
    <w:rsid w:val="00C1565B"/>
    <w:rsid w:val="00C15883"/>
    <w:rsid w:val="00C159F7"/>
    <w:rsid w:val="00C16419"/>
    <w:rsid w:val="00C16E96"/>
    <w:rsid w:val="00C16F11"/>
    <w:rsid w:val="00C17676"/>
    <w:rsid w:val="00C2110D"/>
    <w:rsid w:val="00C21E25"/>
    <w:rsid w:val="00C22C82"/>
    <w:rsid w:val="00C22D20"/>
    <w:rsid w:val="00C23708"/>
    <w:rsid w:val="00C23845"/>
    <w:rsid w:val="00C23F7D"/>
    <w:rsid w:val="00C25319"/>
    <w:rsid w:val="00C258E6"/>
    <w:rsid w:val="00C2605B"/>
    <w:rsid w:val="00C2636C"/>
    <w:rsid w:val="00C26AC3"/>
    <w:rsid w:val="00C26CF8"/>
    <w:rsid w:val="00C26DA9"/>
    <w:rsid w:val="00C26EE3"/>
    <w:rsid w:val="00C27D23"/>
    <w:rsid w:val="00C27E31"/>
    <w:rsid w:val="00C31207"/>
    <w:rsid w:val="00C312CD"/>
    <w:rsid w:val="00C31DDA"/>
    <w:rsid w:val="00C32075"/>
    <w:rsid w:val="00C3232F"/>
    <w:rsid w:val="00C325BF"/>
    <w:rsid w:val="00C32AD1"/>
    <w:rsid w:val="00C32D64"/>
    <w:rsid w:val="00C331B0"/>
    <w:rsid w:val="00C333E4"/>
    <w:rsid w:val="00C342F2"/>
    <w:rsid w:val="00C34927"/>
    <w:rsid w:val="00C34D50"/>
    <w:rsid w:val="00C35EE3"/>
    <w:rsid w:val="00C363C0"/>
    <w:rsid w:val="00C364D0"/>
    <w:rsid w:val="00C3763A"/>
    <w:rsid w:val="00C37C92"/>
    <w:rsid w:val="00C4065D"/>
    <w:rsid w:val="00C40AA9"/>
    <w:rsid w:val="00C40D69"/>
    <w:rsid w:val="00C40E2E"/>
    <w:rsid w:val="00C413D4"/>
    <w:rsid w:val="00C43729"/>
    <w:rsid w:val="00C44209"/>
    <w:rsid w:val="00C4505A"/>
    <w:rsid w:val="00C4529D"/>
    <w:rsid w:val="00C45D8C"/>
    <w:rsid w:val="00C46786"/>
    <w:rsid w:val="00C469E6"/>
    <w:rsid w:val="00C47FE9"/>
    <w:rsid w:val="00C506E8"/>
    <w:rsid w:val="00C51EDB"/>
    <w:rsid w:val="00C53556"/>
    <w:rsid w:val="00C547B7"/>
    <w:rsid w:val="00C548A6"/>
    <w:rsid w:val="00C54D95"/>
    <w:rsid w:val="00C551C0"/>
    <w:rsid w:val="00C55A16"/>
    <w:rsid w:val="00C55DA4"/>
    <w:rsid w:val="00C5656E"/>
    <w:rsid w:val="00C5679E"/>
    <w:rsid w:val="00C56F5C"/>
    <w:rsid w:val="00C574F4"/>
    <w:rsid w:val="00C6008C"/>
    <w:rsid w:val="00C60ABB"/>
    <w:rsid w:val="00C62653"/>
    <w:rsid w:val="00C628D4"/>
    <w:rsid w:val="00C63A15"/>
    <w:rsid w:val="00C64C21"/>
    <w:rsid w:val="00C64ED6"/>
    <w:rsid w:val="00C65071"/>
    <w:rsid w:val="00C655FD"/>
    <w:rsid w:val="00C65828"/>
    <w:rsid w:val="00C65E63"/>
    <w:rsid w:val="00C65F38"/>
    <w:rsid w:val="00C664BB"/>
    <w:rsid w:val="00C70417"/>
    <w:rsid w:val="00C70D97"/>
    <w:rsid w:val="00C71D42"/>
    <w:rsid w:val="00C71E45"/>
    <w:rsid w:val="00C723EE"/>
    <w:rsid w:val="00C72C90"/>
    <w:rsid w:val="00C73F0B"/>
    <w:rsid w:val="00C746B9"/>
    <w:rsid w:val="00C74704"/>
    <w:rsid w:val="00C749C1"/>
    <w:rsid w:val="00C7517D"/>
    <w:rsid w:val="00C757A5"/>
    <w:rsid w:val="00C75B6B"/>
    <w:rsid w:val="00C75DB6"/>
    <w:rsid w:val="00C75E44"/>
    <w:rsid w:val="00C77760"/>
    <w:rsid w:val="00C77CAB"/>
    <w:rsid w:val="00C77F19"/>
    <w:rsid w:val="00C80B3E"/>
    <w:rsid w:val="00C81665"/>
    <w:rsid w:val="00C81BB8"/>
    <w:rsid w:val="00C81C58"/>
    <w:rsid w:val="00C831E3"/>
    <w:rsid w:val="00C83294"/>
    <w:rsid w:val="00C83CE9"/>
    <w:rsid w:val="00C83F09"/>
    <w:rsid w:val="00C84549"/>
    <w:rsid w:val="00C847C2"/>
    <w:rsid w:val="00C87037"/>
    <w:rsid w:val="00C87E9B"/>
    <w:rsid w:val="00C9120F"/>
    <w:rsid w:val="00C91397"/>
    <w:rsid w:val="00C91DF4"/>
    <w:rsid w:val="00C91F16"/>
    <w:rsid w:val="00C930A0"/>
    <w:rsid w:val="00C936D7"/>
    <w:rsid w:val="00C9441E"/>
    <w:rsid w:val="00C946D2"/>
    <w:rsid w:val="00C94D92"/>
    <w:rsid w:val="00C96219"/>
    <w:rsid w:val="00C96F91"/>
    <w:rsid w:val="00C97D42"/>
    <w:rsid w:val="00CA06EE"/>
    <w:rsid w:val="00CA1725"/>
    <w:rsid w:val="00CA20F7"/>
    <w:rsid w:val="00CA2D50"/>
    <w:rsid w:val="00CA321E"/>
    <w:rsid w:val="00CA327C"/>
    <w:rsid w:val="00CA37E1"/>
    <w:rsid w:val="00CA4086"/>
    <w:rsid w:val="00CA4429"/>
    <w:rsid w:val="00CA4CF5"/>
    <w:rsid w:val="00CA6CFB"/>
    <w:rsid w:val="00CA6EC5"/>
    <w:rsid w:val="00CA787C"/>
    <w:rsid w:val="00CA79F4"/>
    <w:rsid w:val="00CA7A29"/>
    <w:rsid w:val="00CB08F6"/>
    <w:rsid w:val="00CB1FD9"/>
    <w:rsid w:val="00CB213D"/>
    <w:rsid w:val="00CB24C0"/>
    <w:rsid w:val="00CB306C"/>
    <w:rsid w:val="00CB35A1"/>
    <w:rsid w:val="00CB3608"/>
    <w:rsid w:val="00CB4029"/>
    <w:rsid w:val="00CB51F0"/>
    <w:rsid w:val="00CB5454"/>
    <w:rsid w:val="00CB5B23"/>
    <w:rsid w:val="00CB5ED2"/>
    <w:rsid w:val="00CB608F"/>
    <w:rsid w:val="00CB6658"/>
    <w:rsid w:val="00CB7096"/>
    <w:rsid w:val="00CB73CA"/>
    <w:rsid w:val="00CB76DD"/>
    <w:rsid w:val="00CB7FCC"/>
    <w:rsid w:val="00CC0166"/>
    <w:rsid w:val="00CC09C2"/>
    <w:rsid w:val="00CC0E77"/>
    <w:rsid w:val="00CC110A"/>
    <w:rsid w:val="00CC1297"/>
    <w:rsid w:val="00CC142A"/>
    <w:rsid w:val="00CC153B"/>
    <w:rsid w:val="00CC1CEF"/>
    <w:rsid w:val="00CC242D"/>
    <w:rsid w:val="00CC2B15"/>
    <w:rsid w:val="00CC360A"/>
    <w:rsid w:val="00CC53AB"/>
    <w:rsid w:val="00CC56CB"/>
    <w:rsid w:val="00CC5C4C"/>
    <w:rsid w:val="00CC5F95"/>
    <w:rsid w:val="00CC6064"/>
    <w:rsid w:val="00CC6949"/>
    <w:rsid w:val="00CC6B32"/>
    <w:rsid w:val="00CC6E74"/>
    <w:rsid w:val="00CC7C87"/>
    <w:rsid w:val="00CC7D8C"/>
    <w:rsid w:val="00CD0FA0"/>
    <w:rsid w:val="00CD2131"/>
    <w:rsid w:val="00CD2FB0"/>
    <w:rsid w:val="00CD3427"/>
    <w:rsid w:val="00CD34C8"/>
    <w:rsid w:val="00CD3F0B"/>
    <w:rsid w:val="00CD4BB4"/>
    <w:rsid w:val="00CD5444"/>
    <w:rsid w:val="00CD56F4"/>
    <w:rsid w:val="00CD5CAC"/>
    <w:rsid w:val="00CD73B9"/>
    <w:rsid w:val="00CE01DD"/>
    <w:rsid w:val="00CE0312"/>
    <w:rsid w:val="00CE082E"/>
    <w:rsid w:val="00CE175C"/>
    <w:rsid w:val="00CE2591"/>
    <w:rsid w:val="00CE2763"/>
    <w:rsid w:val="00CE375F"/>
    <w:rsid w:val="00CE404D"/>
    <w:rsid w:val="00CE4109"/>
    <w:rsid w:val="00CE524E"/>
    <w:rsid w:val="00CE62C3"/>
    <w:rsid w:val="00CE7BD3"/>
    <w:rsid w:val="00CE7F6A"/>
    <w:rsid w:val="00CF00C9"/>
    <w:rsid w:val="00CF14D3"/>
    <w:rsid w:val="00CF158E"/>
    <w:rsid w:val="00CF1D13"/>
    <w:rsid w:val="00CF30E1"/>
    <w:rsid w:val="00CF34F6"/>
    <w:rsid w:val="00CF4058"/>
    <w:rsid w:val="00CF4DA0"/>
    <w:rsid w:val="00CF62EB"/>
    <w:rsid w:val="00D00F73"/>
    <w:rsid w:val="00D013AB"/>
    <w:rsid w:val="00D01800"/>
    <w:rsid w:val="00D01878"/>
    <w:rsid w:val="00D01AFF"/>
    <w:rsid w:val="00D0299F"/>
    <w:rsid w:val="00D03C40"/>
    <w:rsid w:val="00D03DCF"/>
    <w:rsid w:val="00D04B24"/>
    <w:rsid w:val="00D04CB9"/>
    <w:rsid w:val="00D05670"/>
    <w:rsid w:val="00D05C2F"/>
    <w:rsid w:val="00D0656D"/>
    <w:rsid w:val="00D06EDA"/>
    <w:rsid w:val="00D10126"/>
    <w:rsid w:val="00D1013B"/>
    <w:rsid w:val="00D108F0"/>
    <w:rsid w:val="00D11103"/>
    <w:rsid w:val="00D11494"/>
    <w:rsid w:val="00D11683"/>
    <w:rsid w:val="00D1303D"/>
    <w:rsid w:val="00D131C2"/>
    <w:rsid w:val="00D13F31"/>
    <w:rsid w:val="00D14538"/>
    <w:rsid w:val="00D14AA1"/>
    <w:rsid w:val="00D14ED9"/>
    <w:rsid w:val="00D154BF"/>
    <w:rsid w:val="00D1579F"/>
    <w:rsid w:val="00D157F4"/>
    <w:rsid w:val="00D15873"/>
    <w:rsid w:val="00D15AF4"/>
    <w:rsid w:val="00D1604E"/>
    <w:rsid w:val="00D179A5"/>
    <w:rsid w:val="00D200CA"/>
    <w:rsid w:val="00D202EE"/>
    <w:rsid w:val="00D204F9"/>
    <w:rsid w:val="00D20F53"/>
    <w:rsid w:val="00D2188C"/>
    <w:rsid w:val="00D22195"/>
    <w:rsid w:val="00D22D5D"/>
    <w:rsid w:val="00D230D1"/>
    <w:rsid w:val="00D232EC"/>
    <w:rsid w:val="00D23C42"/>
    <w:rsid w:val="00D248D3"/>
    <w:rsid w:val="00D252FF"/>
    <w:rsid w:val="00D25723"/>
    <w:rsid w:val="00D26DBD"/>
    <w:rsid w:val="00D26DD3"/>
    <w:rsid w:val="00D271A3"/>
    <w:rsid w:val="00D27CAC"/>
    <w:rsid w:val="00D30156"/>
    <w:rsid w:val="00D30758"/>
    <w:rsid w:val="00D3158B"/>
    <w:rsid w:val="00D31BEE"/>
    <w:rsid w:val="00D31F44"/>
    <w:rsid w:val="00D32400"/>
    <w:rsid w:val="00D32A4F"/>
    <w:rsid w:val="00D32B56"/>
    <w:rsid w:val="00D331AA"/>
    <w:rsid w:val="00D335EF"/>
    <w:rsid w:val="00D33CE9"/>
    <w:rsid w:val="00D33F32"/>
    <w:rsid w:val="00D341EC"/>
    <w:rsid w:val="00D342DB"/>
    <w:rsid w:val="00D35586"/>
    <w:rsid w:val="00D35C58"/>
    <w:rsid w:val="00D37B32"/>
    <w:rsid w:val="00D406DF"/>
    <w:rsid w:val="00D40A43"/>
    <w:rsid w:val="00D4100F"/>
    <w:rsid w:val="00D4108C"/>
    <w:rsid w:val="00D416FB"/>
    <w:rsid w:val="00D41A7C"/>
    <w:rsid w:val="00D41E29"/>
    <w:rsid w:val="00D41E2C"/>
    <w:rsid w:val="00D42602"/>
    <w:rsid w:val="00D42DA1"/>
    <w:rsid w:val="00D42FE6"/>
    <w:rsid w:val="00D4392D"/>
    <w:rsid w:val="00D43ED3"/>
    <w:rsid w:val="00D442AD"/>
    <w:rsid w:val="00D4489E"/>
    <w:rsid w:val="00D44AE4"/>
    <w:rsid w:val="00D459E2"/>
    <w:rsid w:val="00D45C52"/>
    <w:rsid w:val="00D45EC0"/>
    <w:rsid w:val="00D4615B"/>
    <w:rsid w:val="00D46BC4"/>
    <w:rsid w:val="00D46FFA"/>
    <w:rsid w:val="00D47B31"/>
    <w:rsid w:val="00D47BDF"/>
    <w:rsid w:val="00D5146F"/>
    <w:rsid w:val="00D516A7"/>
    <w:rsid w:val="00D5176D"/>
    <w:rsid w:val="00D51866"/>
    <w:rsid w:val="00D51CA6"/>
    <w:rsid w:val="00D52818"/>
    <w:rsid w:val="00D53D25"/>
    <w:rsid w:val="00D54035"/>
    <w:rsid w:val="00D54EFB"/>
    <w:rsid w:val="00D562FF"/>
    <w:rsid w:val="00D56D65"/>
    <w:rsid w:val="00D574DC"/>
    <w:rsid w:val="00D579A7"/>
    <w:rsid w:val="00D57A93"/>
    <w:rsid w:val="00D57D56"/>
    <w:rsid w:val="00D60AB1"/>
    <w:rsid w:val="00D635CB"/>
    <w:rsid w:val="00D64016"/>
    <w:rsid w:val="00D6466F"/>
    <w:rsid w:val="00D649B1"/>
    <w:rsid w:val="00D66069"/>
    <w:rsid w:val="00D6713F"/>
    <w:rsid w:val="00D703AB"/>
    <w:rsid w:val="00D70CA1"/>
    <w:rsid w:val="00D72149"/>
    <w:rsid w:val="00D7243E"/>
    <w:rsid w:val="00D7261F"/>
    <w:rsid w:val="00D731C0"/>
    <w:rsid w:val="00D73344"/>
    <w:rsid w:val="00D74805"/>
    <w:rsid w:val="00D74F34"/>
    <w:rsid w:val="00D74F3C"/>
    <w:rsid w:val="00D757BB"/>
    <w:rsid w:val="00D763DB"/>
    <w:rsid w:val="00D76A00"/>
    <w:rsid w:val="00D76B0C"/>
    <w:rsid w:val="00D77904"/>
    <w:rsid w:val="00D820CD"/>
    <w:rsid w:val="00D82498"/>
    <w:rsid w:val="00D82DD7"/>
    <w:rsid w:val="00D837B4"/>
    <w:rsid w:val="00D838E1"/>
    <w:rsid w:val="00D846A4"/>
    <w:rsid w:val="00D84D08"/>
    <w:rsid w:val="00D908CC"/>
    <w:rsid w:val="00D910BE"/>
    <w:rsid w:val="00D91DEB"/>
    <w:rsid w:val="00D92A81"/>
    <w:rsid w:val="00D92C98"/>
    <w:rsid w:val="00D93A95"/>
    <w:rsid w:val="00D94DC2"/>
    <w:rsid w:val="00D966E8"/>
    <w:rsid w:val="00D97B6E"/>
    <w:rsid w:val="00DA0694"/>
    <w:rsid w:val="00DA173F"/>
    <w:rsid w:val="00DA28F2"/>
    <w:rsid w:val="00DA3329"/>
    <w:rsid w:val="00DA34FF"/>
    <w:rsid w:val="00DA3838"/>
    <w:rsid w:val="00DA391F"/>
    <w:rsid w:val="00DA4CA4"/>
    <w:rsid w:val="00DA57C2"/>
    <w:rsid w:val="00DA5F25"/>
    <w:rsid w:val="00DB0107"/>
    <w:rsid w:val="00DB07C9"/>
    <w:rsid w:val="00DB0830"/>
    <w:rsid w:val="00DB11DE"/>
    <w:rsid w:val="00DB1D08"/>
    <w:rsid w:val="00DB36A1"/>
    <w:rsid w:val="00DB3F71"/>
    <w:rsid w:val="00DB458D"/>
    <w:rsid w:val="00DB4DD2"/>
    <w:rsid w:val="00DB4E34"/>
    <w:rsid w:val="00DB5051"/>
    <w:rsid w:val="00DB5C57"/>
    <w:rsid w:val="00DB6A9D"/>
    <w:rsid w:val="00DB7FE2"/>
    <w:rsid w:val="00DC0515"/>
    <w:rsid w:val="00DC073A"/>
    <w:rsid w:val="00DC0D8B"/>
    <w:rsid w:val="00DC1699"/>
    <w:rsid w:val="00DC2551"/>
    <w:rsid w:val="00DC2742"/>
    <w:rsid w:val="00DC4DD7"/>
    <w:rsid w:val="00DC55FC"/>
    <w:rsid w:val="00DC589E"/>
    <w:rsid w:val="00DC5986"/>
    <w:rsid w:val="00DC5D7B"/>
    <w:rsid w:val="00DC6052"/>
    <w:rsid w:val="00DC68F0"/>
    <w:rsid w:val="00DC6C44"/>
    <w:rsid w:val="00DD0E4B"/>
    <w:rsid w:val="00DD1962"/>
    <w:rsid w:val="00DD2CCF"/>
    <w:rsid w:val="00DD328C"/>
    <w:rsid w:val="00DD3C17"/>
    <w:rsid w:val="00DD4741"/>
    <w:rsid w:val="00DD487A"/>
    <w:rsid w:val="00DD58E1"/>
    <w:rsid w:val="00DD6032"/>
    <w:rsid w:val="00DD65C9"/>
    <w:rsid w:val="00DD68CE"/>
    <w:rsid w:val="00DD7B37"/>
    <w:rsid w:val="00DE0848"/>
    <w:rsid w:val="00DE15FF"/>
    <w:rsid w:val="00DE2098"/>
    <w:rsid w:val="00DE2439"/>
    <w:rsid w:val="00DE2C92"/>
    <w:rsid w:val="00DE4162"/>
    <w:rsid w:val="00DE4235"/>
    <w:rsid w:val="00DE49E4"/>
    <w:rsid w:val="00DE4A7F"/>
    <w:rsid w:val="00DE4CA1"/>
    <w:rsid w:val="00DE581B"/>
    <w:rsid w:val="00DE5D1E"/>
    <w:rsid w:val="00DE5F63"/>
    <w:rsid w:val="00DE6B38"/>
    <w:rsid w:val="00DE6FC1"/>
    <w:rsid w:val="00DF020A"/>
    <w:rsid w:val="00DF0D29"/>
    <w:rsid w:val="00DF2E9B"/>
    <w:rsid w:val="00DF310D"/>
    <w:rsid w:val="00DF3A31"/>
    <w:rsid w:val="00DF3AAE"/>
    <w:rsid w:val="00DF4086"/>
    <w:rsid w:val="00DF4467"/>
    <w:rsid w:val="00DF4C93"/>
    <w:rsid w:val="00DF4E7C"/>
    <w:rsid w:val="00DF5323"/>
    <w:rsid w:val="00DF57FC"/>
    <w:rsid w:val="00DF79A3"/>
    <w:rsid w:val="00E00005"/>
    <w:rsid w:val="00E00164"/>
    <w:rsid w:val="00E00F87"/>
    <w:rsid w:val="00E012B1"/>
    <w:rsid w:val="00E01EBA"/>
    <w:rsid w:val="00E0359C"/>
    <w:rsid w:val="00E037E4"/>
    <w:rsid w:val="00E038EA"/>
    <w:rsid w:val="00E03E7E"/>
    <w:rsid w:val="00E04C7A"/>
    <w:rsid w:val="00E04CD2"/>
    <w:rsid w:val="00E055ED"/>
    <w:rsid w:val="00E0587E"/>
    <w:rsid w:val="00E0609E"/>
    <w:rsid w:val="00E06A1E"/>
    <w:rsid w:val="00E06BD7"/>
    <w:rsid w:val="00E1050B"/>
    <w:rsid w:val="00E11522"/>
    <w:rsid w:val="00E11DF0"/>
    <w:rsid w:val="00E12605"/>
    <w:rsid w:val="00E1375F"/>
    <w:rsid w:val="00E14671"/>
    <w:rsid w:val="00E15B80"/>
    <w:rsid w:val="00E15C5D"/>
    <w:rsid w:val="00E165F3"/>
    <w:rsid w:val="00E17BBF"/>
    <w:rsid w:val="00E17FB8"/>
    <w:rsid w:val="00E20713"/>
    <w:rsid w:val="00E2092B"/>
    <w:rsid w:val="00E20BCB"/>
    <w:rsid w:val="00E21666"/>
    <w:rsid w:val="00E219BB"/>
    <w:rsid w:val="00E21A30"/>
    <w:rsid w:val="00E21E12"/>
    <w:rsid w:val="00E229BA"/>
    <w:rsid w:val="00E22BC5"/>
    <w:rsid w:val="00E23564"/>
    <w:rsid w:val="00E23C39"/>
    <w:rsid w:val="00E258F2"/>
    <w:rsid w:val="00E25BC8"/>
    <w:rsid w:val="00E26268"/>
    <w:rsid w:val="00E30A2E"/>
    <w:rsid w:val="00E31AE7"/>
    <w:rsid w:val="00E31F46"/>
    <w:rsid w:val="00E329BC"/>
    <w:rsid w:val="00E32BCC"/>
    <w:rsid w:val="00E32CBF"/>
    <w:rsid w:val="00E32DF2"/>
    <w:rsid w:val="00E3398F"/>
    <w:rsid w:val="00E33AB0"/>
    <w:rsid w:val="00E346AB"/>
    <w:rsid w:val="00E34BE3"/>
    <w:rsid w:val="00E35502"/>
    <w:rsid w:val="00E3591F"/>
    <w:rsid w:val="00E36113"/>
    <w:rsid w:val="00E36299"/>
    <w:rsid w:val="00E37175"/>
    <w:rsid w:val="00E371FC"/>
    <w:rsid w:val="00E3753A"/>
    <w:rsid w:val="00E3778D"/>
    <w:rsid w:val="00E403CF"/>
    <w:rsid w:val="00E408A8"/>
    <w:rsid w:val="00E40FBA"/>
    <w:rsid w:val="00E412F1"/>
    <w:rsid w:val="00E41A1E"/>
    <w:rsid w:val="00E443E4"/>
    <w:rsid w:val="00E45095"/>
    <w:rsid w:val="00E451DF"/>
    <w:rsid w:val="00E45E7D"/>
    <w:rsid w:val="00E45F9A"/>
    <w:rsid w:val="00E47699"/>
    <w:rsid w:val="00E47FEF"/>
    <w:rsid w:val="00E51395"/>
    <w:rsid w:val="00E514B5"/>
    <w:rsid w:val="00E52950"/>
    <w:rsid w:val="00E53625"/>
    <w:rsid w:val="00E539D5"/>
    <w:rsid w:val="00E53B2E"/>
    <w:rsid w:val="00E541F2"/>
    <w:rsid w:val="00E5554D"/>
    <w:rsid w:val="00E56C00"/>
    <w:rsid w:val="00E571A0"/>
    <w:rsid w:val="00E57220"/>
    <w:rsid w:val="00E572CF"/>
    <w:rsid w:val="00E60041"/>
    <w:rsid w:val="00E60CF0"/>
    <w:rsid w:val="00E6378F"/>
    <w:rsid w:val="00E6450F"/>
    <w:rsid w:val="00E64FB6"/>
    <w:rsid w:val="00E660E4"/>
    <w:rsid w:val="00E66401"/>
    <w:rsid w:val="00E6670D"/>
    <w:rsid w:val="00E66E0F"/>
    <w:rsid w:val="00E67291"/>
    <w:rsid w:val="00E67513"/>
    <w:rsid w:val="00E677C0"/>
    <w:rsid w:val="00E67B45"/>
    <w:rsid w:val="00E70513"/>
    <w:rsid w:val="00E70C4F"/>
    <w:rsid w:val="00E716C8"/>
    <w:rsid w:val="00E719CC"/>
    <w:rsid w:val="00E737ED"/>
    <w:rsid w:val="00E7383B"/>
    <w:rsid w:val="00E73C6F"/>
    <w:rsid w:val="00E73E80"/>
    <w:rsid w:val="00E74734"/>
    <w:rsid w:val="00E752D8"/>
    <w:rsid w:val="00E75890"/>
    <w:rsid w:val="00E75FAC"/>
    <w:rsid w:val="00E76B6A"/>
    <w:rsid w:val="00E76D4A"/>
    <w:rsid w:val="00E771C5"/>
    <w:rsid w:val="00E77D5A"/>
    <w:rsid w:val="00E809FE"/>
    <w:rsid w:val="00E81502"/>
    <w:rsid w:val="00E81F71"/>
    <w:rsid w:val="00E82160"/>
    <w:rsid w:val="00E823CC"/>
    <w:rsid w:val="00E83A3D"/>
    <w:rsid w:val="00E83F0A"/>
    <w:rsid w:val="00E840A5"/>
    <w:rsid w:val="00E84D67"/>
    <w:rsid w:val="00E85675"/>
    <w:rsid w:val="00E86282"/>
    <w:rsid w:val="00E875CB"/>
    <w:rsid w:val="00E90089"/>
    <w:rsid w:val="00E90EA4"/>
    <w:rsid w:val="00E9225B"/>
    <w:rsid w:val="00E93D48"/>
    <w:rsid w:val="00E9442E"/>
    <w:rsid w:val="00E94D30"/>
    <w:rsid w:val="00E95474"/>
    <w:rsid w:val="00E95C6D"/>
    <w:rsid w:val="00E95EB8"/>
    <w:rsid w:val="00E96420"/>
    <w:rsid w:val="00E96E55"/>
    <w:rsid w:val="00E970D9"/>
    <w:rsid w:val="00E973BD"/>
    <w:rsid w:val="00EA0534"/>
    <w:rsid w:val="00EA15DF"/>
    <w:rsid w:val="00EA1BE2"/>
    <w:rsid w:val="00EA1F39"/>
    <w:rsid w:val="00EA2C02"/>
    <w:rsid w:val="00EA3F83"/>
    <w:rsid w:val="00EA42B7"/>
    <w:rsid w:val="00EA4A91"/>
    <w:rsid w:val="00EA5AB2"/>
    <w:rsid w:val="00EA6B2C"/>
    <w:rsid w:val="00EA6F68"/>
    <w:rsid w:val="00EA77A0"/>
    <w:rsid w:val="00EA79E0"/>
    <w:rsid w:val="00EB0E85"/>
    <w:rsid w:val="00EB0FC0"/>
    <w:rsid w:val="00EB177B"/>
    <w:rsid w:val="00EB2AA9"/>
    <w:rsid w:val="00EB3368"/>
    <w:rsid w:val="00EB36C3"/>
    <w:rsid w:val="00EB4BD9"/>
    <w:rsid w:val="00EB54AA"/>
    <w:rsid w:val="00EB563D"/>
    <w:rsid w:val="00EB7114"/>
    <w:rsid w:val="00EB74C5"/>
    <w:rsid w:val="00EB7767"/>
    <w:rsid w:val="00EC0005"/>
    <w:rsid w:val="00EC1495"/>
    <w:rsid w:val="00EC19D2"/>
    <w:rsid w:val="00EC1F0C"/>
    <w:rsid w:val="00EC238F"/>
    <w:rsid w:val="00EC38ED"/>
    <w:rsid w:val="00EC3C6C"/>
    <w:rsid w:val="00EC503A"/>
    <w:rsid w:val="00EC51B8"/>
    <w:rsid w:val="00EC66A8"/>
    <w:rsid w:val="00EC6E1F"/>
    <w:rsid w:val="00EC6F01"/>
    <w:rsid w:val="00EC7896"/>
    <w:rsid w:val="00ED1511"/>
    <w:rsid w:val="00ED26D8"/>
    <w:rsid w:val="00ED2EAE"/>
    <w:rsid w:val="00ED329D"/>
    <w:rsid w:val="00ED3B38"/>
    <w:rsid w:val="00ED3B93"/>
    <w:rsid w:val="00ED4116"/>
    <w:rsid w:val="00ED50F4"/>
    <w:rsid w:val="00ED5542"/>
    <w:rsid w:val="00ED772E"/>
    <w:rsid w:val="00ED77A2"/>
    <w:rsid w:val="00ED7865"/>
    <w:rsid w:val="00ED7C66"/>
    <w:rsid w:val="00ED7D26"/>
    <w:rsid w:val="00EE08AF"/>
    <w:rsid w:val="00EE0B5B"/>
    <w:rsid w:val="00EE0C8C"/>
    <w:rsid w:val="00EE0EFD"/>
    <w:rsid w:val="00EE193B"/>
    <w:rsid w:val="00EE19AB"/>
    <w:rsid w:val="00EE23E4"/>
    <w:rsid w:val="00EE271C"/>
    <w:rsid w:val="00EE291B"/>
    <w:rsid w:val="00EE2F13"/>
    <w:rsid w:val="00EE343D"/>
    <w:rsid w:val="00EE36F4"/>
    <w:rsid w:val="00EE3769"/>
    <w:rsid w:val="00EE516D"/>
    <w:rsid w:val="00EE5C86"/>
    <w:rsid w:val="00EE5DA5"/>
    <w:rsid w:val="00EE5FF9"/>
    <w:rsid w:val="00EE68A9"/>
    <w:rsid w:val="00EE6E4F"/>
    <w:rsid w:val="00EE7981"/>
    <w:rsid w:val="00EE7AA0"/>
    <w:rsid w:val="00EF0414"/>
    <w:rsid w:val="00EF0890"/>
    <w:rsid w:val="00EF0DE6"/>
    <w:rsid w:val="00EF45A4"/>
    <w:rsid w:val="00EF5AE6"/>
    <w:rsid w:val="00EF62EB"/>
    <w:rsid w:val="00EF62F1"/>
    <w:rsid w:val="00EF6531"/>
    <w:rsid w:val="00EF6ED3"/>
    <w:rsid w:val="00F0047B"/>
    <w:rsid w:val="00F00CDE"/>
    <w:rsid w:val="00F031EF"/>
    <w:rsid w:val="00F0330F"/>
    <w:rsid w:val="00F03555"/>
    <w:rsid w:val="00F03665"/>
    <w:rsid w:val="00F03CCC"/>
    <w:rsid w:val="00F03F6F"/>
    <w:rsid w:val="00F04C52"/>
    <w:rsid w:val="00F052C7"/>
    <w:rsid w:val="00F056B1"/>
    <w:rsid w:val="00F05FF1"/>
    <w:rsid w:val="00F06428"/>
    <w:rsid w:val="00F07F8A"/>
    <w:rsid w:val="00F116D2"/>
    <w:rsid w:val="00F11B2C"/>
    <w:rsid w:val="00F11BA1"/>
    <w:rsid w:val="00F121C1"/>
    <w:rsid w:val="00F12450"/>
    <w:rsid w:val="00F126DB"/>
    <w:rsid w:val="00F12AC1"/>
    <w:rsid w:val="00F13202"/>
    <w:rsid w:val="00F134A5"/>
    <w:rsid w:val="00F138CB"/>
    <w:rsid w:val="00F152F9"/>
    <w:rsid w:val="00F16359"/>
    <w:rsid w:val="00F165CC"/>
    <w:rsid w:val="00F16F4B"/>
    <w:rsid w:val="00F171D3"/>
    <w:rsid w:val="00F17867"/>
    <w:rsid w:val="00F2037B"/>
    <w:rsid w:val="00F20D6C"/>
    <w:rsid w:val="00F213DC"/>
    <w:rsid w:val="00F21D14"/>
    <w:rsid w:val="00F21D8E"/>
    <w:rsid w:val="00F23CC6"/>
    <w:rsid w:val="00F23EBA"/>
    <w:rsid w:val="00F2448D"/>
    <w:rsid w:val="00F244CD"/>
    <w:rsid w:val="00F246E8"/>
    <w:rsid w:val="00F24B01"/>
    <w:rsid w:val="00F24C46"/>
    <w:rsid w:val="00F25172"/>
    <w:rsid w:val="00F25CAC"/>
    <w:rsid w:val="00F25F5C"/>
    <w:rsid w:val="00F26220"/>
    <w:rsid w:val="00F30048"/>
    <w:rsid w:val="00F30137"/>
    <w:rsid w:val="00F31C57"/>
    <w:rsid w:val="00F3331E"/>
    <w:rsid w:val="00F33CAB"/>
    <w:rsid w:val="00F35679"/>
    <w:rsid w:val="00F35952"/>
    <w:rsid w:val="00F35D7E"/>
    <w:rsid w:val="00F36FBF"/>
    <w:rsid w:val="00F37970"/>
    <w:rsid w:val="00F400CD"/>
    <w:rsid w:val="00F40205"/>
    <w:rsid w:val="00F405D7"/>
    <w:rsid w:val="00F41BA0"/>
    <w:rsid w:val="00F41C72"/>
    <w:rsid w:val="00F41FE6"/>
    <w:rsid w:val="00F4220E"/>
    <w:rsid w:val="00F42606"/>
    <w:rsid w:val="00F42971"/>
    <w:rsid w:val="00F42FE4"/>
    <w:rsid w:val="00F43516"/>
    <w:rsid w:val="00F4357B"/>
    <w:rsid w:val="00F437D6"/>
    <w:rsid w:val="00F43C8A"/>
    <w:rsid w:val="00F4481E"/>
    <w:rsid w:val="00F44BF3"/>
    <w:rsid w:val="00F45049"/>
    <w:rsid w:val="00F45098"/>
    <w:rsid w:val="00F45D15"/>
    <w:rsid w:val="00F4712C"/>
    <w:rsid w:val="00F4714F"/>
    <w:rsid w:val="00F50253"/>
    <w:rsid w:val="00F50306"/>
    <w:rsid w:val="00F50F96"/>
    <w:rsid w:val="00F52DD5"/>
    <w:rsid w:val="00F53979"/>
    <w:rsid w:val="00F5407E"/>
    <w:rsid w:val="00F54911"/>
    <w:rsid w:val="00F54DC0"/>
    <w:rsid w:val="00F54F02"/>
    <w:rsid w:val="00F5579B"/>
    <w:rsid w:val="00F568B1"/>
    <w:rsid w:val="00F56A23"/>
    <w:rsid w:val="00F570F6"/>
    <w:rsid w:val="00F57701"/>
    <w:rsid w:val="00F600EB"/>
    <w:rsid w:val="00F603A5"/>
    <w:rsid w:val="00F6099B"/>
    <w:rsid w:val="00F614DA"/>
    <w:rsid w:val="00F62783"/>
    <w:rsid w:val="00F629AD"/>
    <w:rsid w:val="00F6314B"/>
    <w:rsid w:val="00F63527"/>
    <w:rsid w:val="00F63D0F"/>
    <w:rsid w:val="00F64483"/>
    <w:rsid w:val="00F64C8A"/>
    <w:rsid w:val="00F65067"/>
    <w:rsid w:val="00F65A83"/>
    <w:rsid w:val="00F665E7"/>
    <w:rsid w:val="00F66964"/>
    <w:rsid w:val="00F67166"/>
    <w:rsid w:val="00F67901"/>
    <w:rsid w:val="00F67A5F"/>
    <w:rsid w:val="00F67B22"/>
    <w:rsid w:val="00F67D89"/>
    <w:rsid w:val="00F70EB6"/>
    <w:rsid w:val="00F7102E"/>
    <w:rsid w:val="00F7198E"/>
    <w:rsid w:val="00F726BC"/>
    <w:rsid w:val="00F73079"/>
    <w:rsid w:val="00F733A1"/>
    <w:rsid w:val="00F7365E"/>
    <w:rsid w:val="00F74A5F"/>
    <w:rsid w:val="00F74A81"/>
    <w:rsid w:val="00F76C2F"/>
    <w:rsid w:val="00F76E03"/>
    <w:rsid w:val="00F772B0"/>
    <w:rsid w:val="00F778F7"/>
    <w:rsid w:val="00F8056C"/>
    <w:rsid w:val="00F80B29"/>
    <w:rsid w:val="00F81065"/>
    <w:rsid w:val="00F82026"/>
    <w:rsid w:val="00F8221E"/>
    <w:rsid w:val="00F833A1"/>
    <w:rsid w:val="00F835F5"/>
    <w:rsid w:val="00F842DA"/>
    <w:rsid w:val="00F848CC"/>
    <w:rsid w:val="00F8544C"/>
    <w:rsid w:val="00F85B00"/>
    <w:rsid w:val="00F861DF"/>
    <w:rsid w:val="00F8679E"/>
    <w:rsid w:val="00F86E3E"/>
    <w:rsid w:val="00F870F8"/>
    <w:rsid w:val="00F87699"/>
    <w:rsid w:val="00F877BF"/>
    <w:rsid w:val="00F907B7"/>
    <w:rsid w:val="00F91249"/>
    <w:rsid w:val="00F92988"/>
    <w:rsid w:val="00F93424"/>
    <w:rsid w:val="00F9367F"/>
    <w:rsid w:val="00F93943"/>
    <w:rsid w:val="00F94E80"/>
    <w:rsid w:val="00F9626E"/>
    <w:rsid w:val="00F96D7D"/>
    <w:rsid w:val="00F9771D"/>
    <w:rsid w:val="00FA0384"/>
    <w:rsid w:val="00FA0694"/>
    <w:rsid w:val="00FA1211"/>
    <w:rsid w:val="00FA14C6"/>
    <w:rsid w:val="00FA1BD1"/>
    <w:rsid w:val="00FA2481"/>
    <w:rsid w:val="00FA2CF8"/>
    <w:rsid w:val="00FA3469"/>
    <w:rsid w:val="00FA3BB1"/>
    <w:rsid w:val="00FA49DE"/>
    <w:rsid w:val="00FA599C"/>
    <w:rsid w:val="00FA6976"/>
    <w:rsid w:val="00FA7C86"/>
    <w:rsid w:val="00FB02D8"/>
    <w:rsid w:val="00FB032F"/>
    <w:rsid w:val="00FB034D"/>
    <w:rsid w:val="00FB064B"/>
    <w:rsid w:val="00FB1131"/>
    <w:rsid w:val="00FB15C6"/>
    <w:rsid w:val="00FB1D5E"/>
    <w:rsid w:val="00FB1F18"/>
    <w:rsid w:val="00FB3022"/>
    <w:rsid w:val="00FB3191"/>
    <w:rsid w:val="00FB3327"/>
    <w:rsid w:val="00FB33E3"/>
    <w:rsid w:val="00FB44A7"/>
    <w:rsid w:val="00FB731F"/>
    <w:rsid w:val="00FB784E"/>
    <w:rsid w:val="00FC03B5"/>
    <w:rsid w:val="00FC2419"/>
    <w:rsid w:val="00FC28B6"/>
    <w:rsid w:val="00FC2B17"/>
    <w:rsid w:val="00FC3034"/>
    <w:rsid w:val="00FC3D93"/>
    <w:rsid w:val="00FC5EF0"/>
    <w:rsid w:val="00FC6B61"/>
    <w:rsid w:val="00FC6C44"/>
    <w:rsid w:val="00FC76AF"/>
    <w:rsid w:val="00FD01EF"/>
    <w:rsid w:val="00FD05C4"/>
    <w:rsid w:val="00FD0DFC"/>
    <w:rsid w:val="00FD0F0A"/>
    <w:rsid w:val="00FD130A"/>
    <w:rsid w:val="00FD26D2"/>
    <w:rsid w:val="00FD2B62"/>
    <w:rsid w:val="00FD3357"/>
    <w:rsid w:val="00FD3991"/>
    <w:rsid w:val="00FD42C4"/>
    <w:rsid w:val="00FD455B"/>
    <w:rsid w:val="00FD4AFF"/>
    <w:rsid w:val="00FD4D15"/>
    <w:rsid w:val="00FD56FB"/>
    <w:rsid w:val="00FD5DDF"/>
    <w:rsid w:val="00FD6174"/>
    <w:rsid w:val="00FD6523"/>
    <w:rsid w:val="00FD69B8"/>
    <w:rsid w:val="00FD6E9D"/>
    <w:rsid w:val="00FD7624"/>
    <w:rsid w:val="00FE0C48"/>
    <w:rsid w:val="00FE29E6"/>
    <w:rsid w:val="00FE2E06"/>
    <w:rsid w:val="00FE3735"/>
    <w:rsid w:val="00FE41B1"/>
    <w:rsid w:val="00FE4739"/>
    <w:rsid w:val="00FE4AC8"/>
    <w:rsid w:val="00FE4CBB"/>
    <w:rsid w:val="00FE4FD1"/>
    <w:rsid w:val="00FE58F0"/>
    <w:rsid w:val="00FE5BA9"/>
    <w:rsid w:val="00FE5C4B"/>
    <w:rsid w:val="00FE5E13"/>
    <w:rsid w:val="00FE7717"/>
    <w:rsid w:val="00FE776D"/>
    <w:rsid w:val="00FF0202"/>
    <w:rsid w:val="00FF093C"/>
    <w:rsid w:val="00FF1200"/>
    <w:rsid w:val="00FF1D0E"/>
    <w:rsid w:val="00FF1D66"/>
    <w:rsid w:val="00FF21A7"/>
    <w:rsid w:val="00FF3084"/>
    <w:rsid w:val="00FF34A9"/>
    <w:rsid w:val="00FF47C1"/>
    <w:rsid w:val="00FF4A0B"/>
    <w:rsid w:val="00FF4A87"/>
    <w:rsid w:val="00FF6344"/>
    <w:rsid w:val="00FF7022"/>
    <w:rsid w:val="00FF710F"/>
    <w:rsid w:val="00FF7BCD"/>
    <w:rsid w:val="00FF7D58"/>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7D"/>
    <w:pPr>
      <w:spacing w:after="200" w:line="276" w:lineRule="auto"/>
    </w:pPr>
    <w:rPr>
      <w:sz w:val="22"/>
      <w:szCs w:val="22"/>
      <w:lang w:eastAsia="en-US"/>
    </w:rPr>
  </w:style>
  <w:style w:type="paragraph" w:styleId="1">
    <w:name w:val="heading 1"/>
    <w:basedOn w:val="a"/>
    <w:next w:val="a"/>
    <w:link w:val="10"/>
    <w:uiPriority w:val="9"/>
    <w:qFormat/>
    <w:rsid w:val="00F4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E3FA5"/>
    <w:rPr>
      <w:sz w:val="16"/>
      <w:szCs w:val="16"/>
    </w:rPr>
  </w:style>
  <w:style w:type="paragraph" w:styleId="a4">
    <w:name w:val="annotation text"/>
    <w:basedOn w:val="a"/>
    <w:link w:val="a5"/>
    <w:uiPriority w:val="99"/>
    <w:unhideWhenUsed/>
    <w:rsid w:val="00AE3FA5"/>
    <w:pPr>
      <w:spacing w:line="240" w:lineRule="auto"/>
    </w:pPr>
    <w:rPr>
      <w:sz w:val="20"/>
      <w:szCs w:val="20"/>
    </w:rPr>
  </w:style>
  <w:style w:type="character" w:customStyle="1" w:styleId="a5">
    <w:name w:val="Текст примечания Знак"/>
    <w:link w:val="a4"/>
    <w:uiPriority w:val="99"/>
    <w:rsid w:val="00AE3FA5"/>
    <w:rPr>
      <w:sz w:val="20"/>
      <w:szCs w:val="20"/>
    </w:rPr>
  </w:style>
  <w:style w:type="paragraph" w:styleId="a6">
    <w:name w:val="annotation subject"/>
    <w:basedOn w:val="a4"/>
    <w:next w:val="a4"/>
    <w:link w:val="a7"/>
    <w:uiPriority w:val="99"/>
    <w:semiHidden/>
    <w:unhideWhenUsed/>
    <w:rsid w:val="00AE3FA5"/>
    <w:rPr>
      <w:b/>
      <w:bCs/>
    </w:rPr>
  </w:style>
  <w:style w:type="character" w:customStyle="1" w:styleId="a7">
    <w:name w:val="Тема примечания Знак"/>
    <w:link w:val="a6"/>
    <w:uiPriority w:val="99"/>
    <w:semiHidden/>
    <w:rsid w:val="00AE3FA5"/>
    <w:rPr>
      <w:b/>
      <w:bCs/>
      <w:sz w:val="20"/>
      <w:szCs w:val="20"/>
    </w:rPr>
  </w:style>
  <w:style w:type="paragraph" w:styleId="a8">
    <w:name w:val="Balloon Text"/>
    <w:basedOn w:val="a"/>
    <w:link w:val="a9"/>
    <w:uiPriority w:val="99"/>
    <w:semiHidden/>
    <w:unhideWhenUsed/>
    <w:rsid w:val="00AE3FA5"/>
    <w:pPr>
      <w:spacing w:after="0" w:line="240" w:lineRule="auto"/>
    </w:pPr>
    <w:rPr>
      <w:rFonts w:ascii="Tahoma" w:hAnsi="Tahoma"/>
      <w:sz w:val="16"/>
      <w:szCs w:val="16"/>
    </w:rPr>
  </w:style>
  <w:style w:type="character" w:customStyle="1" w:styleId="a9">
    <w:name w:val="Текст выноски Знак"/>
    <w:link w:val="a8"/>
    <w:uiPriority w:val="99"/>
    <w:semiHidden/>
    <w:rsid w:val="00AE3FA5"/>
    <w:rPr>
      <w:rFonts w:ascii="Tahoma" w:hAnsi="Tahoma" w:cs="Tahoma"/>
      <w:sz w:val="16"/>
      <w:szCs w:val="16"/>
    </w:rPr>
  </w:style>
  <w:style w:type="paragraph" w:customStyle="1" w:styleId="ConsPlusCell">
    <w:name w:val="ConsPlusCell"/>
    <w:uiPriority w:val="99"/>
    <w:rsid w:val="00750870"/>
    <w:pPr>
      <w:widowControl w:val="0"/>
      <w:autoSpaceDE w:val="0"/>
      <w:autoSpaceDN w:val="0"/>
      <w:adjustRightInd w:val="0"/>
    </w:pPr>
    <w:rPr>
      <w:rFonts w:ascii="Arial" w:eastAsia="Times New Roman" w:hAnsi="Arial" w:cs="Arial"/>
    </w:rPr>
  </w:style>
  <w:style w:type="paragraph" w:customStyle="1" w:styleId="Default">
    <w:name w:val="Default"/>
    <w:rsid w:val="008E493F"/>
    <w:pPr>
      <w:autoSpaceDE w:val="0"/>
      <w:autoSpaceDN w:val="0"/>
      <w:adjustRightInd w:val="0"/>
    </w:pPr>
    <w:rPr>
      <w:rFonts w:ascii="Times New Roman" w:hAnsi="Times New Roman"/>
      <w:color w:val="000000"/>
      <w:sz w:val="24"/>
      <w:szCs w:val="24"/>
      <w:lang w:eastAsia="en-US"/>
    </w:rPr>
  </w:style>
  <w:style w:type="paragraph" w:customStyle="1" w:styleId="aa">
    <w:name w:val="Содержимое таблицы"/>
    <w:basedOn w:val="a"/>
    <w:rsid w:val="00C73F0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b">
    <w:name w:val="Знак Знак Знак"/>
    <w:basedOn w:val="a"/>
    <w:rsid w:val="00B65714"/>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96180F"/>
    <w:pPr>
      <w:spacing w:before="100" w:beforeAutospacing="1" w:after="100" w:afterAutospacing="1" w:line="240" w:lineRule="auto"/>
    </w:pPr>
    <w:rPr>
      <w:rFonts w:ascii="Tahoma" w:eastAsia="Times New Roman" w:hAnsi="Tahoma" w:cs="Tahoma"/>
      <w:sz w:val="20"/>
      <w:szCs w:val="20"/>
      <w:lang w:val="en-US"/>
    </w:rPr>
  </w:style>
  <w:style w:type="character" w:customStyle="1" w:styleId="11pt">
    <w:name w:val="Основной текст + 11 pt"/>
    <w:rsid w:val="0096180F"/>
    <w:rPr>
      <w:rFonts w:ascii="Times New Roman" w:hAnsi="Times New Roman" w:cs="Times New Roman"/>
      <w:sz w:val="22"/>
      <w:szCs w:val="22"/>
      <w:u w:val="none"/>
    </w:rPr>
  </w:style>
  <w:style w:type="paragraph" w:styleId="ac">
    <w:name w:val="Body Text"/>
    <w:basedOn w:val="a"/>
    <w:link w:val="ad"/>
    <w:rsid w:val="0096180F"/>
    <w:pPr>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96180F"/>
    <w:rPr>
      <w:rFonts w:ascii="Times New Roman" w:eastAsia="Times New Roman" w:hAnsi="Times New Roman" w:cs="Times New Roman"/>
      <w:sz w:val="28"/>
      <w:szCs w:val="20"/>
      <w:lang w:eastAsia="ru-RU"/>
    </w:rPr>
  </w:style>
  <w:style w:type="table" w:styleId="ae">
    <w:name w:val="Table Grid"/>
    <w:basedOn w:val="a1"/>
    <w:uiPriority w:val="39"/>
    <w:rsid w:val="009618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6180F"/>
    <w:rPr>
      <w:rFonts w:eastAsia="Times New Roman"/>
      <w:sz w:val="22"/>
      <w:szCs w:val="22"/>
    </w:rPr>
  </w:style>
  <w:style w:type="paragraph" w:styleId="af1">
    <w:name w:val="header"/>
    <w:basedOn w:val="a"/>
    <w:link w:val="af2"/>
    <w:uiPriority w:val="99"/>
    <w:unhideWhenUsed/>
    <w:rsid w:val="007D489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489C"/>
  </w:style>
  <w:style w:type="paragraph" w:styleId="af3">
    <w:name w:val="footer"/>
    <w:basedOn w:val="a"/>
    <w:link w:val="af4"/>
    <w:uiPriority w:val="99"/>
    <w:unhideWhenUsed/>
    <w:rsid w:val="007D489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489C"/>
  </w:style>
  <w:style w:type="character" w:styleId="af5">
    <w:name w:val="Hyperlink"/>
    <w:uiPriority w:val="99"/>
    <w:unhideWhenUsed/>
    <w:rsid w:val="003C4806"/>
    <w:rPr>
      <w:color w:val="0000FF"/>
      <w:u w:val="single"/>
    </w:rPr>
  </w:style>
  <w:style w:type="paragraph" w:customStyle="1" w:styleId="12">
    <w:name w:val="Абзац списка1"/>
    <w:basedOn w:val="a"/>
    <w:rsid w:val="003156DB"/>
    <w:pPr>
      <w:ind w:left="720"/>
      <w:contextualSpacing/>
    </w:pPr>
    <w:rPr>
      <w:rFonts w:eastAsia="Times New Roman"/>
    </w:rPr>
  </w:style>
  <w:style w:type="character" w:customStyle="1" w:styleId="ConsPlusNormal">
    <w:name w:val="ConsPlusNormal Знак"/>
    <w:link w:val="ConsPlusNormal0"/>
    <w:locked/>
    <w:rsid w:val="00601784"/>
    <w:rPr>
      <w:rFonts w:ascii="Arial" w:eastAsia="Times New Roman" w:hAnsi="Arial" w:cs="Arial"/>
      <w:sz w:val="22"/>
      <w:szCs w:val="22"/>
      <w:lang w:val="ru-RU" w:eastAsia="en-US" w:bidi="ar-SA"/>
    </w:rPr>
  </w:style>
  <w:style w:type="paragraph" w:customStyle="1" w:styleId="ConsPlusNormal0">
    <w:name w:val="ConsPlusNormal"/>
    <w:link w:val="ConsPlusNormal"/>
    <w:rsid w:val="00601784"/>
    <w:pPr>
      <w:widowControl w:val="0"/>
      <w:autoSpaceDE w:val="0"/>
      <w:autoSpaceDN w:val="0"/>
      <w:adjustRightInd w:val="0"/>
    </w:pPr>
    <w:rPr>
      <w:rFonts w:ascii="Arial" w:eastAsia="Times New Roman" w:hAnsi="Arial" w:cs="Arial"/>
      <w:sz w:val="22"/>
      <w:szCs w:val="22"/>
      <w:lang w:eastAsia="en-US"/>
    </w:rPr>
  </w:style>
  <w:style w:type="character" w:customStyle="1" w:styleId="af6">
    <w:name w:val="Основной текст_"/>
    <w:rsid w:val="00E70513"/>
    <w:rPr>
      <w:rFonts w:ascii="Times New Roman" w:hAnsi="Times New Roman" w:cs="Times New Roman"/>
      <w:sz w:val="26"/>
      <w:szCs w:val="26"/>
      <w:u w:val="none"/>
    </w:rPr>
  </w:style>
  <w:style w:type="character" w:styleId="af7">
    <w:name w:val="Emphasis"/>
    <w:qFormat/>
    <w:rsid w:val="00CC153B"/>
    <w:rPr>
      <w:i/>
      <w:iCs/>
    </w:rPr>
  </w:style>
  <w:style w:type="paragraph" w:styleId="af8">
    <w:name w:val="List Paragraph"/>
    <w:basedOn w:val="a"/>
    <w:uiPriority w:val="34"/>
    <w:qFormat/>
    <w:rsid w:val="00F0047B"/>
    <w:pPr>
      <w:ind w:left="720"/>
      <w:contextualSpacing/>
    </w:p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fa"/>
    <w:uiPriority w:val="1"/>
    <w:unhideWhenUsed/>
    <w:qFormat/>
    <w:rsid w:val="00703BF4"/>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ConsPlusTitle">
    <w:name w:val="ConsPlusTitle"/>
    <w:rsid w:val="00B75977"/>
    <w:pPr>
      <w:widowControl w:val="0"/>
      <w:suppressAutoHyphens/>
      <w:autoSpaceDE w:val="0"/>
    </w:pPr>
    <w:rPr>
      <w:rFonts w:ascii="Times New Roman" w:eastAsia="Times New Roman" w:hAnsi="Times New Roman"/>
      <w:b/>
      <w:bCs/>
      <w:sz w:val="24"/>
      <w:szCs w:val="24"/>
      <w:lang w:eastAsia="zh-CN"/>
    </w:rPr>
  </w:style>
  <w:style w:type="paragraph" w:customStyle="1" w:styleId="13">
    <w:name w:val="Обычный1"/>
    <w:rsid w:val="00B75977"/>
    <w:pPr>
      <w:suppressAutoHyphens/>
      <w:overflowPunct w:val="0"/>
      <w:spacing w:line="200" w:lineRule="atLeast"/>
    </w:pPr>
    <w:rPr>
      <w:rFonts w:ascii="Mangal" w:eastAsia="Tahoma" w:hAnsi="Mangal" w:cs="Liberation Sans"/>
      <w:color w:val="000000"/>
      <w:kern w:val="1"/>
      <w:sz w:val="36"/>
      <w:szCs w:val="24"/>
      <w:lang w:eastAsia="en-US"/>
    </w:rPr>
  </w:style>
  <w:style w:type="paragraph" w:customStyle="1" w:styleId="2">
    <w:name w:val="2"/>
    <w:basedOn w:val="a"/>
    <w:next w:val="af9"/>
    <w:uiPriority w:val="99"/>
    <w:unhideWhenUsed/>
    <w:rsid w:val="00EB74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next w:val="af9"/>
    <w:uiPriority w:val="99"/>
    <w:unhideWhenUsed/>
    <w:rsid w:val="00DA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A173F"/>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BodyText21">
    <w:name w:val="Body Text 21"/>
    <w:basedOn w:val="a"/>
    <w:rsid w:val="006A1844"/>
    <w:pPr>
      <w:spacing w:after="0" w:line="240" w:lineRule="auto"/>
      <w:ind w:firstLine="720"/>
      <w:jc w:val="both"/>
    </w:pPr>
    <w:rPr>
      <w:rFonts w:ascii="Times New Roman" w:eastAsia="Times New Roman" w:hAnsi="Times New Roman"/>
      <w:sz w:val="24"/>
      <w:szCs w:val="20"/>
      <w:lang w:eastAsia="ru-RU"/>
    </w:rPr>
  </w:style>
  <w:style w:type="character" w:customStyle="1" w:styleId="10">
    <w:name w:val="Заголовок 1 Знак"/>
    <w:basedOn w:val="a0"/>
    <w:link w:val="1"/>
    <w:uiPriority w:val="9"/>
    <w:rsid w:val="00F41BA0"/>
    <w:rPr>
      <w:rFonts w:asciiTheme="majorHAnsi" w:eastAsiaTheme="majorEastAsia" w:hAnsiTheme="majorHAnsi" w:cstheme="majorBidi"/>
      <w:b/>
      <w:bCs/>
      <w:color w:val="365F91" w:themeColor="accent1" w:themeShade="BF"/>
      <w:sz w:val="28"/>
      <w:szCs w:val="28"/>
      <w:lang w:eastAsia="en-US"/>
    </w:rPr>
  </w:style>
  <w:style w:type="paragraph" w:styleId="afb">
    <w:name w:val="Plain Text"/>
    <w:basedOn w:val="a"/>
    <w:link w:val="afc"/>
    <w:uiPriority w:val="99"/>
    <w:semiHidden/>
    <w:unhideWhenUsed/>
    <w:rsid w:val="00995C46"/>
    <w:pPr>
      <w:spacing w:after="0" w:line="240" w:lineRule="auto"/>
    </w:pPr>
    <w:rPr>
      <w:rFonts w:ascii="Consolas" w:eastAsiaTheme="minorHAnsi" w:hAnsi="Consolas" w:cstheme="minorBidi"/>
      <w:sz w:val="21"/>
      <w:szCs w:val="21"/>
    </w:rPr>
  </w:style>
  <w:style w:type="character" w:customStyle="1" w:styleId="afc">
    <w:name w:val="Текст Знак"/>
    <w:basedOn w:val="a0"/>
    <w:link w:val="afb"/>
    <w:uiPriority w:val="99"/>
    <w:semiHidden/>
    <w:rsid w:val="00995C46"/>
    <w:rPr>
      <w:rFonts w:ascii="Consolas" w:eastAsiaTheme="minorHAnsi" w:hAnsi="Consolas" w:cstheme="minorBidi"/>
      <w:sz w:val="21"/>
      <w:szCs w:val="21"/>
      <w:lang w:eastAsia="en-US"/>
    </w:rPr>
  </w:style>
  <w:style w:type="paragraph" w:customStyle="1" w:styleId="15">
    <w:name w:val="Без интервала1"/>
    <w:rsid w:val="00821BD4"/>
    <w:pPr>
      <w:suppressAutoHyphens/>
    </w:pPr>
    <w:rPr>
      <w:rFonts w:eastAsia="Times New Roman"/>
      <w:sz w:val="22"/>
      <w:szCs w:val="22"/>
    </w:rPr>
  </w:style>
  <w:style w:type="character" w:customStyle="1" w:styleId="16">
    <w:name w:val="Неразрешенное упоминание1"/>
    <w:basedOn w:val="a0"/>
    <w:uiPriority w:val="99"/>
    <w:semiHidden/>
    <w:unhideWhenUsed/>
    <w:rsid w:val="00A82BF5"/>
    <w:rPr>
      <w:color w:val="605E5C"/>
      <w:shd w:val="clear" w:color="auto" w:fill="E1DFDD"/>
    </w:rPr>
  </w:style>
  <w:style w:type="character" w:styleId="afd">
    <w:name w:val="FollowedHyperlink"/>
    <w:basedOn w:val="a0"/>
    <w:uiPriority w:val="99"/>
    <w:semiHidden/>
    <w:unhideWhenUsed/>
    <w:rsid w:val="005F514E"/>
    <w:rPr>
      <w:color w:val="800080" w:themeColor="followedHyperlink"/>
      <w:u w:val="single"/>
    </w:rPr>
  </w:style>
  <w:style w:type="character" w:styleId="afe">
    <w:name w:val="Subtle Emphasis"/>
    <w:basedOn w:val="a0"/>
    <w:uiPriority w:val="19"/>
    <w:qFormat/>
    <w:rsid w:val="0061722C"/>
    <w:rPr>
      <w:i/>
      <w:iCs/>
      <w:color w:val="404040" w:themeColor="text1" w:themeTint="BF"/>
    </w:rPr>
  </w:style>
  <w:style w:type="paragraph" w:customStyle="1" w:styleId="TableContents">
    <w:name w:val="Table Contents"/>
    <w:basedOn w:val="a"/>
    <w:rsid w:val="00E771C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f0">
    <w:name w:val="Без интервала Знак"/>
    <w:basedOn w:val="a0"/>
    <w:link w:val="af"/>
    <w:uiPriority w:val="1"/>
    <w:locked/>
    <w:rsid w:val="00F9626E"/>
    <w:rPr>
      <w:rFonts w:eastAsia="Times New Roman"/>
      <w:sz w:val="22"/>
      <w:szCs w:val="22"/>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9"/>
    <w:uiPriority w:val="1"/>
    <w:locked/>
    <w:rsid w:val="00200C24"/>
    <w:rPr>
      <w:rFonts w:ascii="Times New Roman" w:eastAsiaTheme="minorHAnsi" w:hAnsi="Times New Roman"/>
      <w:sz w:val="24"/>
      <w:szCs w:val="24"/>
    </w:rPr>
  </w:style>
  <w:style w:type="character" w:customStyle="1" w:styleId="FontStyle34">
    <w:name w:val="Font Style34"/>
    <w:basedOn w:val="a0"/>
    <w:uiPriority w:val="99"/>
    <w:rsid w:val="0009799B"/>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001172">
      <w:bodyDiv w:val="1"/>
      <w:marLeft w:val="0"/>
      <w:marRight w:val="0"/>
      <w:marTop w:val="0"/>
      <w:marBottom w:val="0"/>
      <w:divBdr>
        <w:top w:val="none" w:sz="0" w:space="0" w:color="auto"/>
        <w:left w:val="none" w:sz="0" w:space="0" w:color="auto"/>
        <w:bottom w:val="none" w:sz="0" w:space="0" w:color="auto"/>
        <w:right w:val="none" w:sz="0" w:space="0" w:color="auto"/>
      </w:divBdr>
      <w:divsChild>
        <w:div w:id="115414185">
          <w:marLeft w:val="0"/>
          <w:marRight w:val="0"/>
          <w:marTop w:val="0"/>
          <w:marBottom w:val="0"/>
          <w:divBdr>
            <w:top w:val="none" w:sz="0" w:space="0" w:color="auto"/>
            <w:left w:val="none" w:sz="0" w:space="0" w:color="auto"/>
            <w:bottom w:val="none" w:sz="0" w:space="0" w:color="auto"/>
            <w:right w:val="none" w:sz="0" w:space="0" w:color="auto"/>
          </w:divBdr>
        </w:div>
        <w:div w:id="903682515">
          <w:marLeft w:val="0"/>
          <w:marRight w:val="0"/>
          <w:marTop w:val="0"/>
          <w:marBottom w:val="0"/>
          <w:divBdr>
            <w:top w:val="none" w:sz="0" w:space="0" w:color="auto"/>
            <w:left w:val="none" w:sz="0" w:space="0" w:color="auto"/>
            <w:bottom w:val="none" w:sz="0" w:space="0" w:color="auto"/>
            <w:right w:val="none" w:sz="0" w:space="0" w:color="auto"/>
          </w:divBdr>
        </w:div>
        <w:div w:id="1039353493">
          <w:marLeft w:val="0"/>
          <w:marRight w:val="0"/>
          <w:marTop w:val="0"/>
          <w:marBottom w:val="0"/>
          <w:divBdr>
            <w:top w:val="none" w:sz="0" w:space="0" w:color="auto"/>
            <w:left w:val="none" w:sz="0" w:space="0" w:color="auto"/>
            <w:bottom w:val="none" w:sz="0" w:space="0" w:color="auto"/>
            <w:right w:val="none" w:sz="0" w:space="0" w:color="auto"/>
          </w:divBdr>
        </w:div>
        <w:div w:id="1368800128">
          <w:marLeft w:val="0"/>
          <w:marRight w:val="0"/>
          <w:marTop w:val="0"/>
          <w:marBottom w:val="0"/>
          <w:divBdr>
            <w:top w:val="none" w:sz="0" w:space="0" w:color="auto"/>
            <w:left w:val="none" w:sz="0" w:space="0" w:color="auto"/>
            <w:bottom w:val="none" w:sz="0" w:space="0" w:color="auto"/>
            <w:right w:val="none" w:sz="0" w:space="0" w:color="auto"/>
          </w:divBdr>
        </w:div>
        <w:div w:id="1448157583">
          <w:marLeft w:val="0"/>
          <w:marRight w:val="0"/>
          <w:marTop w:val="0"/>
          <w:marBottom w:val="0"/>
          <w:divBdr>
            <w:top w:val="none" w:sz="0" w:space="0" w:color="auto"/>
            <w:left w:val="none" w:sz="0" w:space="0" w:color="auto"/>
            <w:bottom w:val="none" w:sz="0" w:space="0" w:color="auto"/>
            <w:right w:val="none" w:sz="0" w:space="0" w:color="auto"/>
          </w:divBdr>
        </w:div>
      </w:divsChild>
    </w:div>
    <w:div w:id="32925968">
      <w:bodyDiv w:val="1"/>
      <w:marLeft w:val="0"/>
      <w:marRight w:val="0"/>
      <w:marTop w:val="0"/>
      <w:marBottom w:val="0"/>
      <w:divBdr>
        <w:top w:val="none" w:sz="0" w:space="0" w:color="auto"/>
        <w:left w:val="none" w:sz="0" w:space="0" w:color="auto"/>
        <w:bottom w:val="none" w:sz="0" w:space="0" w:color="auto"/>
        <w:right w:val="none" w:sz="0" w:space="0" w:color="auto"/>
      </w:divBdr>
    </w:div>
    <w:div w:id="34165316">
      <w:bodyDiv w:val="1"/>
      <w:marLeft w:val="0"/>
      <w:marRight w:val="0"/>
      <w:marTop w:val="0"/>
      <w:marBottom w:val="0"/>
      <w:divBdr>
        <w:top w:val="none" w:sz="0" w:space="0" w:color="auto"/>
        <w:left w:val="none" w:sz="0" w:space="0" w:color="auto"/>
        <w:bottom w:val="none" w:sz="0" w:space="0" w:color="auto"/>
        <w:right w:val="none" w:sz="0" w:space="0" w:color="auto"/>
      </w:divBdr>
    </w:div>
    <w:div w:id="60368493">
      <w:bodyDiv w:val="1"/>
      <w:marLeft w:val="0"/>
      <w:marRight w:val="0"/>
      <w:marTop w:val="0"/>
      <w:marBottom w:val="0"/>
      <w:divBdr>
        <w:top w:val="none" w:sz="0" w:space="0" w:color="auto"/>
        <w:left w:val="none" w:sz="0" w:space="0" w:color="auto"/>
        <w:bottom w:val="none" w:sz="0" w:space="0" w:color="auto"/>
        <w:right w:val="none" w:sz="0" w:space="0" w:color="auto"/>
      </w:divBdr>
    </w:div>
    <w:div w:id="126776422">
      <w:bodyDiv w:val="1"/>
      <w:marLeft w:val="0"/>
      <w:marRight w:val="0"/>
      <w:marTop w:val="0"/>
      <w:marBottom w:val="0"/>
      <w:divBdr>
        <w:top w:val="none" w:sz="0" w:space="0" w:color="auto"/>
        <w:left w:val="none" w:sz="0" w:space="0" w:color="auto"/>
        <w:bottom w:val="none" w:sz="0" w:space="0" w:color="auto"/>
        <w:right w:val="none" w:sz="0" w:space="0" w:color="auto"/>
      </w:divBdr>
    </w:div>
    <w:div w:id="154762132">
      <w:bodyDiv w:val="1"/>
      <w:marLeft w:val="0"/>
      <w:marRight w:val="0"/>
      <w:marTop w:val="0"/>
      <w:marBottom w:val="0"/>
      <w:divBdr>
        <w:top w:val="none" w:sz="0" w:space="0" w:color="auto"/>
        <w:left w:val="none" w:sz="0" w:space="0" w:color="auto"/>
        <w:bottom w:val="none" w:sz="0" w:space="0" w:color="auto"/>
        <w:right w:val="none" w:sz="0" w:space="0" w:color="auto"/>
      </w:divBdr>
    </w:div>
    <w:div w:id="255360526">
      <w:bodyDiv w:val="1"/>
      <w:marLeft w:val="0"/>
      <w:marRight w:val="0"/>
      <w:marTop w:val="0"/>
      <w:marBottom w:val="0"/>
      <w:divBdr>
        <w:top w:val="none" w:sz="0" w:space="0" w:color="auto"/>
        <w:left w:val="none" w:sz="0" w:space="0" w:color="auto"/>
        <w:bottom w:val="none" w:sz="0" w:space="0" w:color="auto"/>
        <w:right w:val="none" w:sz="0" w:space="0" w:color="auto"/>
      </w:divBdr>
    </w:div>
    <w:div w:id="288321987">
      <w:bodyDiv w:val="1"/>
      <w:marLeft w:val="0"/>
      <w:marRight w:val="0"/>
      <w:marTop w:val="0"/>
      <w:marBottom w:val="0"/>
      <w:divBdr>
        <w:top w:val="none" w:sz="0" w:space="0" w:color="auto"/>
        <w:left w:val="none" w:sz="0" w:space="0" w:color="auto"/>
        <w:bottom w:val="none" w:sz="0" w:space="0" w:color="auto"/>
        <w:right w:val="none" w:sz="0" w:space="0" w:color="auto"/>
      </w:divBdr>
    </w:div>
    <w:div w:id="319430966">
      <w:bodyDiv w:val="1"/>
      <w:marLeft w:val="0"/>
      <w:marRight w:val="0"/>
      <w:marTop w:val="0"/>
      <w:marBottom w:val="0"/>
      <w:divBdr>
        <w:top w:val="none" w:sz="0" w:space="0" w:color="auto"/>
        <w:left w:val="none" w:sz="0" w:space="0" w:color="auto"/>
        <w:bottom w:val="none" w:sz="0" w:space="0" w:color="auto"/>
        <w:right w:val="none" w:sz="0" w:space="0" w:color="auto"/>
      </w:divBdr>
    </w:div>
    <w:div w:id="445584255">
      <w:bodyDiv w:val="1"/>
      <w:marLeft w:val="0"/>
      <w:marRight w:val="0"/>
      <w:marTop w:val="0"/>
      <w:marBottom w:val="0"/>
      <w:divBdr>
        <w:top w:val="none" w:sz="0" w:space="0" w:color="auto"/>
        <w:left w:val="none" w:sz="0" w:space="0" w:color="auto"/>
        <w:bottom w:val="none" w:sz="0" w:space="0" w:color="auto"/>
        <w:right w:val="none" w:sz="0" w:space="0" w:color="auto"/>
      </w:divBdr>
    </w:div>
    <w:div w:id="587275873">
      <w:bodyDiv w:val="1"/>
      <w:marLeft w:val="0"/>
      <w:marRight w:val="0"/>
      <w:marTop w:val="0"/>
      <w:marBottom w:val="0"/>
      <w:divBdr>
        <w:top w:val="none" w:sz="0" w:space="0" w:color="auto"/>
        <w:left w:val="none" w:sz="0" w:space="0" w:color="auto"/>
        <w:bottom w:val="none" w:sz="0" w:space="0" w:color="auto"/>
        <w:right w:val="none" w:sz="0" w:space="0" w:color="auto"/>
      </w:divBdr>
    </w:div>
    <w:div w:id="611857908">
      <w:bodyDiv w:val="1"/>
      <w:marLeft w:val="0"/>
      <w:marRight w:val="0"/>
      <w:marTop w:val="0"/>
      <w:marBottom w:val="0"/>
      <w:divBdr>
        <w:top w:val="none" w:sz="0" w:space="0" w:color="auto"/>
        <w:left w:val="none" w:sz="0" w:space="0" w:color="auto"/>
        <w:bottom w:val="none" w:sz="0" w:space="0" w:color="auto"/>
        <w:right w:val="none" w:sz="0" w:space="0" w:color="auto"/>
      </w:divBdr>
    </w:div>
    <w:div w:id="696270067">
      <w:bodyDiv w:val="1"/>
      <w:marLeft w:val="0"/>
      <w:marRight w:val="0"/>
      <w:marTop w:val="0"/>
      <w:marBottom w:val="0"/>
      <w:divBdr>
        <w:top w:val="none" w:sz="0" w:space="0" w:color="auto"/>
        <w:left w:val="none" w:sz="0" w:space="0" w:color="auto"/>
        <w:bottom w:val="none" w:sz="0" w:space="0" w:color="auto"/>
        <w:right w:val="none" w:sz="0" w:space="0" w:color="auto"/>
      </w:divBdr>
    </w:div>
    <w:div w:id="773673529">
      <w:bodyDiv w:val="1"/>
      <w:marLeft w:val="0"/>
      <w:marRight w:val="0"/>
      <w:marTop w:val="0"/>
      <w:marBottom w:val="0"/>
      <w:divBdr>
        <w:top w:val="none" w:sz="0" w:space="0" w:color="auto"/>
        <w:left w:val="none" w:sz="0" w:space="0" w:color="auto"/>
        <w:bottom w:val="none" w:sz="0" w:space="0" w:color="auto"/>
        <w:right w:val="none" w:sz="0" w:space="0" w:color="auto"/>
      </w:divBdr>
    </w:div>
    <w:div w:id="960762502">
      <w:bodyDiv w:val="1"/>
      <w:marLeft w:val="0"/>
      <w:marRight w:val="0"/>
      <w:marTop w:val="0"/>
      <w:marBottom w:val="0"/>
      <w:divBdr>
        <w:top w:val="none" w:sz="0" w:space="0" w:color="auto"/>
        <w:left w:val="none" w:sz="0" w:space="0" w:color="auto"/>
        <w:bottom w:val="none" w:sz="0" w:space="0" w:color="auto"/>
        <w:right w:val="none" w:sz="0" w:space="0" w:color="auto"/>
      </w:divBdr>
    </w:div>
    <w:div w:id="1091663399">
      <w:bodyDiv w:val="1"/>
      <w:marLeft w:val="0"/>
      <w:marRight w:val="0"/>
      <w:marTop w:val="0"/>
      <w:marBottom w:val="0"/>
      <w:divBdr>
        <w:top w:val="none" w:sz="0" w:space="0" w:color="auto"/>
        <w:left w:val="none" w:sz="0" w:space="0" w:color="auto"/>
        <w:bottom w:val="none" w:sz="0" w:space="0" w:color="auto"/>
        <w:right w:val="none" w:sz="0" w:space="0" w:color="auto"/>
      </w:divBdr>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
    <w:div w:id="1151945254">
      <w:bodyDiv w:val="1"/>
      <w:marLeft w:val="0"/>
      <w:marRight w:val="0"/>
      <w:marTop w:val="0"/>
      <w:marBottom w:val="0"/>
      <w:divBdr>
        <w:top w:val="none" w:sz="0" w:space="0" w:color="auto"/>
        <w:left w:val="none" w:sz="0" w:space="0" w:color="auto"/>
        <w:bottom w:val="none" w:sz="0" w:space="0" w:color="auto"/>
        <w:right w:val="none" w:sz="0" w:space="0" w:color="auto"/>
      </w:divBdr>
    </w:div>
    <w:div w:id="1229918128">
      <w:bodyDiv w:val="1"/>
      <w:marLeft w:val="0"/>
      <w:marRight w:val="0"/>
      <w:marTop w:val="0"/>
      <w:marBottom w:val="0"/>
      <w:divBdr>
        <w:top w:val="none" w:sz="0" w:space="0" w:color="auto"/>
        <w:left w:val="none" w:sz="0" w:space="0" w:color="auto"/>
        <w:bottom w:val="none" w:sz="0" w:space="0" w:color="auto"/>
        <w:right w:val="none" w:sz="0" w:space="0" w:color="auto"/>
      </w:divBdr>
    </w:div>
    <w:div w:id="1276710864">
      <w:bodyDiv w:val="1"/>
      <w:marLeft w:val="0"/>
      <w:marRight w:val="0"/>
      <w:marTop w:val="0"/>
      <w:marBottom w:val="0"/>
      <w:divBdr>
        <w:top w:val="none" w:sz="0" w:space="0" w:color="auto"/>
        <w:left w:val="none" w:sz="0" w:space="0" w:color="auto"/>
        <w:bottom w:val="none" w:sz="0" w:space="0" w:color="auto"/>
        <w:right w:val="none" w:sz="0" w:space="0" w:color="auto"/>
      </w:divBdr>
    </w:div>
    <w:div w:id="1311253122">
      <w:bodyDiv w:val="1"/>
      <w:marLeft w:val="0"/>
      <w:marRight w:val="0"/>
      <w:marTop w:val="0"/>
      <w:marBottom w:val="0"/>
      <w:divBdr>
        <w:top w:val="none" w:sz="0" w:space="0" w:color="auto"/>
        <w:left w:val="none" w:sz="0" w:space="0" w:color="auto"/>
        <w:bottom w:val="none" w:sz="0" w:space="0" w:color="auto"/>
        <w:right w:val="none" w:sz="0" w:space="0" w:color="auto"/>
      </w:divBdr>
    </w:div>
    <w:div w:id="1356226888">
      <w:bodyDiv w:val="1"/>
      <w:marLeft w:val="0"/>
      <w:marRight w:val="0"/>
      <w:marTop w:val="0"/>
      <w:marBottom w:val="0"/>
      <w:divBdr>
        <w:top w:val="none" w:sz="0" w:space="0" w:color="auto"/>
        <w:left w:val="none" w:sz="0" w:space="0" w:color="auto"/>
        <w:bottom w:val="none" w:sz="0" w:space="0" w:color="auto"/>
        <w:right w:val="none" w:sz="0" w:space="0" w:color="auto"/>
      </w:divBdr>
    </w:div>
    <w:div w:id="1358582077">
      <w:bodyDiv w:val="1"/>
      <w:marLeft w:val="0"/>
      <w:marRight w:val="0"/>
      <w:marTop w:val="0"/>
      <w:marBottom w:val="0"/>
      <w:divBdr>
        <w:top w:val="none" w:sz="0" w:space="0" w:color="auto"/>
        <w:left w:val="none" w:sz="0" w:space="0" w:color="auto"/>
        <w:bottom w:val="none" w:sz="0" w:space="0" w:color="auto"/>
        <w:right w:val="none" w:sz="0" w:space="0" w:color="auto"/>
      </w:divBdr>
    </w:div>
    <w:div w:id="1370882939">
      <w:bodyDiv w:val="1"/>
      <w:marLeft w:val="0"/>
      <w:marRight w:val="0"/>
      <w:marTop w:val="0"/>
      <w:marBottom w:val="0"/>
      <w:divBdr>
        <w:top w:val="none" w:sz="0" w:space="0" w:color="auto"/>
        <w:left w:val="none" w:sz="0" w:space="0" w:color="auto"/>
        <w:bottom w:val="none" w:sz="0" w:space="0" w:color="auto"/>
        <w:right w:val="none" w:sz="0" w:space="0" w:color="auto"/>
      </w:divBdr>
    </w:div>
    <w:div w:id="1395200414">
      <w:bodyDiv w:val="1"/>
      <w:marLeft w:val="0"/>
      <w:marRight w:val="0"/>
      <w:marTop w:val="0"/>
      <w:marBottom w:val="0"/>
      <w:divBdr>
        <w:top w:val="none" w:sz="0" w:space="0" w:color="auto"/>
        <w:left w:val="none" w:sz="0" w:space="0" w:color="auto"/>
        <w:bottom w:val="none" w:sz="0" w:space="0" w:color="auto"/>
        <w:right w:val="none" w:sz="0" w:space="0" w:color="auto"/>
      </w:divBdr>
    </w:div>
    <w:div w:id="1420326579">
      <w:bodyDiv w:val="1"/>
      <w:marLeft w:val="0"/>
      <w:marRight w:val="0"/>
      <w:marTop w:val="0"/>
      <w:marBottom w:val="0"/>
      <w:divBdr>
        <w:top w:val="none" w:sz="0" w:space="0" w:color="auto"/>
        <w:left w:val="none" w:sz="0" w:space="0" w:color="auto"/>
        <w:bottom w:val="none" w:sz="0" w:space="0" w:color="auto"/>
        <w:right w:val="none" w:sz="0" w:space="0" w:color="auto"/>
      </w:divBdr>
    </w:div>
    <w:div w:id="1431972100">
      <w:bodyDiv w:val="1"/>
      <w:marLeft w:val="0"/>
      <w:marRight w:val="0"/>
      <w:marTop w:val="0"/>
      <w:marBottom w:val="0"/>
      <w:divBdr>
        <w:top w:val="none" w:sz="0" w:space="0" w:color="auto"/>
        <w:left w:val="none" w:sz="0" w:space="0" w:color="auto"/>
        <w:bottom w:val="none" w:sz="0" w:space="0" w:color="auto"/>
        <w:right w:val="none" w:sz="0" w:space="0" w:color="auto"/>
      </w:divBdr>
    </w:div>
    <w:div w:id="1440644734">
      <w:bodyDiv w:val="1"/>
      <w:marLeft w:val="0"/>
      <w:marRight w:val="0"/>
      <w:marTop w:val="0"/>
      <w:marBottom w:val="0"/>
      <w:divBdr>
        <w:top w:val="none" w:sz="0" w:space="0" w:color="auto"/>
        <w:left w:val="none" w:sz="0" w:space="0" w:color="auto"/>
        <w:bottom w:val="none" w:sz="0" w:space="0" w:color="auto"/>
        <w:right w:val="none" w:sz="0" w:space="0" w:color="auto"/>
      </w:divBdr>
      <w:divsChild>
        <w:div w:id="1451587302">
          <w:marLeft w:val="0"/>
          <w:marRight w:val="0"/>
          <w:marTop w:val="0"/>
          <w:marBottom w:val="0"/>
          <w:divBdr>
            <w:top w:val="none" w:sz="0" w:space="0" w:color="auto"/>
            <w:left w:val="none" w:sz="0" w:space="0" w:color="auto"/>
            <w:bottom w:val="none" w:sz="0" w:space="0" w:color="auto"/>
            <w:right w:val="none" w:sz="0" w:space="0" w:color="auto"/>
          </w:divBdr>
        </w:div>
        <w:div w:id="1675448711">
          <w:marLeft w:val="0"/>
          <w:marRight w:val="0"/>
          <w:marTop w:val="0"/>
          <w:marBottom w:val="0"/>
          <w:divBdr>
            <w:top w:val="none" w:sz="0" w:space="0" w:color="auto"/>
            <w:left w:val="none" w:sz="0" w:space="0" w:color="auto"/>
            <w:bottom w:val="none" w:sz="0" w:space="0" w:color="auto"/>
            <w:right w:val="none" w:sz="0" w:space="0" w:color="auto"/>
          </w:divBdr>
        </w:div>
        <w:div w:id="1801260706">
          <w:marLeft w:val="0"/>
          <w:marRight w:val="0"/>
          <w:marTop w:val="0"/>
          <w:marBottom w:val="0"/>
          <w:divBdr>
            <w:top w:val="none" w:sz="0" w:space="0" w:color="auto"/>
            <w:left w:val="none" w:sz="0" w:space="0" w:color="auto"/>
            <w:bottom w:val="none" w:sz="0" w:space="0" w:color="auto"/>
            <w:right w:val="none" w:sz="0" w:space="0" w:color="auto"/>
          </w:divBdr>
        </w:div>
        <w:div w:id="2038774977">
          <w:marLeft w:val="0"/>
          <w:marRight w:val="0"/>
          <w:marTop w:val="0"/>
          <w:marBottom w:val="0"/>
          <w:divBdr>
            <w:top w:val="none" w:sz="0" w:space="0" w:color="auto"/>
            <w:left w:val="none" w:sz="0" w:space="0" w:color="auto"/>
            <w:bottom w:val="none" w:sz="0" w:space="0" w:color="auto"/>
            <w:right w:val="none" w:sz="0" w:space="0" w:color="auto"/>
          </w:divBdr>
        </w:div>
        <w:div w:id="2101752241">
          <w:marLeft w:val="0"/>
          <w:marRight w:val="0"/>
          <w:marTop w:val="0"/>
          <w:marBottom w:val="0"/>
          <w:divBdr>
            <w:top w:val="none" w:sz="0" w:space="0" w:color="auto"/>
            <w:left w:val="none" w:sz="0" w:space="0" w:color="auto"/>
            <w:bottom w:val="none" w:sz="0" w:space="0" w:color="auto"/>
            <w:right w:val="none" w:sz="0" w:space="0" w:color="auto"/>
          </w:divBdr>
        </w:div>
      </w:divsChild>
    </w:div>
    <w:div w:id="1441795596">
      <w:bodyDiv w:val="1"/>
      <w:marLeft w:val="0"/>
      <w:marRight w:val="0"/>
      <w:marTop w:val="0"/>
      <w:marBottom w:val="0"/>
      <w:divBdr>
        <w:top w:val="none" w:sz="0" w:space="0" w:color="auto"/>
        <w:left w:val="none" w:sz="0" w:space="0" w:color="auto"/>
        <w:bottom w:val="none" w:sz="0" w:space="0" w:color="auto"/>
        <w:right w:val="none" w:sz="0" w:space="0" w:color="auto"/>
      </w:divBdr>
    </w:div>
    <w:div w:id="1591039855">
      <w:bodyDiv w:val="1"/>
      <w:marLeft w:val="0"/>
      <w:marRight w:val="0"/>
      <w:marTop w:val="0"/>
      <w:marBottom w:val="0"/>
      <w:divBdr>
        <w:top w:val="none" w:sz="0" w:space="0" w:color="auto"/>
        <w:left w:val="none" w:sz="0" w:space="0" w:color="auto"/>
        <w:bottom w:val="none" w:sz="0" w:space="0" w:color="auto"/>
        <w:right w:val="none" w:sz="0" w:space="0" w:color="auto"/>
      </w:divBdr>
    </w:div>
    <w:div w:id="1647320046">
      <w:bodyDiv w:val="1"/>
      <w:marLeft w:val="0"/>
      <w:marRight w:val="0"/>
      <w:marTop w:val="0"/>
      <w:marBottom w:val="0"/>
      <w:divBdr>
        <w:top w:val="none" w:sz="0" w:space="0" w:color="auto"/>
        <w:left w:val="none" w:sz="0" w:space="0" w:color="auto"/>
        <w:bottom w:val="none" w:sz="0" w:space="0" w:color="auto"/>
        <w:right w:val="none" w:sz="0" w:space="0" w:color="auto"/>
      </w:divBdr>
    </w:div>
    <w:div w:id="1758670869">
      <w:bodyDiv w:val="1"/>
      <w:marLeft w:val="0"/>
      <w:marRight w:val="0"/>
      <w:marTop w:val="0"/>
      <w:marBottom w:val="0"/>
      <w:divBdr>
        <w:top w:val="none" w:sz="0" w:space="0" w:color="auto"/>
        <w:left w:val="none" w:sz="0" w:space="0" w:color="auto"/>
        <w:bottom w:val="none" w:sz="0" w:space="0" w:color="auto"/>
        <w:right w:val="none" w:sz="0" w:space="0" w:color="auto"/>
      </w:divBdr>
    </w:div>
    <w:div w:id="1811361339">
      <w:bodyDiv w:val="1"/>
      <w:marLeft w:val="0"/>
      <w:marRight w:val="0"/>
      <w:marTop w:val="0"/>
      <w:marBottom w:val="0"/>
      <w:divBdr>
        <w:top w:val="none" w:sz="0" w:space="0" w:color="auto"/>
        <w:left w:val="none" w:sz="0" w:space="0" w:color="auto"/>
        <w:bottom w:val="none" w:sz="0" w:space="0" w:color="auto"/>
        <w:right w:val="none" w:sz="0" w:space="0" w:color="auto"/>
      </w:divBdr>
    </w:div>
    <w:div w:id="1817726359">
      <w:bodyDiv w:val="1"/>
      <w:marLeft w:val="0"/>
      <w:marRight w:val="0"/>
      <w:marTop w:val="0"/>
      <w:marBottom w:val="0"/>
      <w:divBdr>
        <w:top w:val="none" w:sz="0" w:space="0" w:color="auto"/>
        <w:left w:val="none" w:sz="0" w:space="0" w:color="auto"/>
        <w:bottom w:val="none" w:sz="0" w:space="0" w:color="auto"/>
        <w:right w:val="none" w:sz="0" w:space="0" w:color="auto"/>
      </w:divBdr>
    </w:div>
    <w:div w:id="1882938584">
      <w:bodyDiv w:val="1"/>
      <w:marLeft w:val="0"/>
      <w:marRight w:val="0"/>
      <w:marTop w:val="0"/>
      <w:marBottom w:val="0"/>
      <w:divBdr>
        <w:top w:val="none" w:sz="0" w:space="0" w:color="auto"/>
        <w:left w:val="none" w:sz="0" w:space="0" w:color="auto"/>
        <w:bottom w:val="none" w:sz="0" w:space="0" w:color="auto"/>
        <w:right w:val="none" w:sz="0" w:space="0" w:color="auto"/>
      </w:divBdr>
    </w:div>
    <w:div w:id="2001888057">
      <w:bodyDiv w:val="1"/>
      <w:marLeft w:val="0"/>
      <w:marRight w:val="0"/>
      <w:marTop w:val="0"/>
      <w:marBottom w:val="0"/>
      <w:divBdr>
        <w:top w:val="none" w:sz="0" w:space="0" w:color="auto"/>
        <w:left w:val="none" w:sz="0" w:space="0" w:color="auto"/>
        <w:bottom w:val="none" w:sz="0" w:space="0" w:color="auto"/>
        <w:right w:val="none" w:sz="0" w:space="0" w:color="auto"/>
      </w:divBdr>
    </w:div>
    <w:div w:id="2023582177">
      <w:bodyDiv w:val="1"/>
      <w:marLeft w:val="0"/>
      <w:marRight w:val="0"/>
      <w:marTop w:val="0"/>
      <w:marBottom w:val="0"/>
      <w:divBdr>
        <w:top w:val="none" w:sz="0" w:space="0" w:color="auto"/>
        <w:left w:val="none" w:sz="0" w:space="0" w:color="auto"/>
        <w:bottom w:val="none" w:sz="0" w:space="0" w:color="auto"/>
        <w:right w:val="none" w:sz="0" w:space="0" w:color="auto"/>
      </w:divBdr>
    </w:div>
    <w:div w:id="20925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4D0A-CF14-4723-B2A0-A701B16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5666</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Виктория</dc:creator>
  <cp:lastModifiedBy>Пользователь Windows</cp:lastModifiedBy>
  <cp:revision>10</cp:revision>
  <cp:lastPrinted>2021-01-13T12:18:00Z</cp:lastPrinted>
  <dcterms:created xsi:type="dcterms:W3CDTF">2021-01-12T06:20:00Z</dcterms:created>
  <dcterms:modified xsi:type="dcterms:W3CDTF">2021-01-22T06:27:00Z</dcterms:modified>
</cp:coreProperties>
</file>