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0" w:rsidRPr="0074772A" w:rsidRDefault="003E5D80" w:rsidP="003E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3E5D80" w:rsidRPr="00D0792C" w:rsidRDefault="003E5D80" w:rsidP="003E5D8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D0792C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9B1FBB" w:rsidP="009B1F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24.12.2020</w:t>
      </w:r>
      <w:r w:rsidR="003E5D80" w:rsidRPr="00D079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956</w:t>
      </w:r>
    </w:p>
    <w:p w:rsidR="00BA0AA2" w:rsidRDefault="00BA0AA2" w:rsidP="003F1D40">
      <w:pPr>
        <w:rPr>
          <w:rFonts w:ascii="Times New Roman" w:hAnsi="Times New Roman" w:cs="Times New Roman"/>
        </w:rPr>
      </w:pPr>
    </w:p>
    <w:p w:rsidR="00BA0AA2" w:rsidRPr="00BA0AA2" w:rsidRDefault="00BA0AA2" w:rsidP="003F1D40">
      <w:pPr>
        <w:rPr>
          <w:rFonts w:ascii="Times New Roman" w:hAnsi="Times New Roman" w:cs="Times New Roman"/>
          <w:b/>
        </w:rPr>
      </w:pPr>
      <w:r w:rsidRPr="00BA0AA2">
        <w:rPr>
          <w:rFonts w:ascii="Times New Roman" w:hAnsi="Times New Roman" w:cs="Times New Roman"/>
          <w:b/>
        </w:rPr>
        <w:t xml:space="preserve">  г.Железногорск</w:t>
      </w:r>
    </w:p>
    <w:p w:rsidR="008343C4" w:rsidRPr="00D0792C" w:rsidRDefault="008343C4" w:rsidP="008343C4">
      <w:pPr>
        <w:rPr>
          <w:rFonts w:ascii="Times New Roman" w:hAnsi="Times New Roman" w:cs="Times New Roman"/>
          <w:b/>
          <w:sz w:val="24"/>
          <w:szCs w:val="24"/>
        </w:rPr>
      </w:pPr>
      <w:r w:rsidRPr="00D0792C">
        <w:rPr>
          <w:rFonts w:ascii="Times New Roman" w:hAnsi="Times New Roman" w:cs="Times New Roman"/>
          <w:b/>
          <w:sz w:val="24"/>
          <w:szCs w:val="24"/>
        </w:rPr>
        <w:t>Об утверждении комплекса мероприятий (дорожной карты) по внедрению модели персонифицированного финансирования дополнительного образования детей в Железногорском районе</w:t>
      </w:r>
    </w:p>
    <w:p w:rsidR="00F4655E" w:rsidRPr="00D0792C" w:rsidRDefault="00F4655E" w:rsidP="00B511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3C4" w:rsidRPr="0074772A" w:rsidRDefault="008343C4" w:rsidP="008343C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sz w:val="25"/>
          <w:szCs w:val="25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№ 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 № 11, регионального проекта «Успех каждого ребенка», утвержденного Советом по стратегическому развитию и проектам, программам (протокол от 13.12.2018 № 8) </w:t>
      </w:r>
      <w:r w:rsidR="0074772A">
        <w:rPr>
          <w:rFonts w:ascii="Times New Roman" w:hAnsi="Times New Roman" w:cs="Times New Roman"/>
          <w:sz w:val="25"/>
          <w:szCs w:val="25"/>
        </w:rPr>
        <w:t xml:space="preserve">Администрация Железногорского района Курской области </w:t>
      </w:r>
      <w:r w:rsidR="0074772A" w:rsidRPr="0074772A">
        <w:rPr>
          <w:rFonts w:ascii="Times New Roman" w:hAnsi="Times New Roman" w:cs="Times New Roman"/>
          <w:b/>
          <w:sz w:val="25"/>
          <w:szCs w:val="25"/>
        </w:rPr>
        <w:t>ПОСТАНОВЛЯЕТ</w:t>
      </w:r>
      <w:r w:rsidR="0074772A">
        <w:rPr>
          <w:rFonts w:ascii="Times New Roman" w:hAnsi="Times New Roman" w:cs="Times New Roman"/>
          <w:b/>
          <w:sz w:val="25"/>
          <w:szCs w:val="25"/>
        </w:rPr>
        <w:t>:</w:t>
      </w:r>
    </w:p>
    <w:p w:rsidR="008343C4" w:rsidRPr="00D0792C" w:rsidRDefault="008343C4" w:rsidP="008343C4">
      <w:pPr>
        <w:ind w:firstLine="708"/>
        <w:jc w:val="both"/>
        <w:rPr>
          <w:rFonts w:ascii="Times New Roman" w:hAnsi="Times New Roman" w:cs="Times New Roman"/>
          <w:color w:val="2D2D2D"/>
          <w:spacing w:val="2"/>
          <w:sz w:val="25"/>
          <w:szCs w:val="25"/>
          <w:shd w:val="clear" w:color="auto" w:fill="FFFFFF"/>
        </w:rPr>
      </w:pPr>
      <w:r w:rsidRPr="00D0792C">
        <w:rPr>
          <w:rFonts w:ascii="Times New Roman" w:hAnsi="Times New Roman" w:cs="Times New Roman"/>
          <w:sz w:val="25"/>
          <w:szCs w:val="25"/>
        </w:rPr>
        <w:t xml:space="preserve"> 1.</w:t>
      </w:r>
      <w:r w:rsidRPr="00D0792C">
        <w:rPr>
          <w:rFonts w:ascii="Times New Roman" w:hAnsi="Times New Roman" w:cs="Times New Roman"/>
          <w:color w:val="2D2D2D"/>
          <w:spacing w:val="2"/>
          <w:sz w:val="25"/>
          <w:szCs w:val="25"/>
          <w:shd w:val="clear" w:color="auto" w:fill="FFFFFF"/>
        </w:rPr>
        <w:t xml:space="preserve"> Утвердить комплекс мероприятий (дорожную карту) по внедрению модели персонифицированного финансирования дополнительного образования детей в Железногорском районе  (приложение).</w:t>
      </w:r>
    </w:p>
    <w:p w:rsidR="00D0792C" w:rsidRPr="00D0792C" w:rsidRDefault="00D0792C" w:rsidP="00D0792C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color w:val="2D2D2D"/>
          <w:spacing w:val="2"/>
          <w:sz w:val="25"/>
          <w:szCs w:val="25"/>
          <w:shd w:val="clear" w:color="auto" w:fill="FFFFFF"/>
        </w:rPr>
        <w:t xml:space="preserve">2. </w:t>
      </w:r>
      <w:r w:rsidRPr="00D0792C">
        <w:rPr>
          <w:rFonts w:ascii="Times New Roman" w:eastAsia="Times New Roman" w:hAnsi="Times New Roman" w:cs="Times New Roman"/>
          <w:sz w:val="25"/>
          <w:szCs w:val="25"/>
        </w:rP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proofErr w:type="spellStart"/>
      <w:r w:rsidRPr="00D0792C">
        <w:rPr>
          <w:rFonts w:ascii="Times New Roman" w:hAnsi="Times New Roman" w:cs="Times New Roman"/>
          <w:sz w:val="25"/>
          <w:szCs w:val="25"/>
        </w:rPr>
        <w:t>Биленко</w:t>
      </w:r>
      <w:proofErr w:type="spellEnd"/>
      <w:r w:rsidRPr="00D0792C">
        <w:rPr>
          <w:rFonts w:ascii="Times New Roman" w:hAnsi="Times New Roman" w:cs="Times New Roman"/>
          <w:sz w:val="25"/>
          <w:szCs w:val="25"/>
        </w:rPr>
        <w:t xml:space="preserve"> О.Н.</w:t>
      </w:r>
      <w:r w:rsidRPr="00D0792C">
        <w:rPr>
          <w:rFonts w:ascii="Times New Roman" w:eastAsia="Times New Roman" w:hAnsi="Times New Roman" w:cs="Times New Roman"/>
          <w:sz w:val="25"/>
          <w:szCs w:val="25"/>
        </w:rPr>
        <w:t>) обеспечить публикацию настоящего постановления в газете 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B51126" w:rsidRPr="00D0792C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sz w:val="25"/>
          <w:szCs w:val="25"/>
        </w:rPr>
        <w:t xml:space="preserve">3.Контроль за исполнением настоящего </w:t>
      </w:r>
      <w:r w:rsidR="00D72D9A">
        <w:rPr>
          <w:rFonts w:ascii="Times New Roman" w:hAnsi="Times New Roman" w:cs="Times New Roman"/>
          <w:sz w:val="25"/>
          <w:szCs w:val="25"/>
        </w:rPr>
        <w:t>постановления</w:t>
      </w:r>
      <w:r w:rsidRPr="00D0792C">
        <w:rPr>
          <w:rFonts w:ascii="Times New Roman" w:hAnsi="Times New Roman" w:cs="Times New Roman"/>
          <w:sz w:val="25"/>
          <w:szCs w:val="25"/>
        </w:rPr>
        <w:t xml:space="preserve"> возложить на </w:t>
      </w:r>
      <w:r w:rsidR="008343C4" w:rsidRPr="00D0792C">
        <w:rPr>
          <w:rFonts w:ascii="Times New Roman" w:hAnsi="Times New Roman" w:cs="Times New Roman"/>
          <w:sz w:val="25"/>
          <w:szCs w:val="25"/>
        </w:rPr>
        <w:t>заместителя Главы Администрации Железногорского района Александрова Г.Н.</w:t>
      </w:r>
    </w:p>
    <w:p w:rsidR="00B51126" w:rsidRPr="00D0792C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1126" w:rsidRPr="00D0792C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sz w:val="25"/>
          <w:szCs w:val="25"/>
        </w:rPr>
        <w:t>4.</w:t>
      </w:r>
      <w:r w:rsidR="00D72D9A">
        <w:rPr>
          <w:rFonts w:ascii="Times New Roman" w:hAnsi="Times New Roman" w:cs="Times New Roman"/>
          <w:sz w:val="25"/>
          <w:szCs w:val="25"/>
        </w:rPr>
        <w:t>Постановление</w:t>
      </w:r>
      <w:r w:rsidRPr="00D0792C">
        <w:rPr>
          <w:rFonts w:ascii="Times New Roman" w:hAnsi="Times New Roman" w:cs="Times New Roman"/>
          <w:sz w:val="25"/>
          <w:szCs w:val="25"/>
        </w:rPr>
        <w:t xml:space="preserve"> вступает в силу со дня  </w:t>
      </w:r>
      <w:r w:rsidR="00D72D9A">
        <w:rPr>
          <w:rFonts w:ascii="Times New Roman" w:hAnsi="Times New Roman" w:cs="Times New Roman"/>
          <w:sz w:val="25"/>
          <w:szCs w:val="25"/>
        </w:rPr>
        <w:t>его официального опубликования.</w:t>
      </w:r>
    </w:p>
    <w:p w:rsidR="00B51126" w:rsidRPr="00D0792C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1126" w:rsidRPr="00D0792C" w:rsidRDefault="00B51126" w:rsidP="00BA0AA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sz w:val="25"/>
          <w:szCs w:val="25"/>
        </w:rPr>
        <w:t xml:space="preserve">Глава Железногорского района </w:t>
      </w:r>
    </w:p>
    <w:p w:rsidR="00B51126" w:rsidRPr="00D0792C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0792C">
        <w:rPr>
          <w:rFonts w:ascii="Times New Roman" w:hAnsi="Times New Roman" w:cs="Times New Roman"/>
          <w:sz w:val="25"/>
          <w:szCs w:val="25"/>
        </w:rPr>
        <w:t>Курской области                                                                       А.Д. Фролков</w:t>
      </w:r>
    </w:p>
    <w:p w:rsidR="00D0792C" w:rsidRPr="00D0792C" w:rsidRDefault="00D0792C" w:rsidP="0074772A">
      <w:pPr>
        <w:pStyle w:val="a3"/>
        <w:jc w:val="right"/>
      </w:pPr>
    </w:p>
    <w:p w:rsidR="00D0792C" w:rsidRPr="0074772A" w:rsidRDefault="00D0792C" w:rsidP="0074772A">
      <w:pPr>
        <w:pStyle w:val="a3"/>
        <w:jc w:val="right"/>
        <w:rPr>
          <w:rFonts w:ascii="Times New Roman" w:hAnsi="Times New Roman" w:cs="Times New Roman"/>
        </w:rPr>
      </w:pPr>
      <w:r w:rsidRPr="0074772A">
        <w:rPr>
          <w:rFonts w:ascii="Times New Roman" w:hAnsi="Times New Roman" w:cs="Times New Roman"/>
        </w:rPr>
        <w:t>Приложение</w:t>
      </w:r>
    </w:p>
    <w:p w:rsidR="009B1FBB" w:rsidRPr="00D0792C" w:rsidRDefault="0074772A" w:rsidP="009B1F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72A">
        <w:rPr>
          <w:rFonts w:ascii="Times New Roman" w:hAnsi="Times New Roman" w:cs="Times New Roman"/>
        </w:rPr>
        <w:t xml:space="preserve">к Постановлению от </w:t>
      </w:r>
      <w:r w:rsidR="009B1FBB">
        <w:rPr>
          <w:rFonts w:ascii="Times New Roman" w:hAnsi="Times New Roman" w:cs="Times New Roman"/>
          <w:sz w:val="28"/>
          <w:szCs w:val="28"/>
        </w:rPr>
        <w:t>24.12.2020</w:t>
      </w:r>
      <w:r w:rsidR="009B1FBB" w:rsidRPr="00D0792C">
        <w:rPr>
          <w:rFonts w:ascii="Times New Roman" w:hAnsi="Times New Roman" w:cs="Times New Roman"/>
          <w:sz w:val="28"/>
          <w:szCs w:val="28"/>
        </w:rPr>
        <w:t xml:space="preserve"> № </w:t>
      </w:r>
      <w:r w:rsidR="009B1FBB">
        <w:rPr>
          <w:rFonts w:ascii="Times New Roman" w:hAnsi="Times New Roman" w:cs="Times New Roman"/>
          <w:sz w:val="28"/>
          <w:szCs w:val="28"/>
        </w:rPr>
        <w:t>956</w:t>
      </w:r>
    </w:p>
    <w:p w:rsidR="0074772A" w:rsidRPr="0074772A" w:rsidRDefault="0074772A" w:rsidP="009B1FBB">
      <w:pPr>
        <w:pStyle w:val="a3"/>
        <w:rPr>
          <w:rFonts w:ascii="Times New Roman" w:hAnsi="Times New Roman" w:cs="Times New Roman"/>
        </w:rPr>
      </w:pPr>
    </w:p>
    <w:p w:rsidR="00D0792C" w:rsidRDefault="00D0792C" w:rsidP="0074772A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</w:p>
    <w:p w:rsidR="00D0792C" w:rsidRDefault="00D0792C" w:rsidP="00D0792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 xml:space="preserve">Комплекс мероприятий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дорожная карта)</w:t>
      </w:r>
    </w:p>
    <w:p w:rsidR="00D0792C" w:rsidRDefault="00D0792C" w:rsidP="00D0792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внедрению модели персонифицированного финансирования дополнительного образования детей </w:t>
      </w:r>
    </w:p>
    <w:p w:rsidR="00D0792C" w:rsidRDefault="00D0792C" w:rsidP="00D0792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Железногорском районе</w:t>
      </w:r>
    </w:p>
    <w:p w:rsidR="00D0792C" w:rsidRDefault="00D0792C" w:rsidP="00D0792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</w:rPr>
      </w:pPr>
    </w:p>
    <w:tbl>
      <w:tblPr>
        <w:tblW w:w="10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/>
      </w:tblPr>
      <w:tblGrid>
        <w:gridCol w:w="394"/>
        <w:gridCol w:w="2512"/>
        <w:gridCol w:w="1417"/>
        <w:gridCol w:w="1134"/>
        <w:gridCol w:w="2694"/>
        <w:gridCol w:w="2481"/>
      </w:tblGrid>
      <w:tr w:rsidR="00D0792C" w:rsidTr="00200134">
        <w:trPr>
          <w:trHeight w:val="702"/>
          <w:tblHeader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ind w:left="-1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                     форма отчетности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Заполнены данные не менее чем о 80% учреждений дополнительного образования, культуры, спорта, дошкольных и общеобразовательных учреждений, СПО и ВПО, частных учреждениях, имеющих лицензию.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Заполнены данные не менее чем о 80% дополнительных общеобразовательных программ, реализуемых на территории субъекта РФ.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Навигаторе зарегистрированы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муниципальных межведомственных рабочих групп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внедрению и реализации Целевой модели ДОД (в том числе внедрению ПФ ДОД)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составы и регламенты муниципальных межведомственных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рабочих групп, назначены ответственные за внедрение персонифицированного финансирования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Принятый нормативно–правовой акт (НПА)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соглашений между Курской областью и МО «Железногорский район» об обязательствах последних по достижению показателей Целевой модели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МуниципальныйРегиональный</w:t>
            </w:r>
            <w:proofErr w:type="spellEnd"/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D079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Подписано Соглашение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соглашений между РМЦ ДОД Курской области и МОЦ МО «Железногорский район»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D079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Подписано Соглашение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параметров персонифицированного финансирования: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определение номинала, числа и категорий сертификатов;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определение параметров для расчета нормативных затрат (нормативной стоимости) на реализацию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на человеко-час;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формирование сходимости модели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ПФ ДОД;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расчет разделения муниципального задания.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Подготовленные расчеты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подготовленными расчетами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финансового обеспечения мероприятия по ПФ ДОД;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полномочий начальника финансового органа МО «Железногорский район» по внесению изменений в сводную бюджетную роспись без внесения изменений в решение о бюджете (при необходимости внесение изменений в положение о бюджетном процессе в муниципальном образовании).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Pr="006F2306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F23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F230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4A86E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(в региональных СМИ) представителя высшего органа исполнительной власти субъекта РФ.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краткой информации о внедрении ПФ ДОД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баннеров Навигатора ДОД на сайтах учреждений,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проведенной информационной кампании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ОМСУ с приложением Правил ПФ ДОД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нормативно-правового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задания и соглашения о финансовом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выполнения муниципального задания с целью выделения средств на ПФ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Скорректированы муниципальные задания и соглашения о финансовом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выполнения муниципального задания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мероприятия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уполномоченной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(автономное) учреждение выбрано в качестве уполномоченной организации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Принятый НПА о предоставлении субсидии уполномоченной организации на обеспечение внедрения системы ПФ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между уполномоченным органом и уполномоченной организацией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200134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  <w:p w:rsidR="00D0792C" w:rsidRDefault="00D0792C" w:rsidP="00200134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Заключенное соглашение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3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изменения в локальные акты, утверждение ответственных за операции с сертификатами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Измененные локальные акты на примере одной из образовательных организаций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 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печатных материалов (листовок, буклетов) через учреждения ДО, общеобразовательные школы и дошкольные учреждения, в том числе через родительские собрания.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для СМИ.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ПФ ДОД на региональном и муниципальном теле- и радиоканалах.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подробной информации о внедрении ПФ ДОД на сайтах учреждений, ОМСУ, РОИВ.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D0792C" w:rsidTr="00200134">
        <w:trPr>
          <w:trHeight w:val="2645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уполномоченной организацией договоров о возмещении затрат, связанных с оказанием образовательных услуг по реализации дополнительных общеобразовательных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 рамках системы персонифицированного финансирования дополнительного образования детей с поставщиками образовательных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Подписаны договора со всеми поставщиками услуг, включенными в реестр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Подписанные договора</w:t>
            </w:r>
          </w:p>
        </w:tc>
      </w:tr>
      <w:tr w:rsidR="00D0792C" w:rsidTr="00200134">
        <w:trPr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школах, организация массовой выдачи сертификатов.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видеоролики о регистрации в Навигаторе и порядке получения сертификатов.</w:t>
            </w:r>
          </w:p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пошаговых инструкций на сайтах образовательных учреждений и группах в социальных сетях, распространение печатных версий через образовательные учреждения.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92C" w:rsidRDefault="00D0792C" w:rsidP="0020013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D0792C" w:rsidTr="00200134">
        <w:trPr>
          <w:trHeight w:val="661"/>
          <w:jc w:val="center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92C" w:rsidRDefault="00D0792C" w:rsidP="00D0792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ind w:left="-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бюджетную роспись, муниципальную программу 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2C" w:rsidRDefault="00D0792C" w:rsidP="002001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92C" w:rsidRDefault="00D0792C" w:rsidP="00D0792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Default="00D0792C" w:rsidP="00D0792C">
      <w:pPr>
        <w:pStyle w:val="a3"/>
        <w:rPr>
          <w:sz w:val="24"/>
          <w:szCs w:val="24"/>
        </w:rPr>
      </w:pPr>
    </w:p>
    <w:p w:rsidR="00D0792C" w:rsidRPr="00D0792C" w:rsidRDefault="00D0792C" w:rsidP="00D079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792C" w:rsidRPr="00D0792C" w:rsidSect="00747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655E"/>
    <w:rsid w:val="00001E81"/>
    <w:rsid w:val="0001681D"/>
    <w:rsid w:val="00042981"/>
    <w:rsid w:val="0009202F"/>
    <w:rsid w:val="000C2C1C"/>
    <w:rsid w:val="000C5A3E"/>
    <w:rsid w:val="0011240F"/>
    <w:rsid w:val="00114A44"/>
    <w:rsid w:val="001710C1"/>
    <w:rsid w:val="001C18C6"/>
    <w:rsid w:val="00213736"/>
    <w:rsid w:val="002330E1"/>
    <w:rsid w:val="00262D3F"/>
    <w:rsid w:val="002A6708"/>
    <w:rsid w:val="00370BA8"/>
    <w:rsid w:val="003A58D7"/>
    <w:rsid w:val="003E5D80"/>
    <w:rsid w:val="003F1D40"/>
    <w:rsid w:val="0040631E"/>
    <w:rsid w:val="00452FB1"/>
    <w:rsid w:val="00473ABC"/>
    <w:rsid w:val="0047732F"/>
    <w:rsid w:val="004D4E22"/>
    <w:rsid w:val="004D6403"/>
    <w:rsid w:val="00511263"/>
    <w:rsid w:val="00532444"/>
    <w:rsid w:val="005C76C1"/>
    <w:rsid w:val="005D0E2D"/>
    <w:rsid w:val="005E20D8"/>
    <w:rsid w:val="005F7ABD"/>
    <w:rsid w:val="00694440"/>
    <w:rsid w:val="006B012C"/>
    <w:rsid w:val="006E13F8"/>
    <w:rsid w:val="0074772A"/>
    <w:rsid w:val="007A63FC"/>
    <w:rsid w:val="007B1488"/>
    <w:rsid w:val="007B735F"/>
    <w:rsid w:val="00804FEA"/>
    <w:rsid w:val="008343C4"/>
    <w:rsid w:val="00880D1F"/>
    <w:rsid w:val="008D244A"/>
    <w:rsid w:val="0093729E"/>
    <w:rsid w:val="00967BA0"/>
    <w:rsid w:val="00973C69"/>
    <w:rsid w:val="009B1FBB"/>
    <w:rsid w:val="00A3428F"/>
    <w:rsid w:val="00A87D47"/>
    <w:rsid w:val="00AB1A2C"/>
    <w:rsid w:val="00B51126"/>
    <w:rsid w:val="00B74CC9"/>
    <w:rsid w:val="00BA0AA2"/>
    <w:rsid w:val="00BD0666"/>
    <w:rsid w:val="00BE60F1"/>
    <w:rsid w:val="00C1540E"/>
    <w:rsid w:val="00C218E7"/>
    <w:rsid w:val="00C35FCC"/>
    <w:rsid w:val="00D0792C"/>
    <w:rsid w:val="00D242ED"/>
    <w:rsid w:val="00D40476"/>
    <w:rsid w:val="00D72D9A"/>
    <w:rsid w:val="00D8712A"/>
    <w:rsid w:val="00DB1EBC"/>
    <w:rsid w:val="00DF5892"/>
    <w:rsid w:val="00E163B2"/>
    <w:rsid w:val="00E9768B"/>
    <w:rsid w:val="00EA1A3A"/>
    <w:rsid w:val="00F36C39"/>
    <w:rsid w:val="00F4655E"/>
    <w:rsid w:val="00FA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55E"/>
    <w:pPr>
      <w:spacing w:after="0" w:line="240" w:lineRule="auto"/>
    </w:pPr>
  </w:style>
  <w:style w:type="table" w:styleId="a5">
    <w:name w:val="Table Grid"/>
    <w:basedOn w:val="a1"/>
    <w:uiPriority w:val="59"/>
    <w:rsid w:val="00EA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0792C"/>
  </w:style>
  <w:style w:type="character" w:customStyle="1" w:styleId="a7">
    <w:name w:val="Абзац списка Знак"/>
    <w:aliases w:val="мой Знак"/>
    <w:basedOn w:val="a0"/>
    <w:link w:val="a8"/>
    <w:uiPriority w:val="34"/>
    <w:locked/>
    <w:rsid w:val="00D0792C"/>
    <w:rPr>
      <w:rFonts w:eastAsiaTheme="minorHAnsi"/>
      <w:lang w:eastAsia="en-US"/>
    </w:rPr>
  </w:style>
  <w:style w:type="paragraph" w:styleId="a8">
    <w:name w:val="List Paragraph"/>
    <w:aliases w:val="мой"/>
    <w:basedOn w:val="a"/>
    <w:link w:val="a7"/>
    <w:uiPriority w:val="34"/>
    <w:qFormat/>
    <w:rsid w:val="00D0792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Анпилогова</dc:creator>
  <cp:keywords/>
  <cp:lastModifiedBy>Zinakov</cp:lastModifiedBy>
  <cp:revision>2</cp:revision>
  <cp:lastPrinted>2020-12-25T08:13:00Z</cp:lastPrinted>
  <dcterms:created xsi:type="dcterms:W3CDTF">2020-12-26T04:43:00Z</dcterms:created>
  <dcterms:modified xsi:type="dcterms:W3CDTF">2020-12-26T04:43:00Z</dcterms:modified>
</cp:coreProperties>
</file>