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84" w:rsidRDefault="00BD5584" w:rsidP="00993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584" w:rsidRDefault="00BD5584" w:rsidP="00993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D7" w:rsidRPr="00662465" w:rsidRDefault="009934D7" w:rsidP="00993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6624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D7" w:rsidRPr="00662465" w:rsidRDefault="009934D7" w:rsidP="0099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246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6246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934D7" w:rsidRPr="00662465" w:rsidRDefault="009934D7" w:rsidP="0099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D7" w:rsidRPr="00662465" w:rsidRDefault="009934D7" w:rsidP="0099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D7" w:rsidRPr="002962C9" w:rsidRDefault="009934D7" w:rsidP="009934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E610A">
        <w:rPr>
          <w:rFonts w:ascii="Times New Roman" w:hAnsi="Times New Roman" w:cs="Times New Roman"/>
          <w:sz w:val="24"/>
          <w:szCs w:val="24"/>
          <w:u w:val="single"/>
        </w:rPr>
        <w:t>03.07.2020  № 428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934D7" w:rsidRPr="00662465" w:rsidRDefault="009934D7" w:rsidP="0099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246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62465">
        <w:rPr>
          <w:rFonts w:ascii="Times New Roman" w:hAnsi="Times New Roman" w:cs="Times New Roman"/>
          <w:sz w:val="24"/>
          <w:szCs w:val="24"/>
        </w:rPr>
        <w:t>елезногорск</w:t>
      </w: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13302C" w:rsidRDefault="0013302C" w:rsidP="009934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3302C" w:rsidRDefault="0013302C" w:rsidP="009934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отмене постановления Администрации</w:t>
      </w:r>
    </w:p>
    <w:p w:rsidR="0013302C" w:rsidRDefault="0013302C" w:rsidP="009934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Курской области от 26.11.2018</w:t>
      </w:r>
    </w:p>
    <w:p w:rsidR="0013302C" w:rsidRDefault="0013302C" w:rsidP="009934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№894</w:t>
      </w:r>
    </w:p>
    <w:p w:rsidR="009934D7" w:rsidRPr="00662465" w:rsidRDefault="009934D7" w:rsidP="009934D7">
      <w:pPr>
        <w:pStyle w:val="ConsPlusTitle"/>
        <w:jc w:val="center"/>
        <w:rPr>
          <w:b w:val="0"/>
          <w:sz w:val="24"/>
          <w:szCs w:val="24"/>
        </w:rPr>
      </w:pPr>
    </w:p>
    <w:p w:rsidR="009934D7" w:rsidRPr="00662465" w:rsidRDefault="009934D7" w:rsidP="00993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34D7" w:rsidRDefault="0013302C" w:rsidP="0099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Курской области от 02.06.2020 № 37-ЗКО     «О порядке получения муниципальными служащими Курской области разрешения представителя нанимателя на участие на безвозмездной основе в управлении некоммерческой организацией»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D7" w:rsidRPr="00662465">
        <w:rPr>
          <w:rFonts w:ascii="Times New Roman" w:hAnsi="Times New Roman" w:cs="Times New Roman"/>
          <w:sz w:val="24"/>
          <w:szCs w:val="24"/>
        </w:rPr>
        <w:t>Администрация</w:t>
      </w:r>
      <w:r w:rsidR="009934D7">
        <w:rPr>
          <w:rFonts w:ascii="Times New Roman" w:hAnsi="Times New Roman" w:cs="Times New Roman"/>
          <w:sz w:val="24"/>
          <w:szCs w:val="24"/>
        </w:rPr>
        <w:t xml:space="preserve"> Железногорского района  Курской</w:t>
      </w:r>
      <w:r w:rsidR="004820AE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9934D7" w:rsidRPr="00662465" w:rsidRDefault="009934D7" w:rsidP="0099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ПОСТАНОВЛЯЕТ</w:t>
      </w:r>
      <w:r w:rsidRPr="00662465">
        <w:rPr>
          <w:rFonts w:ascii="Times New Roman" w:hAnsi="Times New Roman" w:cs="Times New Roman"/>
          <w:sz w:val="24"/>
          <w:szCs w:val="24"/>
        </w:rPr>
        <w:t>:</w:t>
      </w:r>
    </w:p>
    <w:p w:rsidR="0013302C" w:rsidRPr="00662465" w:rsidRDefault="0013302C" w:rsidP="001330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4D7" w:rsidRPr="0013302C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3302C">
        <w:rPr>
          <w:rFonts w:ascii="Times New Roman" w:hAnsi="Times New Roman" w:cs="Times New Roman"/>
          <w:b w:val="0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 Администрации Железногорского района Курской области от 26.11.2018 № 894 «</w:t>
      </w:r>
      <w:r w:rsidRPr="001330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 о порядке получения муниципальными служащими Железногорского района Курской области, замещающими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должности муниципальной </w:t>
      </w:r>
      <w:r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разрешения  представителя нанимателя на участие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 управлении отдельными некоммерческими организациями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934D7" w:rsidRDefault="00BD5584" w:rsidP="0013302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302C">
        <w:rPr>
          <w:rFonts w:ascii="Times New Roman" w:hAnsi="Times New Roman" w:cs="Times New Roman"/>
          <w:sz w:val="24"/>
          <w:szCs w:val="24"/>
        </w:rPr>
        <w:t xml:space="preserve"> </w:t>
      </w:r>
      <w:r w:rsidR="009934D7">
        <w:rPr>
          <w:rFonts w:ascii="Times New Roman" w:hAnsi="Times New Roman" w:cs="Times New Roman"/>
          <w:sz w:val="24"/>
          <w:szCs w:val="24"/>
        </w:rPr>
        <w:t>Постановление 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 и подлежит официальному опубликованию.</w:t>
      </w:r>
    </w:p>
    <w:p w:rsidR="009934D7" w:rsidRDefault="009934D7" w:rsidP="009934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934D7" w:rsidRDefault="009934D7" w:rsidP="009934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934D7" w:rsidRPr="00662465" w:rsidRDefault="009934D7" w:rsidP="009934D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65">
        <w:rPr>
          <w:rFonts w:ascii="Times New Roman" w:hAnsi="Times New Roman" w:cs="Times New Roman"/>
          <w:b/>
          <w:sz w:val="28"/>
          <w:szCs w:val="28"/>
        </w:rPr>
        <w:t>Глава Железногорского района                                                А.Д.Фролков</w:t>
      </w:r>
    </w:p>
    <w:p w:rsidR="009934D7" w:rsidRPr="00662465" w:rsidRDefault="009934D7" w:rsidP="009934D7">
      <w:pPr>
        <w:pStyle w:val="ConsPlusTitle"/>
        <w:jc w:val="center"/>
        <w:outlineLvl w:val="0"/>
        <w:rPr>
          <w:sz w:val="28"/>
          <w:szCs w:val="28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p w:rsidR="009934D7" w:rsidRDefault="009934D7" w:rsidP="009934D7">
      <w:pPr>
        <w:pStyle w:val="ConsPlusTitle"/>
        <w:jc w:val="center"/>
        <w:outlineLvl w:val="0"/>
        <w:rPr>
          <w:b w:val="0"/>
        </w:rPr>
      </w:pPr>
    </w:p>
    <w:sectPr w:rsidR="009934D7" w:rsidSect="000A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DAE"/>
    <w:multiLevelType w:val="hybridMultilevel"/>
    <w:tmpl w:val="E8E64F7A"/>
    <w:lvl w:ilvl="0" w:tplc="2C8EC7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934D7"/>
    <w:rsid w:val="0013302C"/>
    <w:rsid w:val="004820AE"/>
    <w:rsid w:val="009934D7"/>
    <w:rsid w:val="009A617E"/>
    <w:rsid w:val="00AE610A"/>
    <w:rsid w:val="00BD5584"/>
    <w:rsid w:val="00D4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3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2020-06-22T08:49:00Z</dcterms:created>
  <dcterms:modified xsi:type="dcterms:W3CDTF">2020-07-06T11:04:00Z</dcterms:modified>
</cp:coreProperties>
</file>