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4D" w:rsidRPr="00757243" w:rsidRDefault="005F08D7" w:rsidP="00DD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243">
        <w:rPr>
          <w:rFonts w:ascii="Times New Roman" w:hAnsi="Times New Roman" w:cs="Times New Roman"/>
          <w:b/>
          <w:sz w:val="24"/>
          <w:szCs w:val="24"/>
        </w:rPr>
        <w:tab/>
      </w:r>
      <w:r w:rsidRPr="00757243">
        <w:rPr>
          <w:rFonts w:ascii="Times New Roman" w:hAnsi="Times New Roman" w:cs="Times New Roman"/>
          <w:b/>
          <w:sz w:val="24"/>
          <w:szCs w:val="24"/>
        </w:rPr>
        <w:tab/>
      </w:r>
      <w:r w:rsidRPr="00757243">
        <w:rPr>
          <w:rFonts w:ascii="Times New Roman" w:hAnsi="Times New Roman" w:cs="Times New Roman"/>
          <w:b/>
          <w:sz w:val="24"/>
          <w:szCs w:val="24"/>
        </w:rPr>
        <w:tab/>
      </w:r>
      <w:r w:rsidRPr="00757243">
        <w:rPr>
          <w:rFonts w:ascii="Times New Roman" w:hAnsi="Times New Roman" w:cs="Times New Roman"/>
          <w:b/>
          <w:sz w:val="24"/>
          <w:szCs w:val="24"/>
        </w:rPr>
        <w:tab/>
      </w:r>
      <w:r w:rsidRPr="00757243">
        <w:rPr>
          <w:rFonts w:ascii="Times New Roman" w:hAnsi="Times New Roman" w:cs="Times New Roman"/>
          <w:b/>
          <w:sz w:val="24"/>
          <w:szCs w:val="24"/>
        </w:rPr>
        <w:tab/>
      </w:r>
      <w:r w:rsidRPr="00757243">
        <w:rPr>
          <w:rFonts w:ascii="Times New Roman" w:hAnsi="Times New Roman" w:cs="Times New Roman"/>
          <w:b/>
          <w:sz w:val="24"/>
          <w:szCs w:val="24"/>
        </w:rPr>
        <w:tab/>
      </w:r>
      <w:r w:rsidRPr="00757243">
        <w:rPr>
          <w:rFonts w:ascii="Times New Roman" w:hAnsi="Times New Roman" w:cs="Times New Roman"/>
          <w:b/>
          <w:sz w:val="24"/>
          <w:szCs w:val="24"/>
        </w:rPr>
        <w:tab/>
      </w:r>
      <w:r w:rsidRPr="00757243">
        <w:rPr>
          <w:rFonts w:ascii="Times New Roman" w:hAnsi="Times New Roman" w:cs="Times New Roman"/>
          <w:b/>
          <w:sz w:val="24"/>
          <w:szCs w:val="24"/>
        </w:rPr>
        <w:tab/>
      </w:r>
      <w:r w:rsidRPr="00757243">
        <w:rPr>
          <w:rFonts w:ascii="Times New Roman" w:hAnsi="Times New Roman" w:cs="Times New Roman"/>
          <w:b/>
          <w:sz w:val="24"/>
          <w:szCs w:val="24"/>
        </w:rPr>
        <w:tab/>
      </w:r>
      <w:r w:rsidR="00DD574D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DD574D" w:rsidRPr="00757243">
        <w:rPr>
          <w:rFonts w:ascii="Times New Roman" w:hAnsi="Times New Roman" w:cs="Times New Roman"/>
          <w:b/>
          <w:sz w:val="24"/>
          <w:szCs w:val="24"/>
        </w:rPr>
        <w:t>ПЛАН</w:t>
      </w:r>
      <w:r w:rsidR="00DD574D">
        <w:rPr>
          <w:rFonts w:ascii="Times New Roman" w:hAnsi="Times New Roman" w:cs="Times New Roman"/>
          <w:b/>
          <w:sz w:val="24"/>
          <w:szCs w:val="24"/>
        </w:rPr>
        <w:t>А</w:t>
      </w:r>
    </w:p>
    <w:p w:rsidR="00DD574D" w:rsidRDefault="00DD574D" w:rsidP="00DD5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243">
        <w:rPr>
          <w:rFonts w:ascii="Times New Roman" w:hAnsi="Times New Roman" w:cs="Times New Roman"/>
          <w:b/>
          <w:sz w:val="24"/>
          <w:szCs w:val="24"/>
        </w:rPr>
        <w:t>МЕРОПРИЯТИЙ ПО ПРОТИВОДЕЙСТВИЮ КОРРУПЦИИ</w:t>
      </w:r>
    </w:p>
    <w:p w:rsidR="00DD574D" w:rsidRDefault="00DD574D" w:rsidP="00DD5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РАЙОНЕ КУРСКОЙ ОБЛАСТИ       ЗА    2019  ГОД </w:t>
      </w:r>
    </w:p>
    <w:p w:rsidR="00DD574D" w:rsidRPr="00697E5E" w:rsidRDefault="00DD574D" w:rsidP="00DD5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7E5E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 xml:space="preserve"> План </w:t>
      </w:r>
      <w:r w:rsidRPr="00697E5E">
        <w:rPr>
          <w:rFonts w:ascii="Times New Roman" w:hAnsi="Times New Roman" w:cs="Times New Roman"/>
          <w:b/>
        </w:rPr>
        <w:t>в редакции постановления № 739 от 28.09.2018</w:t>
      </w:r>
      <w:proofErr w:type="gramStart"/>
      <w:r w:rsidRPr="00697E5E">
        <w:rPr>
          <w:rFonts w:ascii="Times New Roman" w:hAnsi="Times New Roman" w:cs="Times New Roman"/>
          <w:b/>
        </w:rPr>
        <w:t xml:space="preserve"> )</w:t>
      </w:r>
      <w:proofErr w:type="gramEnd"/>
    </w:p>
    <w:p w:rsidR="00DD574D" w:rsidRPr="00697E5E" w:rsidRDefault="00DD574D" w:rsidP="00DD5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42"/>
        <w:gridCol w:w="425"/>
        <w:gridCol w:w="3827"/>
        <w:gridCol w:w="2694"/>
        <w:gridCol w:w="141"/>
        <w:gridCol w:w="1276"/>
        <w:gridCol w:w="5431"/>
        <w:gridCol w:w="239"/>
      </w:tblGrid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Координационные мероприятия механизмов противодействия коррупции</w:t>
            </w:r>
          </w:p>
          <w:p w:rsidR="00DD574D" w:rsidRPr="00C726B8" w:rsidRDefault="00DD574D" w:rsidP="00DD574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4D" w:rsidRPr="00C726B8" w:rsidTr="00DD574D">
        <w:trPr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a3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в сфере противодействия коррупции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нормативных правовых актов Железногорского района Курской области, направленных на противодействие коррупции, в том числе своевременное приведение их в соответствие с Федеральным законодательством и Курской области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 Нормативно – правовые акты принимаются  в  соответствии с законодательством о противодействии коррупции, по мере необходимости вносятся изменения и дополнения. Принятые нормативно-правовые  акты размещены на официальном сайте Администрации Железногорского района в сети «Интернет» в разделе «Противодействие коррупции»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1.1.2.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  разрабатываемых нормативных     правовых актов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Железногорского района Курской в целях выявления в них 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последующего устранения</w:t>
            </w:r>
          </w:p>
          <w:p w:rsidR="00DD574D" w:rsidRPr="00C726B8" w:rsidRDefault="00DD574D" w:rsidP="00DD57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устранение в проектах нормативных правовых актов 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 экспертиза   разрабатываемых нормативных     правовых актов  Администрации Железногорского района проводится отделом по правовым вопросам. В 2019 году была проведена  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в отношении 120  нормативно-правовых актов.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независимых экспертов, организаций независимо от форм собственности к проведению 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актов, их проектов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и устранение в нормативных правовых актах, их проектах 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 Независимые эксперты не привлекались в 2019 году к проведению 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экспер</w:t>
            </w:r>
            <w:r w:rsidR="0078251F"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тизы нормативных правовых актов и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их проектов</w:t>
            </w:r>
          </w:p>
        </w:tc>
      </w:tr>
      <w:tr w:rsidR="00DD574D" w:rsidRPr="00C726B8" w:rsidTr="00DD574D">
        <w:trPr>
          <w:trHeight w:val="516"/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1.2. Организационное обеспечение 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DD574D" w:rsidRPr="00C726B8" w:rsidTr="00DD574D">
        <w:trPr>
          <w:gridAfter w:val="1"/>
          <w:wAfter w:w="239" w:type="dxa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реализации плана мероприятий по противодействию коррупции на 2017 - 2020 годы Администрации Курской области, Главе Железногорского района Курской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до 20 января </w:t>
            </w:r>
          </w:p>
          <w:p w:rsidR="00DD574D" w:rsidRPr="00C726B8" w:rsidRDefault="00DD574D" w:rsidP="00DD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информации о реализации плана мероприятий по противодействию коррупции на 2017 - 2020 годы предоставляются  Главе Железногорского района   в установленные сроки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взаимодействия органов местного самоуправления Железногорского района Курской области с институтами гражданского общества и социально ориентированными некоммерческими организациями по вопросам противодействия коррупции </w:t>
            </w:r>
            <w:proofErr w:type="gram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Железногорском</w:t>
            </w:r>
            <w:proofErr w:type="gram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районе Курской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Оптимизация деятельности органов местного самоуправления</w:t>
            </w:r>
          </w:p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Железногорского района Курской области по профилактике и борьбе с коррупцией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Железногорского района  взаимодействуют по вопросам противодействия коррупции в  районе  с ветеранскими объединениями, Советом общественности, профсоюзными  организациями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рисков, возникающих при реализации  муниципальными служащими функций, и внесение уточнений в перечни должностей  муниципальной службы, замещение которых связано с коррупционными рисками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Актуализация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2017-2020.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CB7643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B7643" w:rsidRPr="00C72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   нормативный акт,  которым определен </w:t>
            </w:r>
            <w:r w:rsidR="00CB7643"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 должностей муниципальной службы, замещение которых связано с коррупционными рисками, который  при необходимости   уточняется.</w:t>
            </w:r>
            <w:proofErr w:type="gramEnd"/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консультативно-методической помощи органам местного самоуправления района  в организации работы по противодействию коррупции.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органам местного самоуправления района в организации работы по противодействию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 органам местного самоуправления оказывается общим отделом, отделом по правовым вопросам Администрации района  консультативная   помощь  в организации работы по   противодействию коррупции</w:t>
            </w: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профилактике коррупционных и иных правонарушений в подведомственных учреждениях  органов местного самоуправления Железногорского района  Курской области.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a6"/>
            </w:pPr>
            <w:r w:rsidRPr="00C726B8">
              <w:t xml:space="preserve">Принят ряд нормативно-правовых актов, с которыми ознакомлены  работники, проводятся беседы,  работникам предоставляются консультации 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Разработка модельных муниципальных правовых актов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органам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  органам местного самоуправления оказывается   помощь в разработке  муниципальных  правовых актов</w:t>
            </w:r>
          </w:p>
        </w:tc>
      </w:tr>
      <w:tr w:rsidR="00DD574D" w:rsidRPr="00C726B8" w:rsidTr="00DD574D">
        <w:trPr>
          <w:trHeight w:val="1001"/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1.3.Меры по  совершенствование муниципального управления в целях предупреждения коррупции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соразмерных мер юридической ответственности за нарушение 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Случаев  несоблюдения запретов, ограничений и требований,  установленных в целях противодействия коррупции на территории муниципального района, не установлено 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лицами, предусмотренными действующим законодательством, сведений о доходах, расходах, об имуществе и обязательствах имущественного характера</w:t>
            </w: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  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Всеми муниципальными служащими района, руководителями муниципальных учреждений своевременно были предоставлены сведения о доходах, расходах, об имуществе и обязательствах имущественного характера в  установленный законом срок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об имуществе и обязательствах имущественного характера граждан, претендующих на замещение  должностей муниципальной службы Железногорского района Курской области, руководителей учреждений, подведомственных органам местного самоуправления, а также членов их семей супруги (супруга) и несовершеннолетних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 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Проведен анализ сведений о доходах, об имуществе и обязательствах имущественного характера руководителей организаций, подведомственных  органам местного самоуправления  Железногорского района, а также членов их семей (супруги (супруга) и несовершеннолетних детей, нарушений установлено не было</w:t>
            </w:r>
            <w:proofErr w:type="gramEnd"/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Анализ  сведений о доходах, расходах, об имуществе и обязательствах имущественного характера,   лиц, замещающих муниципальные должности Железногорского района Курской области,  муниципальными  служащими  Железногорского района Курской области, а также членов их семей супруги (супруга) и несовершеннолетних детей</w:t>
            </w: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анализ  сведений о доходах, расходах, об имуществе и обязательствах имущественного характера,   лиц, замещающих муниципальные должности Железногорского района Курской области,  муниципальными  служащими  Железногорского района Курской области, а также членов их семей супруги (супруга) и несовершеннолетних детей, нарушений не установлено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об имуществе и обязательствах имущественного характера руководителей учреждений, подведомственным органам местного самоуправления Железногорского района  Курской области, а также членов их семей  супруги (супруга) и несовершеннолетних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2017-2020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анализ сведений о доходах, об имуществе и обязательствах имущественного характера руководителей учреждений, подведомственным органам местного самоуправления Железногорского района  Курской области, а также членов их семей  супруги (супруга) и несовершеннолетних детей, нарушений не установлено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1.3.6.</w:t>
            </w: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 муниципальными служащими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Железногорского района Курской области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</w:t>
            </w: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Исключение фактов нарушения ограничений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запретов, установленных действующим законодательством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фактов нарушения ограничений и </w:t>
            </w:r>
            <w:proofErr w:type="gram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запретов, установленных действующим законодательством не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установлено</w:t>
            </w:r>
            <w:proofErr w:type="gramEnd"/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Ознакомление  муниципальных служащих Железногорского района Курской области при увольнении с памяткой об ограничениях при заключении ими трудового или гражданско-правового договора после ухода с  муниципальной  службы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7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При увольнении   муниципальному служащему разъясняются ограничения при заключении ими трудового или гражданско-правового договора после ухода с  муниципальной  службы</w:t>
            </w:r>
            <w:r w:rsidR="00B962C7" w:rsidRPr="00C72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74D" w:rsidRPr="00C726B8" w:rsidRDefault="00B962C7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Фактов нарушения ограничений и </w:t>
            </w:r>
            <w:proofErr w:type="gram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запретов, установленных действующим законодательством не установлено</w:t>
            </w:r>
            <w:proofErr w:type="gramEnd"/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1.3.8.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Продолжение деятельности комиссий по соблюдению требований к служебному поведению муниципальных служащих Железногорского района  Курской области и урегулированию конфликта интересов, по компетенции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предупреждению коррупции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    2017-2020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При необходимости в составы комиссий по соблюдению требований к служебному поведению муниципальных служащих Железногорского района  Курской области и урегулированию конфликта интересов и </w:t>
            </w:r>
            <w:r w:rsidR="00B962C7"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726B8" w:rsidRPr="00C726B8">
              <w:rPr>
                <w:rFonts w:ascii="Times New Roman" w:hAnsi="Times New Roman" w:cs="Times New Roman"/>
                <w:sz w:val="24"/>
                <w:szCs w:val="24"/>
              </w:rPr>
              <w:t>оложение о к</w:t>
            </w:r>
            <w:r w:rsidR="00B962C7"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омиссии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 вносятся изменения. </w:t>
            </w: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1.3.9.</w:t>
            </w: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выявлению случаев несоблюдения лицами, замещающими должности муниципальной службы Железногорского района  Курской области, требований о предотвращении или об урегулировании конфликта интересов.</w:t>
            </w:r>
          </w:p>
          <w:p w:rsidR="00DD574D" w:rsidRPr="00C726B8" w:rsidRDefault="00DD574D" w:rsidP="00DD5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Придание каждого случая конфликта интересов гласности и принятие мер ответственности,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действующим законодательством.</w:t>
            </w:r>
          </w:p>
          <w:p w:rsidR="00DD574D" w:rsidRPr="00C726B8" w:rsidRDefault="00DD574D" w:rsidP="00DD5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Организация ежегодного обсуждения вопроса о состоянии данной работы и мерах по ее совершенствованию</w:t>
            </w: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Предотвращение коррупционных правонарушений со стороны  муниципальных служащих Железногорского района  Курской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Работа проводится, случаев несоблюдения лицами, замещающими должности муниципальной службы Железногорского района  Курской области, требований о предотвращении или об урегулировании конфликта интересов</w:t>
            </w:r>
            <w:r w:rsidR="00B962C7"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не было</w:t>
            </w: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1.3.10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Сбор и обобщение сведений от органов местного самоуправления Железногорского района Курской области о результатах проводимой ими работы по профилактике коррупционных и иных правонарушений, в том числе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о принятых предусмотренных законодательством мерах по предотвращению и урегулированию конфликта интересов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предупреждению коррупции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Ежеквартально  Администрацией района проводится сбор и обобщение сведений от органов местного самоуправления  о результатах проводимой ими работы по профилактике коррупционных и иных правонарушений, в том числе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 и о принятых предусмотренных законодательством мерах по предотвращению и урегулированию конфликта интересов.</w:t>
            </w:r>
            <w:proofErr w:type="gramEnd"/>
            <w:r w:rsidR="00B962C7"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Нарушений и случаев  конфликта интересов выявлено не было.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1.3.11.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конкурсного замещения должностей  муниципальной службы  Железногорского района Курской области</w:t>
            </w: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коррупции, упреждение персонального влияния в решении отраслевых вопросов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Проведен  конкурс на  включение в  резерв управленческих кадров Железногорского района.</w:t>
            </w: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  <w:r w:rsidR="00B962C7" w:rsidRPr="00C726B8">
              <w:rPr>
                <w:rFonts w:ascii="Times New Roman" w:hAnsi="Times New Roman" w:cs="Times New Roman"/>
                <w:sz w:val="24"/>
                <w:szCs w:val="24"/>
              </w:rPr>
              <w:t>. В 2019 году  конкурсы не проводились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574D" w:rsidRPr="00C726B8" w:rsidTr="00DD574D">
        <w:trPr>
          <w:trHeight w:val="3112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у лиц, замещающих  должности  муниципальной службы   Железногорского района Курской области и работников  муниципальных  казенных учреждений негативного отношения к дарению подарков этим лицам,  в связи с исполнением ими служебных (должностных) обязанностей</w:t>
            </w: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Формирование у лиц, замещающих должности  муниципальной службы Железногорского района Курской области и работников   муниципальных  казенных учреждений негативного отношения к дарению подарков в связи с исполнением ими служебных (должностных) обязанностей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proofErr w:type="gram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лицами, замещающими  должности  муниципальной службы   и работниками  муниципальных  казенных учреждений  проводятся</w:t>
            </w:r>
            <w:proofErr w:type="gram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беседы по негативному отношению к дарению подарков,  в связи с исполнением ими служебных (должностных) обязанностей</w:t>
            </w:r>
            <w:r w:rsidR="00B962C7" w:rsidRPr="00C72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1.3.13.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Осуществление в соответствии с нормативными правовыми актами Российской Федерации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подарков, и применение соответствующих мер ответственности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Случаев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</w:t>
            </w:r>
            <w:r w:rsidR="00BB2BE7" w:rsidRPr="00C726B8">
              <w:rPr>
                <w:rFonts w:ascii="Times New Roman" w:hAnsi="Times New Roman" w:cs="Times New Roman"/>
                <w:sz w:val="24"/>
                <w:szCs w:val="24"/>
              </w:rPr>
              <w:t>,  порядка сдачи подарков  не было.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1.3.14.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разъяснительных мероприятий по недопущению лицами, замещающими должности  муниципальной службы   Железногорского района Курской области и работников  муниципальных  казенных учреждений поведения, которое может восприниматься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Исключение у лиц, замещающих должности  муниципальной службы   Железногорского района Курской области и работников  муниципальных  казенных учреждений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BB2BE7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С работниками проводятся  разъяснительные беседы, семинары-совещания по недопущению лицами, замещающими должности  муниципальной службы   Железногорского района Курской области и работников  муниципальных  казенных учреждений поведения, которое может восприниматься окружающими как обещание или предложение дачи взятки либо как согласие принять взятку или как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просьба о даче взятки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1.3.15.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коррупции и </w:t>
            </w:r>
            <w:proofErr w:type="gram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proofErr w:type="gram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принимаемых 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мер в Железногорском районе Курской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  проводится ежеквартально. </w:t>
            </w: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         За прошедший период муниципальными служащими   подарки не принимались, случаев   склонения к совершению коррупционных правонарушений  не было,   муниципальные служащие  уведомляют своевременно об иной оплачиваемой работе.</w:t>
            </w:r>
          </w:p>
          <w:p w:rsidR="00CB7643" w:rsidRPr="00C726B8" w:rsidRDefault="00CB7643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В 2019 году 16 муниципальных служащих уведомили  работодателя об иной оплачиваемой работе, в основном  участие в выборной компании.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1.3.16.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разъяснительных мероприятий с муниципальными  служащими Железногорского района  Курской области о выполнении обязанности уведомления о фактах склонения к совершению коррупционных правонарушений,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предусмотренных </w:t>
            </w:r>
            <w:hyperlink r:id="rId6" w:history="1">
              <w:r w:rsidRPr="00C726B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статьей 9</w:t>
              </w:r>
            </w:hyperlink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г. N 273-ФЗ "О противодействии коррупции"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 фактов нарушения обязанностей, установленных действующим законодательством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C726B8">
              <w:rPr>
                <w:sz w:val="24"/>
                <w:szCs w:val="24"/>
              </w:rPr>
              <w:t>Приято постановление Администрации Железногорского района от 07.02.2017  № 42 «О порядке уведомления представителя нанимателя (работодателя) о фактах</w:t>
            </w:r>
          </w:p>
          <w:p w:rsidR="00DD574D" w:rsidRPr="00C726B8" w:rsidRDefault="00DD574D" w:rsidP="00DD574D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726B8">
              <w:rPr>
                <w:b w:val="0"/>
                <w:sz w:val="24"/>
                <w:szCs w:val="24"/>
              </w:rPr>
              <w:t xml:space="preserve"> обращения в целях склонения муниципального служащего к совершению коррупционных правонарушений»,  с которым муниципальные </w:t>
            </w:r>
            <w:r w:rsidRPr="00C726B8">
              <w:rPr>
                <w:b w:val="0"/>
                <w:sz w:val="24"/>
                <w:szCs w:val="24"/>
              </w:rPr>
              <w:lastRenderedPageBreak/>
              <w:t>служащие ознакомлены под роспись</w:t>
            </w: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lastRenderedPageBreak/>
              <w:t>1.3.17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DD574D" w:rsidRPr="00C726B8" w:rsidRDefault="00DD574D" w:rsidP="00DD574D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Повышение эффективности  механизмов предотвращения и урегулирования конфликта интересов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Style w:val="FontStyle28"/>
                <w:b w:val="0"/>
                <w:sz w:val="24"/>
                <w:szCs w:val="24"/>
              </w:rPr>
              <w:t>2019-2020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CB766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Ведется </w:t>
            </w:r>
            <w:r w:rsidR="00DD574D"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DD574D"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DD574D"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 требований законодательства Российской Федерации о противодействии коррупции, касающихся  предотвращения и урегулирования конфликта интересов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, нарушений не установлено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15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1.3.18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6"/>
              <w:widowControl/>
              <w:ind w:right="106"/>
              <w:jc w:val="both"/>
              <w:rPr>
                <w:rStyle w:val="FontStyle34"/>
              </w:rPr>
            </w:pPr>
            <w:r w:rsidRPr="00C726B8">
              <w:rPr>
                <w:rStyle w:val="FontStyle34"/>
              </w:rPr>
              <w:t xml:space="preserve">Принятие  мер по  повышению эффективности  кадровой работы в части, касающейся   ведения личных дел лиц, замещающих  муниципальные должности и должности муниципальной службы </w:t>
            </w:r>
            <w:proofErr w:type="gramStart"/>
            <w:r w:rsidRPr="00C726B8">
              <w:rPr>
                <w:rStyle w:val="FontStyle34"/>
              </w:rPr>
              <w:t>в</w:t>
            </w:r>
            <w:proofErr w:type="gramEnd"/>
            <w:r w:rsidRPr="00C726B8">
              <w:rPr>
                <w:rStyle w:val="FontStyle34"/>
              </w:rPr>
              <w:t xml:space="preserve"> </w:t>
            </w:r>
            <w:proofErr w:type="gramStart"/>
            <w:r w:rsidRPr="00C726B8">
              <w:rPr>
                <w:rStyle w:val="FontStyle34"/>
              </w:rPr>
              <w:t>Железногорском</w:t>
            </w:r>
            <w:proofErr w:type="gramEnd"/>
            <w:r w:rsidRPr="00C726B8">
              <w:rPr>
                <w:rStyle w:val="FontStyle34"/>
              </w:rPr>
              <w:t xml:space="preserve"> районе Курской области, в том числе  контроля за актуализацией сведений, содержащихся в анкетах,</w:t>
            </w:r>
          </w:p>
          <w:p w:rsidR="00DD574D" w:rsidRPr="00C726B8" w:rsidRDefault="00DD574D" w:rsidP="00DD574D">
            <w:pPr>
              <w:pStyle w:val="Style17"/>
              <w:widowControl/>
              <w:spacing w:line="240" w:lineRule="auto"/>
              <w:rPr>
                <w:rStyle w:val="FontStyle34"/>
              </w:rPr>
            </w:pPr>
            <w:r w:rsidRPr="00C726B8">
              <w:rPr>
                <w:rStyle w:val="FontStyle34"/>
              </w:rPr>
              <w:t xml:space="preserve">представляемых при назначении на указанные должности и поступлении на такую службу, об их родственниках и свойственниках  в целях выявления возможного конфликта интересов </w:t>
            </w:r>
          </w:p>
          <w:p w:rsidR="00DD574D" w:rsidRPr="00C726B8" w:rsidRDefault="00DD574D" w:rsidP="00DD574D">
            <w:pPr>
              <w:pStyle w:val="Style15"/>
              <w:rPr>
                <w:rStyle w:val="FontStyle3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17"/>
              <w:widowControl/>
              <w:spacing w:line="240" w:lineRule="auto"/>
              <w:rPr>
                <w:rStyle w:val="FontStyle34"/>
              </w:rPr>
            </w:pPr>
            <w:r w:rsidRPr="00C726B8">
              <w:rPr>
                <w:rStyle w:val="FontStyle34"/>
              </w:rPr>
              <w:t>Повышение эффективности кадровой работы в части, касающейся ведения личных дел лиц, замещающих  муниципальные должности и должности муниципальной</w:t>
            </w:r>
          </w:p>
          <w:p w:rsidR="00DD574D" w:rsidRPr="00C726B8" w:rsidRDefault="00DD574D" w:rsidP="00DD574D">
            <w:pPr>
              <w:pStyle w:val="Style17"/>
              <w:widowControl/>
              <w:spacing w:line="240" w:lineRule="auto"/>
              <w:rPr>
                <w:rStyle w:val="FontStyle34"/>
              </w:rPr>
            </w:pPr>
            <w:r w:rsidRPr="00C726B8">
              <w:rPr>
                <w:rStyle w:val="FontStyle34"/>
              </w:rPr>
              <w:t xml:space="preserve">службы </w:t>
            </w:r>
            <w:proofErr w:type="gramStart"/>
            <w:r w:rsidRPr="00C726B8">
              <w:rPr>
                <w:rStyle w:val="FontStyle34"/>
              </w:rPr>
              <w:t>в</w:t>
            </w:r>
            <w:proofErr w:type="gramEnd"/>
            <w:r w:rsidRPr="00C726B8">
              <w:rPr>
                <w:rStyle w:val="FontStyle34"/>
              </w:rPr>
              <w:t xml:space="preserve"> </w:t>
            </w:r>
            <w:proofErr w:type="gramStart"/>
            <w:r w:rsidRPr="00C726B8">
              <w:rPr>
                <w:rStyle w:val="FontStyle34"/>
              </w:rPr>
              <w:t>Железногорском</w:t>
            </w:r>
            <w:proofErr w:type="gramEnd"/>
            <w:r w:rsidRPr="00C726B8">
              <w:rPr>
                <w:rStyle w:val="FontStyle34"/>
              </w:rPr>
              <w:t xml:space="preserve"> районе Курской области</w:t>
            </w:r>
          </w:p>
          <w:p w:rsidR="00DD574D" w:rsidRPr="00C726B8" w:rsidRDefault="00DD574D" w:rsidP="00DD574D">
            <w:pPr>
              <w:pStyle w:val="Style15"/>
              <w:rPr>
                <w:rStyle w:val="FontStyle34"/>
              </w:rPr>
            </w:pPr>
            <w:r w:rsidRPr="00C726B8">
              <w:rPr>
                <w:rStyle w:val="FontStyle34"/>
              </w:rPr>
              <w:br w:type="column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14"/>
              <w:widowControl/>
              <w:spacing w:line="240" w:lineRule="auto"/>
              <w:rPr>
                <w:rStyle w:val="FontStyle34"/>
              </w:rPr>
            </w:pPr>
            <w:r w:rsidRPr="00C726B8">
              <w:rPr>
                <w:rStyle w:val="FontStyle34"/>
              </w:rPr>
              <w:t>Постоянно, в отношении свойствен</w:t>
            </w:r>
            <w:r w:rsidRPr="00C726B8">
              <w:rPr>
                <w:rStyle w:val="FontStyle34"/>
              </w:rPr>
              <w:softHyphen/>
              <w:t>ников - в 2-месячный срок после принятия Правитель</w:t>
            </w:r>
            <w:r w:rsidRPr="00C726B8">
              <w:rPr>
                <w:rStyle w:val="FontStyle34"/>
              </w:rPr>
              <w:softHyphen/>
              <w:t>ством РФ нормативно</w:t>
            </w:r>
            <w:r w:rsidRPr="00C726B8">
              <w:rPr>
                <w:rStyle w:val="FontStyle34"/>
              </w:rPr>
              <w:softHyphen/>
              <w:t xml:space="preserve">го акта о внесении изменений в форму анкеты, </w:t>
            </w:r>
            <w:r w:rsidRPr="00C726B8">
              <w:rPr>
                <w:rStyle w:val="FontStyle34"/>
              </w:rPr>
              <w:lastRenderedPageBreak/>
              <w:t>представляе</w:t>
            </w:r>
            <w:r w:rsidRPr="00C726B8">
              <w:rPr>
                <w:rStyle w:val="FontStyle34"/>
              </w:rPr>
              <w:softHyphen/>
              <w:t xml:space="preserve">мой при поступлении </w:t>
            </w:r>
            <w:proofErr w:type="gramStart"/>
            <w:r w:rsidRPr="00C726B8">
              <w:rPr>
                <w:rStyle w:val="FontStyle34"/>
              </w:rPr>
              <w:t>на</w:t>
            </w:r>
            <w:proofErr w:type="gramEnd"/>
          </w:p>
          <w:p w:rsidR="00DD574D" w:rsidRPr="00C726B8" w:rsidRDefault="00DD574D" w:rsidP="00DD574D">
            <w:pPr>
              <w:pStyle w:val="Style14"/>
              <w:widowControl/>
              <w:spacing w:line="240" w:lineRule="auto"/>
              <w:ind w:right="10"/>
              <w:rPr>
                <w:rStyle w:val="FontStyle34"/>
              </w:rPr>
            </w:pPr>
            <w:r w:rsidRPr="00C726B8">
              <w:rPr>
                <w:rStyle w:val="FontStyle34"/>
              </w:rPr>
              <w:t>государст</w:t>
            </w:r>
            <w:r w:rsidRPr="00C726B8">
              <w:rPr>
                <w:rStyle w:val="FontStyle34"/>
              </w:rPr>
              <w:softHyphen/>
              <w:t>венную граждан</w:t>
            </w:r>
            <w:r w:rsidRPr="00C726B8">
              <w:rPr>
                <w:rStyle w:val="FontStyle34"/>
              </w:rPr>
              <w:softHyphen/>
              <w:t>скую и муниципаль</w:t>
            </w:r>
            <w:r w:rsidRPr="00C726B8">
              <w:rPr>
                <w:rStyle w:val="FontStyle34"/>
              </w:rPr>
              <w:softHyphen/>
              <w:t>ную службу</w:t>
            </w:r>
          </w:p>
          <w:p w:rsidR="00DD574D" w:rsidRPr="00C726B8" w:rsidRDefault="00DD574D" w:rsidP="00DD574D">
            <w:pPr>
              <w:pStyle w:val="Style15"/>
              <w:rPr>
                <w:rStyle w:val="FontStyle3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CB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Кадровая служба осуществляет </w:t>
            </w:r>
            <w:proofErr w:type="gram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личных дел  муниципальных служащих в структурных подразделениях Администрации. При поступлении на муниципальную  службу проводится  сверка   сведений</w:t>
            </w:r>
            <w:r w:rsidRPr="00C726B8">
              <w:rPr>
                <w:rStyle w:val="FontStyle34"/>
              </w:rPr>
              <w:t xml:space="preserve">  о  родственниках и свойственниках  в целях выявления возможного конфликта интересов</w:t>
            </w:r>
            <w:r w:rsidR="00CB7643" w:rsidRPr="00C726B8">
              <w:rPr>
                <w:rStyle w:val="FontStyle34"/>
              </w:rPr>
              <w:t xml:space="preserve">. </w:t>
            </w:r>
            <w:r w:rsidR="00CB766D" w:rsidRPr="00C726B8">
              <w:rPr>
                <w:rFonts w:ascii="Times New Roman" w:hAnsi="Times New Roman" w:cs="Times New Roman"/>
                <w:sz w:val="24"/>
                <w:szCs w:val="24"/>
              </w:rPr>
              <w:t>В настоящее время ведется работа по актуализации  сведений содержащихся в анкетах в связи изменениями, внесенными в анкету распоряжением Правительства РФ от 20 ноября 2019 г.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Антикоррупционные</w:t>
            </w:r>
            <w:proofErr w:type="spell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направленные на создание благоприятных условий для развития экономики Железногорского района  Курской области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7" w:history="1">
              <w:r w:rsidRPr="00C726B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C72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общественного </w:t>
            </w:r>
            <w:proofErr w:type="gram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органов местного самоуправления Курской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autoSpaceDE w:val="0"/>
              <w:autoSpaceDN w:val="0"/>
              <w:adjustRightInd w:val="0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обеспечивает открытость и прозрачность информации о проводимых им закупках товаров, работ и услуг, о заключаемых государственных контрактах и их исполнении посредством ее размещения в открытом и безвозмездном доступе в единой информационной системе - </w:t>
            </w:r>
            <w:hyperlink r:id="rId8" w:history="1">
              <w:r w:rsidRPr="00C726B8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en-US"/>
                </w:rPr>
                <w:t>www.zakupki.gov.ru</w:t>
              </w:r>
            </w:hyperlink>
            <w:r w:rsidRPr="00C726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hanging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сфере закупок товаров, работ, услуг для обеспечения государственных и муниципальных нужд</w:t>
            </w: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Соблюдение открытости и гласности в сфере закупок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CB766D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66D" w:rsidRPr="00C726B8">
              <w:rPr>
                <w:rFonts w:ascii="Times New Roman" w:hAnsi="Times New Roman" w:cs="Times New Roman"/>
                <w:sz w:val="24"/>
                <w:szCs w:val="24"/>
              </w:rPr>
              <w:t>Проведено 2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66D"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по контролю в сфере закупок товаров работ и услуг для обеспечения государственных и муниципальных нужд. </w:t>
            </w:r>
            <w:r w:rsidR="00CB766D" w:rsidRPr="00C726B8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установлено.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 земельных участков, находящихся в муниципальной собственности   Железногорского района  Курской области, и земельных участков, государственная собственность на которые не разграничена, в том числе контроль в части своевременного внесения арендной платы в  бюджет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эффективного использования имущества, находящегося в муниципальной  собственности  Железногорского района Курской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сфере использования муниципального имущества </w:t>
            </w:r>
            <w:r w:rsidRPr="00C72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усилен </w:t>
            </w:r>
            <w:proofErr w:type="gramStart"/>
            <w:r w:rsidRPr="00C72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C72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целевым использованием объектов недвижимости, составляющих казну муниципального района «Железногорский район», объектов, переданных муниципальным учреждениям на праве оперативного управления, муниципальным унитарным предприятиям – на праве хозяйственного ведения.</w:t>
            </w:r>
            <w:r w:rsidR="00CB766D" w:rsidRPr="00C72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Особое внимание уделяется эффективности использования муниципального имущества, выявлению и постановке на учет объектов как бесхозяйных,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контроль в части своевременного внесения арендной платы в  бюджет района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заседаниях "круглых столов" представителей органов исполнительной власти Курской области, органов местного самоуправления Курской области и </w:t>
            </w:r>
            <w:proofErr w:type="spellStart"/>
            <w:proofErr w:type="gram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выработки согласованных мер по дальнейшему снижению административного давления на 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бизнес-структуры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Выявление избыточных административных барьеров и иных ограничений и обязанностей для субъектов предпринимательской и инвестиционной деятельности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Не участвовали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3. Совершенствование взаимодействия органов местного самоуправления  и общества в сфере 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3.1. Повышение уровня правовой грамотности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Проведение учебно-методических семинаров по вопросам правового образования, обеспечения предупреждения коррупции, этики и служебного поведения муниципальных  служащих  Железногорского района Курской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Повышение правового сознания, правовой культуры  муниципальных  служащих Железногорского района  Курской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D" w:rsidRPr="00C726B8" w:rsidRDefault="00CB766D" w:rsidP="00CB766D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Администрацией района  было проведено 3 учебно-методических семинаров по вопросам  предупреждения коррупции в муниципальных образованиях, этики и служебного поведения муниципальных служащих  района. Заместители Глав муниципальных образований района  участвовали   в мероприятиях, проводимых  комитетом Администрации Курской области по профилактике коррупционных и иных правонарушений   по  средствам  ВКС.</w:t>
            </w:r>
          </w:p>
          <w:p w:rsidR="00DD574D" w:rsidRPr="00C726B8" w:rsidRDefault="00CB766D" w:rsidP="00CB7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служащие (14), в чьи должностные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обязанности входят вопросы противодействия коррупции,  прошли   повышение квалификации  по плану Администрации Курской  области в Курской академии государственной и муниципальной службы. 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hanging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на базе образовательных организаций плана мероприятий по формированию у подростков и молодежи негативного отношения к коррупции</w:t>
            </w: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Формирование нетерпимого отношения к проявлениям коррупции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 района на учебный год  утверждают план мероприятий по формированию у подростков и молодежи негативного отношения к коррупции. Проводятся конкурсы стенных газет «Молодежь против коррупции», викторины, круглые столы, беседы с привлечением работников  правоохранительных органов. 20 ноября  ежегодно проводится единый  день  правовой помощи детям. Вся информация о проведенных мероприятиях размещается на информационных стендах и на сайтах образовательных учреждений, на страницах образовательных организаций в социальных сетях.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6"/>
              <w:widowControl/>
              <w:ind w:right="106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Обеспечение ежегодного повышения квалификации муниципальных служащих Железногорского района,  в должностные обязанности которых  входит участие в противодействии коррупции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Style w:val="FontStyle34"/>
              </w:rPr>
              <w:br w:type="column"/>
            </w:r>
            <w:r w:rsidRPr="00C726B8">
              <w:t>Повышение Эффективности образовательных мероприятий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14"/>
              <w:widowControl/>
              <w:spacing w:line="240" w:lineRule="auto"/>
              <w:ind w:right="10"/>
              <w:rPr>
                <w:rStyle w:val="FontStyle28"/>
                <w:b w:val="0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Style14"/>
              <w:widowControl/>
              <w:spacing w:line="240" w:lineRule="auto"/>
              <w:ind w:right="10"/>
              <w:rPr>
                <w:rStyle w:val="FontStyle28"/>
                <w:b w:val="0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Style14"/>
              <w:widowControl/>
              <w:spacing w:line="240" w:lineRule="auto"/>
              <w:ind w:right="10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Style w:val="FontStyle28"/>
                <w:b w:val="0"/>
                <w:sz w:val="24"/>
                <w:szCs w:val="24"/>
              </w:rPr>
              <w:t>2019-2020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CB766D" w:rsidP="00DD5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служащие (2), в чьи должностные обязанности входят вопросы противодействия коррупции,  прошли   повышение квалификации  по плану Администрации Курской  области в Курской академии государственной и муниципальной службы в 2019 году</w:t>
            </w:r>
          </w:p>
          <w:p w:rsidR="00DD574D" w:rsidRPr="00C726B8" w:rsidRDefault="00CB766D" w:rsidP="00DD5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6"/>
              <w:widowControl/>
              <w:ind w:right="106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Обеспечение  обучения муниципальных служащих, впервые поступивших на муниципальную службу для замещения должностей включенных в перечень, установленный нормативно-правовым </w:t>
            </w:r>
            <w:r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lastRenderedPageBreak/>
              <w:t>актом  органа местного самоуправления  по образовательным программ в области противодействия коррупции</w:t>
            </w:r>
            <w:proofErr w:type="gramEnd"/>
          </w:p>
          <w:p w:rsidR="00DD574D" w:rsidRPr="00C726B8" w:rsidRDefault="00DD574D" w:rsidP="00DD574D">
            <w:pPr>
              <w:pStyle w:val="Style6"/>
              <w:widowControl/>
              <w:ind w:right="106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15"/>
              <w:widowControl/>
              <w:rPr>
                <w:rStyle w:val="FontStyle34"/>
              </w:rPr>
            </w:pPr>
            <w:r w:rsidRPr="00C726B8">
              <w:lastRenderedPageBreak/>
              <w:t>Повышение Эффективности образовательных мероприятий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14"/>
              <w:widowControl/>
              <w:spacing w:line="240" w:lineRule="auto"/>
              <w:ind w:right="10"/>
              <w:rPr>
                <w:rStyle w:val="FontStyle28"/>
                <w:b w:val="0"/>
                <w:sz w:val="24"/>
                <w:szCs w:val="24"/>
              </w:rPr>
            </w:pPr>
            <w:r w:rsidRPr="00C726B8">
              <w:rPr>
                <w:rStyle w:val="FontStyle28"/>
                <w:b w:val="0"/>
                <w:sz w:val="24"/>
                <w:szCs w:val="24"/>
              </w:rPr>
              <w:t>2019-2020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CB766D" w:rsidP="00DD574D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D574D"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2019 года  в соответствии с календарным планом Администра</w:t>
            </w:r>
            <w:r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ции Курской области   повышение</w:t>
            </w:r>
          </w:p>
          <w:p w:rsidR="00DD574D" w:rsidRPr="00C726B8" w:rsidRDefault="00DD574D" w:rsidP="00DD574D">
            <w:pPr>
              <w:pStyle w:val="Style6"/>
              <w:widowControl/>
              <w:ind w:right="106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r w:rsidR="00CB766D"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прошел один </w:t>
            </w:r>
            <w:r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CB766D"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ипальный </w:t>
            </w:r>
            <w:proofErr w:type="gramStart"/>
            <w:r w:rsidR="00CB766D"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служащий</w:t>
            </w:r>
            <w:proofErr w:type="gramEnd"/>
            <w:r w:rsidR="00CB766D"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 впервые поступивший</w:t>
            </w:r>
            <w:r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на муниципальную  службу </w:t>
            </w:r>
            <w:r w:rsidR="00CB766D"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по образовательной</w:t>
            </w:r>
            <w:r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CB766D"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в области противодействия коррупции</w:t>
            </w:r>
          </w:p>
          <w:p w:rsidR="00DD574D" w:rsidRPr="00C726B8" w:rsidRDefault="00DD574D" w:rsidP="00DD574D">
            <w:pPr>
              <w:pStyle w:val="Style6"/>
              <w:widowControl/>
              <w:ind w:right="106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4D" w:rsidRPr="00C726B8" w:rsidTr="00DD574D">
        <w:trPr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3.2. Расширение возможностей взаимодействия органов местного самоуправления  и общества</w:t>
            </w: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ежегодных встреч руководящих работников Администрации Железногорского района Курской области с населением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итогах работы Администрации Железногорского района 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Ежегодно в первом квартале  проводятся встречи руководящих работников Администрации  района  с населением  с отчетом о деятельности Администрации района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Привлечение представителей общественности к участию в работе комиссий, рабочих групп  органов местного самоуправления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Экспертно-консультативная деятельность и обеспечение общественного контроля</w:t>
            </w: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В работе  комиссий  по соблюдению требований к служебному поведению муниципальных служащих и урегулированию конфликта интересов по противодействию коррупции и соблюдению требований к служебному поведению муниципальных служащих  входят депутаты органов местного самоуправления,  работники образовательных учреждений,  председатели  первичных ветеранских и  профсоюзных организаций, члены общественного Совета</w:t>
            </w:r>
            <w:proofErr w:type="gram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Проведение "круглых столов",  публичных мероприятий с участием представителей общественных объединений, других институтов гражданского общества по вопросам профилактики коррупционных проявлений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органов местного самоуправления Железногорского района Курской области и институтов гражданского общества в сфере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Публичные  </w:t>
            </w:r>
            <w:proofErr w:type="gramStart"/>
            <w:r w:rsidRPr="00C72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C72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проводимые в Администрации района проходят с участием депутатов Представительного Собрания Железногорского района,   депутатов  органов местного самоуправления, представителей Совета общественности при Администрации района, работников образования, культуры, медицинских </w:t>
            </w:r>
            <w:r w:rsidRPr="00C72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работников,  ветеранских объединений.</w:t>
            </w: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4D" w:rsidRPr="00C726B8" w:rsidTr="00DD574D">
        <w:trPr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3.3. Обеспечение открытости органов местного самоуправления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Размещение в соответствии с законодательством в информационно-телекоммуникационной сети "Интернет" сведений о доходах, расходах, об имуществе и обязательствах имущественного характера лиц, замещающих муниципальные должности Железногорского района Курской области и муниципальных служащих Железногорского района Курской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публичности органов местного самоуправления  Железногорского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 </w:t>
            </w:r>
            <w:proofErr w:type="gram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лиц, замещающих муниципальные должности Железногорского района Курской области и муниципальных служащих Железногорского района размещены</w:t>
            </w:r>
            <w:proofErr w:type="gram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  <w:r w:rsidR="00CB766D"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на офиц</w:t>
            </w:r>
            <w:r w:rsidR="006B3E7B" w:rsidRPr="00C726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766D" w:rsidRPr="00C726B8">
              <w:rPr>
                <w:rFonts w:ascii="Times New Roman" w:hAnsi="Times New Roman" w:cs="Times New Roman"/>
                <w:sz w:val="24"/>
                <w:szCs w:val="24"/>
              </w:rPr>
              <w:t>альном сайте Администрации Железногорского района в разделе «Противодействие коррупции»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законом сроки.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проводимых 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на официальных сайтах органов местного самоуправления  Железногорского района Курской области, в средствах массовой информации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проводимых 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размещен План по проведению единого Международного Дня борьбы с коррупцией,  памятки с телефонами доверия по вопросам   дачи  или получения взятки,  все принятые НПА по вопросам противодействию коррупции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СМИ в широком освещении мер по противодействию коррупции, принимаемых органами  местного самоуправления Железногорского района  Курской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</w:t>
            </w: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В СМИ печатаются НПА по противодействию коррупции 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Железногорского района Курской области о порядке, способах и условиях получения государственных и 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населением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государственных и муниципальных услугах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2017 -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 Информирование осуществляется путем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публикации статей в СМИ,  в  местах приема граждан, а также размещения на официальном сайте в сети Интернет</w:t>
            </w:r>
            <w:proofErr w:type="gram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раздела, посвященного оказанию услуг; разъясняющих материалов ; Административных регламентов предоставления муниципальных услуг.</w:t>
            </w:r>
          </w:p>
        </w:tc>
      </w:tr>
      <w:tr w:rsidR="00DD574D" w:rsidRPr="00C726B8" w:rsidTr="00DD574D">
        <w:trPr>
          <w:trHeight w:val="2980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соответствии с законодательством в информационно-телекоммуникационной сети "Интернет" сведений о доходах, об имуществе и обязательствах имущественного характера руководителей  учреждений, подведомственных органам  местного самоуправления Железногорского района  Курской области. </w:t>
            </w: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публичности деятельности органов местного самоуправления  Железногорского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доходах, об имуществе и обязательствах имущественного характера руководителей организаций, подведомственных органам местного самоуправления Железногорского района размещены в информационно-телекоммуникационной сети "Интернет" в установленные законом сроки.</w:t>
            </w:r>
          </w:p>
        </w:tc>
      </w:tr>
      <w:tr w:rsidR="00DD574D" w:rsidRPr="00C726B8" w:rsidTr="00DD574D">
        <w:trPr>
          <w:trHeight w:val="2246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3.3.6.</w:t>
            </w:r>
          </w:p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Размещение отчета о выполнении Планов мероприятий по противодействию коррупции  в  информационн</w:t>
            </w:r>
            <w:proofErr w:type="gramStart"/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«Интернет» на официальном сайте Администрации Железногорского района Курской области, на сайтах  органов местного самоуправления Железногорского района</w:t>
            </w:r>
          </w:p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результатах </w:t>
            </w:r>
            <w:proofErr w:type="spellStart"/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proofErr w:type="gramStart"/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Железногорском</w:t>
            </w:r>
            <w:proofErr w:type="gramEnd"/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районе Курской области</w:t>
            </w:r>
          </w:p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До 1 февраля года, следующего за </w:t>
            </w:r>
            <w:proofErr w:type="gramStart"/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Информация о ходе выпо</w:t>
            </w:r>
            <w:r w:rsidR="006B3E7B" w:rsidRPr="00C726B8">
              <w:rPr>
                <w:rFonts w:ascii="Times New Roman" w:hAnsi="Times New Roman" w:cs="Times New Roman"/>
                <w:sz w:val="24"/>
                <w:szCs w:val="24"/>
              </w:rPr>
              <w:t>лнения Плана мероприятий за 2019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год размещена на сайте Администрации Железногорского района в сети «Интернет» в разделе «Противодействию коррупции»</w:t>
            </w:r>
          </w:p>
        </w:tc>
      </w:tr>
      <w:tr w:rsidR="00DD574D" w:rsidRPr="00C726B8" w:rsidTr="00DD574D">
        <w:trPr>
          <w:trHeight w:val="1833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lastRenderedPageBreak/>
              <w:t>3.3.7</w:t>
            </w:r>
          </w:p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Рассмотрение на  служебных совещаниях, заседаниях Общественных Советов, образованных при органах местного самоуправления отчетов о выполнении планов противодействия коррупции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результатах </w:t>
            </w:r>
            <w:proofErr w:type="spellStart"/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proofErr w:type="gramStart"/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Железногорском</w:t>
            </w:r>
            <w:proofErr w:type="gramEnd"/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районе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О выполнении плана мероприятий по противодействию  коррупции  рассмотрено  на Совете О</w:t>
            </w:r>
            <w:r w:rsidR="006B3E7B" w:rsidRPr="00C726B8">
              <w:rPr>
                <w:rFonts w:ascii="Times New Roman" w:hAnsi="Times New Roman" w:cs="Times New Roman"/>
                <w:sz w:val="24"/>
                <w:szCs w:val="24"/>
              </w:rPr>
              <w:t>бщественности  26.12.2019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D574D" w:rsidRPr="00C726B8" w:rsidTr="00DD574D">
        <w:trPr>
          <w:trHeight w:val="2980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3.3.8</w:t>
            </w:r>
          </w:p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предоставлять  сведения о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</w:t>
            </w:r>
            <w:proofErr w:type="gramEnd"/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обязательствах</w:t>
            </w:r>
            <w:proofErr w:type="gramEnd"/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</w:t>
            </w:r>
          </w:p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Совершенствование порядка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С 1 января 2019 года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7B" w:rsidRPr="00C726B8" w:rsidRDefault="006B3E7B" w:rsidP="006B3E7B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6B8">
              <w:t>В 2019 году</w:t>
            </w:r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всеми лицами, претендующими на замещение должностей или замещающими должности, осуществление полномочий по которым влечет за собой обязанность предоставлять  сведения о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представлены справки  с</w:t>
            </w:r>
            <w:proofErr w:type="gramEnd"/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использованием специального программного обеспечения «Справки БК»</w:t>
            </w: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4D" w:rsidRPr="00C726B8" w:rsidTr="00DD574D">
        <w:trPr>
          <w:trHeight w:val="315"/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3.4.Оценка деятельности органов местного самоуправления Железногорского района по реализации </w:t>
            </w: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</w:p>
        </w:tc>
      </w:tr>
      <w:tr w:rsidR="00DD574D" w:rsidRPr="00C726B8" w:rsidTr="00DD574D">
        <w:trPr>
          <w:trHeight w:val="452"/>
          <w:tblCellSpacing w:w="5" w:type="nil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Принятие мер и совершенствование работы по противодействию коррупции по результатам социологических исследований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результативности и эффективности работы в сфере профилактики коррупционных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Социологических  исследований не проводилось</w:t>
            </w:r>
          </w:p>
        </w:tc>
      </w:tr>
      <w:tr w:rsidR="00DD574D" w:rsidRPr="00C726B8" w:rsidTr="00DD574D">
        <w:trPr>
          <w:trHeight w:val="452"/>
          <w:tblCellSpacing w:w="5" w:type="nil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средствах массовой информации о коррупционных правонарушениях, допущенных лицами,  замещающими муниципальные должности, муниципальными служащими Железногорского района  Курской области, в целях своевременной организации и проведения проверок с последующим решением вопроса об установлении ответственности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коррупции и </w:t>
            </w:r>
            <w:proofErr w:type="gram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proofErr w:type="gram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принимаемых 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мер в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 Публикаций в средствах массовой информации о коррупционных правонарушениях, допущенных лицами, замещающими муниципальные должности, муниципальными служащими  Железногорского района за истекший период не было, т.к. не было нарушений</w:t>
            </w:r>
          </w:p>
        </w:tc>
      </w:tr>
      <w:tr w:rsidR="00DD574D" w:rsidRPr="00C726B8" w:rsidTr="00DD574D">
        <w:trPr>
          <w:trHeight w:val="452"/>
          <w:tblCellSpacing w:w="5" w:type="nil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Анализ поступающих обращений граждан о фактах коррупции со стороны лиц, замещающих муниципальные  должности, муниципальных служащих Железногорского района, руководителей учреждений, подведомственных органам местного самоуправления Железногорского района  Курской области, для выявления сфер деятельности, наиболее подверженных коррупционным проявлениям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Повышение ответственности и исполнительской дисциплины должностных лиц органов  местного самоуправления, муниципальных служащих</w:t>
            </w:r>
            <w:proofErr w:type="gram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учреждений, подведомственных органам местного самоуправления Железногорского района 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граждан о фактах коррупции со стороны лиц, замещающих муниципальные  должности, должности муниципальных служащих Железногорского района, руководителей учреждений, подведомственных органам местного самоуправления Железногорского района  Курской области не было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4. Повышение качества предоставления  государственных и муниципальных услуг и исключение риска коррупции при их предоставлении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гражданам бесплатной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юридической помощи в виде правового консультирования, в том числе бесплатное юридическое консультирование заявителей по вопросам предоставления государственных и муниципальных услуг, предоставляемых на базе ОБУ "МФЦ"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граждан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бесплатной юридической помощью, правовая поддержка получателей государственных и муниципальных услуг, предоставляемых на базе ОБУ "МФЦ"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2017 -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Гражданам оказывается бесплатная консультативная 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юридическая помощь отделом по правовым вопросам</w:t>
            </w: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Администрации Железногорского района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Продолжение разработки и внедрения административных регламентов предоставления государственных (муниципальных) услуг, исполнения государственных (муниципальных) функций</w:t>
            </w: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Упорядочение процедуры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Административные  регламенты предоставления государственных (муниципальных) услуг, исполнения государственных (муниципальных) функций разработаны, утверждены и размещены на  официальных сайтах органов местного самоуправления. Изменения в НПА вносятся по мере необходимости в соответствии с действующим законодательством.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местах приема граждан об ответственности за незаконное вознаграждение должностных лиц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Профилактика и предупреждение коррупционных проявлений</w:t>
            </w: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В местах приема граждан  размещена информация об ответственности за незаконное вознаграждение должностных лиц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5.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"бытовой" коррупции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разъяснительной работы в подведомственных учреждениях по недопустимости нарушения 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и об ответственности за такие нарушения</w:t>
            </w: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работников  муниципальных учреждений об 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С работниками  муниципальных  учреждений,  органов местного самоуправления регулярно  на совещаниях и семинарах  проводится  разъяснительная работа   о недопустимости нарушения 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и  об ответственности за такие нарушения.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выявленных фактах "бытовой" коррупции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проводимых 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фактов "бытовой" коррупции выявлено не было</w:t>
            </w:r>
          </w:p>
        </w:tc>
      </w:tr>
      <w:tr w:rsidR="00DD574D" w:rsidRPr="00C726B8" w:rsidTr="00DD574D">
        <w:trPr>
          <w:trHeight w:val="1811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поддержание в актуальном состоянии специальных информационных стендов и иных форм представления информации 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мерах, направленных на снижение уровня коррупционных проявлений</w:t>
            </w: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 В органах местного самоуправления имеются стенды по размещению информации, в том числе и по вопросам  противодействию коррупции</w:t>
            </w:r>
            <w:proofErr w:type="gram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размещаются материалы 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содержания.  Информация обновляется по мере необходимости.</w:t>
            </w: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Ведение мониторинга обращений граждан о проявлениях "бытовой" коррупции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Оценка уровня "бытовой"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Обращений не поступало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в учреждениях, подведомственных органам местного самоуправления Железногорского района  Курской области, по ознакомлению вновь принятых работников с нормами 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Профилактика "бытовой"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При поступлении на работу   вновь принятые работники знакомятся с  нормами 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под роспись, нормативно-правовые акты размещены на сайте Администрации района в разделе «Противодействие коррупции»</w:t>
            </w:r>
          </w:p>
        </w:tc>
      </w:tr>
    </w:tbl>
    <w:p w:rsidR="00DD574D" w:rsidRPr="00C726B8" w:rsidRDefault="00DD574D" w:rsidP="00DD5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74D" w:rsidRPr="00C726B8" w:rsidRDefault="00DD574D" w:rsidP="00DD5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74D" w:rsidRPr="00C726B8" w:rsidRDefault="00DD574D" w:rsidP="00DD5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74D" w:rsidRPr="00C726B8" w:rsidRDefault="00DD574D" w:rsidP="00DD5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74D" w:rsidRPr="00C726B8" w:rsidRDefault="00DD574D" w:rsidP="00DD5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74D" w:rsidRPr="00C726B8" w:rsidRDefault="00DD574D" w:rsidP="00DD5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74D" w:rsidRPr="00C726B8" w:rsidRDefault="00DD574D" w:rsidP="00DD5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74D" w:rsidRPr="00C726B8" w:rsidRDefault="00DD574D" w:rsidP="00DD5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74D" w:rsidRPr="00C726B8" w:rsidRDefault="00DD574D" w:rsidP="00DD5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D574D" w:rsidRPr="00C726B8" w:rsidSect="003063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6B2"/>
    <w:multiLevelType w:val="hybridMultilevel"/>
    <w:tmpl w:val="97B8D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043AF"/>
    <w:multiLevelType w:val="hybridMultilevel"/>
    <w:tmpl w:val="F4F61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27EEE"/>
    <w:multiLevelType w:val="multilevel"/>
    <w:tmpl w:val="A7F04D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08D7"/>
    <w:rsid w:val="00052A63"/>
    <w:rsid w:val="00076F8D"/>
    <w:rsid w:val="00082963"/>
    <w:rsid w:val="000E083D"/>
    <w:rsid w:val="00124A36"/>
    <w:rsid w:val="001673FB"/>
    <w:rsid w:val="00175A00"/>
    <w:rsid w:val="001E3FC9"/>
    <w:rsid w:val="001F518D"/>
    <w:rsid w:val="00204841"/>
    <w:rsid w:val="0020638E"/>
    <w:rsid w:val="00225BE3"/>
    <w:rsid w:val="003063F5"/>
    <w:rsid w:val="00332A2D"/>
    <w:rsid w:val="0035068D"/>
    <w:rsid w:val="003507AD"/>
    <w:rsid w:val="0035660B"/>
    <w:rsid w:val="00394644"/>
    <w:rsid w:val="003B1AF4"/>
    <w:rsid w:val="003C4E7A"/>
    <w:rsid w:val="003F2D72"/>
    <w:rsid w:val="004007E4"/>
    <w:rsid w:val="00404823"/>
    <w:rsid w:val="00451FE8"/>
    <w:rsid w:val="00461763"/>
    <w:rsid w:val="004754DC"/>
    <w:rsid w:val="00492391"/>
    <w:rsid w:val="004B0163"/>
    <w:rsid w:val="004F3A8C"/>
    <w:rsid w:val="004F6052"/>
    <w:rsid w:val="00504CAC"/>
    <w:rsid w:val="00507EBA"/>
    <w:rsid w:val="005337D5"/>
    <w:rsid w:val="005532F9"/>
    <w:rsid w:val="005C336C"/>
    <w:rsid w:val="005C690A"/>
    <w:rsid w:val="005E0751"/>
    <w:rsid w:val="005F08D7"/>
    <w:rsid w:val="006023F9"/>
    <w:rsid w:val="006067D3"/>
    <w:rsid w:val="00623E76"/>
    <w:rsid w:val="00625CE5"/>
    <w:rsid w:val="00662CF2"/>
    <w:rsid w:val="0068047F"/>
    <w:rsid w:val="00697E5E"/>
    <w:rsid w:val="006B010C"/>
    <w:rsid w:val="006B3E7B"/>
    <w:rsid w:val="006B64E5"/>
    <w:rsid w:val="006F1009"/>
    <w:rsid w:val="00704993"/>
    <w:rsid w:val="00757243"/>
    <w:rsid w:val="00775A36"/>
    <w:rsid w:val="0078251F"/>
    <w:rsid w:val="00784C6D"/>
    <w:rsid w:val="00795591"/>
    <w:rsid w:val="007E0039"/>
    <w:rsid w:val="007E7E11"/>
    <w:rsid w:val="007F4C10"/>
    <w:rsid w:val="008413B8"/>
    <w:rsid w:val="00850D6F"/>
    <w:rsid w:val="00855FE6"/>
    <w:rsid w:val="00863934"/>
    <w:rsid w:val="00881EB1"/>
    <w:rsid w:val="008B059A"/>
    <w:rsid w:val="008D0FEB"/>
    <w:rsid w:val="00930811"/>
    <w:rsid w:val="00944B20"/>
    <w:rsid w:val="009826D4"/>
    <w:rsid w:val="00992E90"/>
    <w:rsid w:val="009C7D05"/>
    <w:rsid w:val="00A030B3"/>
    <w:rsid w:val="00A055EC"/>
    <w:rsid w:val="00A103CF"/>
    <w:rsid w:val="00A4483D"/>
    <w:rsid w:val="00A456D9"/>
    <w:rsid w:val="00A57F5A"/>
    <w:rsid w:val="00A92BF5"/>
    <w:rsid w:val="00AE419B"/>
    <w:rsid w:val="00AF300D"/>
    <w:rsid w:val="00AF5A75"/>
    <w:rsid w:val="00B20EF6"/>
    <w:rsid w:val="00B7316A"/>
    <w:rsid w:val="00B962C7"/>
    <w:rsid w:val="00BA45E3"/>
    <w:rsid w:val="00BB2BE7"/>
    <w:rsid w:val="00BC2F75"/>
    <w:rsid w:val="00BC3688"/>
    <w:rsid w:val="00C15C89"/>
    <w:rsid w:val="00C169D8"/>
    <w:rsid w:val="00C726B8"/>
    <w:rsid w:val="00C81901"/>
    <w:rsid w:val="00CA62D3"/>
    <w:rsid w:val="00CB7643"/>
    <w:rsid w:val="00CB766D"/>
    <w:rsid w:val="00CD3397"/>
    <w:rsid w:val="00D450E6"/>
    <w:rsid w:val="00D616CF"/>
    <w:rsid w:val="00D727D2"/>
    <w:rsid w:val="00DA573A"/>
    <w:rsid w:val="00DB3D2C"/>
    <w:rsid w:val="00DC59DC"/>
    <w:rsid w:val="00DD2DAA"/>
    <w:rsid w:val="00DD574D"/>
    <w:rsid w:val="00DE22E6"/>
    <w:rsid w:val="00E14AF3"/>
    <w:rsid w:val="00E44B37"/>
    <w:rsid w:val="00E56081"/>
    <w:rsid w:val="00E63487"/>
    <w:rsid w:val="00EB179F"/>
    <w:rsid w:val="00F0355A"/>
    <w:rsid w:val="00F66D57"/>
    <w:rsid w:val="00F72C80"/>
    <w:rsid w:val="00F95D85"/>
    <w:rsid w:val="00FA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8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F5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24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6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A5317"/>
    <w:rPr>
      <w:color w:val="0000FF"/>
      <w:u w:val="single"/>
    </w:rPr>
  </w:style>
  <w:style w:type="character" w:customStyle="1" w:styleId="FontStyle28">
    <w:name w:val="Font Style28"/>
    <w:basedOn w:val="a0"/>
    <w:uiPriority w:val="99"/>
    <w:rsid w:val="001E3FC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5">
    <w:name w:val="Style15"/>
    <w:basedOn w:val="a"/>
    <w:uiPriority w:val="99"/>
    <w:rsid w:val="001E3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1E3FC9"/>
    <w:rPr>
      <w:rFonts w:ascii="Calibri" w:hAnsi="Calibri" w:cs="Calibri" w:hint="default"/>
      <w:color w:val="000000"/>
      <w:sz w:val="32"/>
      <w:szCs w:val="32"/>
    </w:rPr>
  </w:style>
  <w:style w:type="paragraph" w:customStyle="1" w:styleId="Style6">
    <w:name w:val="Style6"/>
    <w:basedOn w:val="a"/>
    <w:uiPriority w:val="99"/>
    <w:rsid w:val="001E3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1E3FC9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1E3FC9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1E3FC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6B6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6B64E5"/>
    <w:rPr>
      <w:rFonts w:ascii="Calibri" w:hAnsi="Calibri" w:cs="Calibri" w:hint="default"/>
      <w:color w:val="000000"/>
      <w:sz w:val="32"/>
      <w:szCs w:val="32"/>
    </w:rPr>
  </w:style>
  <w:style w:type="paragraph" w:customStyle="1" w:styleId="ConsPlusTitle">
    <w:name w:val="ConsPlusTitle"/>
    <w:rsid w:val="00704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Title"/>
    <w:basedOn w:val="a"/>
    <w:link w:val="a9"/>
    <w:qFormat/>
    <w:rsid w:val="0070499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70499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3DA27A76A1A69F8C596F2140E8A49FAD70ADBBCDF9C7CBAE5594297xEW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3DA27A76A1A69F8C596F2140E8A49FAD60ADEBFD69C7CBAE5594297E7997CD80B4E82F8ECC0E3xBW9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09FE1-872D-455B-A6D2-B28194C5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19</Pages>
  <Words>5602</Words>
  <Characters>31938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2018-11-02T13:05:00Z</cp:lastPrinted>
  <dcterms:created xsi:type="dcterms:W3CDTF">2017-04-11T06:35:00Z</dcterms:created>
  <dcterms:modified xsi:type="dcterms:W3CDTF">2020-01-15T07:37:00Z</dcterms:modified>
</cp:coreProperties>
</file>