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C4" w:rsidRPr="005B0FC0" w:rsidRDefault="009819C4" w:rsidP="00E46BDC">
      <w:r>
        <w:t xml:space="preserve">                                                                                                                                           </w:t>
      </w:r>
    </w:p>
    <w:p w:rsidR="009819C4" w:rsidRDefault="009819C4" w:rsidP="00E46BDC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9819C4" w:rsidRDefault="009819C4" w:rsidP="00E46BDC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«ЖЕЛЕЗНОГОРСКИЙ РАЙОН» КУРСКОЙ ОБЛАСТИ</w:t>
      </w:r>
    </w:p>
    <w:p w:rsidR="009819C4" w:rsidRDefault="009819C4" w:rsidP="00E46BDC">
      <w:pPr>
        <w:tabs>
          <w:tab w:val="left" w:pos="4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819C4" w:rsidRDefault="009819C4" w:rsidP="00E46BDC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19C4" w:rsidRDefault="009819C4" w:rsidP="00E46BDC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ЖЕЛЕЗНОГОРСКОГО РАЙОНА КУРСКОЙ ОБЛАСТИ</w:t>
      </w:r>
    </w:p>
    <w:p w:rsidR="009819C4" w:rsidRDefault="009819C4" w:rsidP="00E46BDC">
      <w:pPr>
        <w:tabs>
          <w:tab w:val="left" w:pos="4700"/>
        </w:tabs>
        <w:jc w:val="center"/>
        <w:rPr>
          <w:b/>
          <w:sz w:val="28"/>
          <w:szCs w:val="28"/>
        </w:rPr>
      </w:pPr>
    </w:p>
    <w:p w:rsidR="009819C4" w:rsidRDefault="009819C4" w:rsidP="00E46BD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ПОСТАНОВЛЕНИЕ</w:t>
      </w:r>
    </w:p>
    <w:p w:rsidR="009819C4" w:rsidRPr="009A13F0" w:rsidRDefault="009819C4" w:rsidP="00E46BDC"/>
    <w:p w:rsidR="009819C4" w:rsidRPr="009A13F0" w:rsidRDefault="009819C4" w:rsidP="00E46BDC">
      <w:r>
        <w:t xml:space="preserve">от_10.05.2018г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336 </w:t>
      </w:r>
    </w:p>
    <w:p w:rsidR="009819C4" w:rsidRDefault="009819C4" w:rsidP="00E46BDC"/>
    <w:p w:rsidR="009819C4" w:rsidRPr="00FC1EC5" w:rsidRDefault="009819C4" w:rsidP="00E46BDC">
      <w:r w:rsidRPr="00FC1EC5">
        <w:t xml:space="preserve">        О принятии расходных обязательств в </w:t>
      </w:r>
    </w:p>
    <w:p w:rsidR="009819C4" w:rsidRPr="00FC1EC5" w:rsidRDefault="009819C4" w:rsidP="00E46BDC">
      <w:r w:rsidRPr="00FC1EC5">
        <w:t>2018 году на государственную поддержку</w:t>
      </w:r>
    </w:p>
    <w:p w:rsidR="009819C4" w:rsidRPr="00FC1EC5" w:rsidRDefault="009819C4" w:rsidP="00E46BDC">
      <w:r w:rsidRPr="00FC1EC5">
        <w:t>лучшего муниципального учреждения</w:t>
      </w:r>
    </w:p>
    <w:p w:rsidR="009819C4" w:rsidRPr="00FC1EC5" w:rsidRDefault="009819C4" w:rsidP="00E46BDC">
      <w:r w:rsidRPr="00FC1EC5">
        <w:t>культуры</w:t>
      </w:r>
      <w:r>
        <w:t>:</w:t>
      </w:r>
      <w:r w:rsidRPr="00FC1EC5">
        <w:t xml:space="preserve">  В</w:t>
      </w:r>
      <w:r>
        <w:t>еретенинской сельской библиотеки</w:t>
      </w:r>
      <w:r w:rsidRPr="00FC1EC5">
        <w:t xml:space="preserve"> –</w:t>
      </w:r>
    </w:p>
    <w:p w:rsidR="009819C4" w:rsidRPr="00FC1EC5" w:rsidRDefault="009819C4" w:rsidP="00E46BDC">
      <w:r w:rsidRPr="00FC1EC5">
        <w:t xml:space="preserve">филиала муниципального казенного учреждения культуры </w:t>
      </w:r>
    </w:p>
    <w:p w:rsidR="009819C4" w:rsidRPr="00FC1EC5" w:rsidRDefault="009819C4" w:rsidP="00E46BDC">
      <w:r w:rsidRPr="00FC1EC5">
        <w:t xml:space="preserve">«Железногорская межпоселенческая библиотека </w:t>
      </w:r>
    </w:p>
    <w:p w:rsidR="009819C4" w:rsidRPr="00FC1EC5" w:rsidRDefault="009819C4" w:rsidP="00E46BDC">
      <w:r w:rsidRPr="00FC1EC5">
        <w:t xml:space="preserve">им.Н.М.Перовского» </w:t>
      </w:r>
    </w:p>
    <w:p w:rsidR="009819C4" w:rsidRPr="00986CD1" w:rsidRDefault="009819C4" w:rsidP="00E46B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9C4" w:rsidRPr="00C1549A" w:rsidRDefault="009819C4" w:rsidP="00E46BDC">
      <w:pPr>
        <w:tabs>
          <w:tab w:val="left" w:pos="1460"/>
        </w:tabs>
        <w:jc w:val="both"/>
        <w:rPr>
          <w:sz w:val="27"/>
          <w:szCs w:val="27"/>
        </w:rPr>
      </w:pPr>
      <w:r w:rsidRPr="00C1549A">
        <w:rPr>
          <w:sz w:val="27"/>
          <w:szCs w:val="27"/>
        </w:rPr>
        <w:t xml:space="preserve">          В соответствии с постановлением Админи</w:t>
      </w:r>
      <w:r>
        <w:rPr>
          <w:sz w:val="27"/>
          <w:szCs w:val="27"/>
        </w:rPr>
        <w:t>страции Курской области от 19.04.2018 г. № 32</w:t>
      </w:r>
      <w:r w:rsidRPr="00C1549A">
        <w:rPr>
          <w:sz w:val="27"/>
          <w:szCs w:val="27"/>
        </w:rPr>
        <w:t>8-па «О</w:t>
      </w:r>
      <w:r>
        <w:rPr>
          <w:sz w:val="27"/>
          <w:szCs w:val="27"/>
        </w:rPr>
        <w:t xml:space="preserve"> распределении иных межбюджетных трансфертов на государственную поддержку</w:t>
      </w:r>
      <w:r w:rsidRPr="00C1549A">
        <w:rPr>
          <w:sz w:val="27"/>
          <w:szCs w:val="27"/>
        </w:rPr>
        <w:t xml:space="preserve"> лучших муниципальных учреждений культуры, находящихся на территории сельских поселений Курской области, и лучших работников муниципальных учреждений культуры, находящихся на территории сельских поселений </w:t>
      </w:r>
      <w:r>
        <w:rPr>
          <w:sz w:val="27"/>
          <w:szCs w:val="27"/>
        </w:rPr>
        <w:t>Курской области», решением комиссии по проведению конкурсного отбора по определению победителей на получение государственной поддержки лучшими муниципальными учреждениями культуры, находящимися на территориях сельских поселений Курской области от 09.02.2018г.</w:t>
      </w:r>
      <w:r w:rsidRPr="00C1549A">
        <w:rPr>
          <w:sz w:val="27"/>
          <w:szCs w:val="27"/>
        </w:rPr>
        <w:t xml:space="preserve">  Администрация Железногорского района Курской области ПОСТАНОВЛЯЕТ:</w:t>
      </w:r>
    </w:p>
    <w:p w:rsidR="009819C4" w:rsidRDefault="009819C4" w:rsidP="00C1549A">
      <w:pPr>
        <w:jc w:val="both"/>
      </w:pPr>
    </w:p>
    <w:p w:rsidR="009819C4" w:rsidRPr="00FC1EC5" w:rsidRDefault="009819C4" w:rsidP="00C1549A">
      <w:pPr>
        <w:jc w:val="both"/>
      </w:pPr>
      <w:r w:rsidRPr="00FC1EC5">
        <w:t xml:space="preserve">   1. Принять расходны</w:t>
      </w:r>
      <w:r>
        <w:t>е обязательства на государственную поддержку  лучшего</w:t>
      </w:r>
      <w:r w:rsidRPr="00FC1EC5">
        <w:t xml:space="preserve"> муницип</w:t>
      </w:r>
      <w:r>
        <w:t>ального учреждения</w:t>
      </w:r>
      <w:r w:rsidRPr="00FC1EC5">
        <w:t xml:space="preserve"> культуры</w:t>
      </w:r>
      <w:r>
        <w:t>:</w:t>
      </w:r>
      <w:r w:rsidRPr="00FC1EC5">
        <w:t xml:space="preserve"> Ве</w:t>
      </w:r>
      <w:r>
        <w:t>ретениенской сельской библиотеки</w:t>
      </w:r>
      <w:r w:rsidRPr="00FC1EC5">
        <w:t xml:space="preserve"> – филиала муниципального казенного учреждения культуры  «Железногорская межпоселенческая  библиотека им.Н.М.Перовского»  в сумме 100 000,00 (сто тысяч рублей).</w:t>
      </w:r>
    </w:p>
    <w:p w:rsidR="009819C4" w:rsidRDefault="009819C4" w:rsidP="005B0FC0">
      <w:r w:rsidRPr="00FC1EC5">
        <w:t xml:space="preserve">  </w:t>
      </w:r>
    </w:p>
    <w:p w:rsidR="009819C4" w:rsidRPr="00FC1EC5" w:rsidRDefault="009819C4" w:rsidP="005B0FC0">
      <w:r w:rsidRPr="00FC1EC5">
        <w:t xml:space="preserve"> </w:t>
      </w:r>
      <w:r>
        <w:t xml:space="preserve"> </w:t>
      </w:r>
      <w:r w:rsidRPr="00FC1EC5">
        <w:t xml:space="preserve">2.  </w:t>
      </w:r>
      <w:r>
        <w:t xml:space="preserve">  </w:t>
      </w:r>
      <w:r w:rsidRPr="00FC1EC5">
        <w:t>Управлению культуры</w:t>
      </w:r>
      <w:r>
        <w:t xml:space="preserve"> Администрации</w:t>
      </w:r>
      <w:r w:rsidRPr="00FC1EC5">
        <w:t xml:space="preserve"> Железногорского района Курской области (Сизова О.В.) обеспечить исполнение  расходного обязательств</w:t>
      </w:r>
      <w:r>
        <w:t>а, указанного в п.1 настоящего п</w:t>
      </w:r>
      <w:r w:rsidRPr="00FC1EC5">
        <w:t>остановления.</w:t>
      </w:r>
    </w:p>
    <w:p w:rsidR="009819C4" w:rsidRDefault="009819C4" w:rsidP="005B0FC0">
      <w:r>
        <w:t xml:space="preserve">  </w:t>
      </w:r>
    </w:p>
    <w:p w:rsidR="009819C4" w:rsidRDefault="009819C4" w:rsidP="005B0FC0">
      <w:r>
        <w:t xml:space="preserve">  3.   Управлению культуры Администрации Железногорского района Курской области (Сизова О.В.) опубликовать настоящее постановление в газете «Жизнь района» и разместить на официальном сайте Администрации Железногорского района в сети «Интернет»</w:t>
      </w:r>
    </w:p>
    <w:p w:rsidR="009819C4" w:rsidRDefault="009819C4" w:rsidP="005B0F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9819C4" w:rsidRPr="00FC1EC5" w:rsidRDefault="009819C4" w:rsidP="005B0FC0">
      <w:pPr>
        <w:jc w:val="both"/>
      </w:pPr>
      <w:r>
        <w:t xml:space="preserve"> </w:t>
      </w:r>
      <w:r w:rsidRPr="00FC1EC5">
        <w:t xml:space="preserve"> 4.</w:t>
      </w:r>
      <w:r>
        <w:t xml:space="preserve"> </w:t>
      </w:r>
      <w:r w:rsidRPr="00FC1EC5">
        <w:t xml:space="preserve"> Контроль за выполнением настоящего постановления возложить на заместителя Главы Администрации Железногорского района  Александрова Г.Н..</w:t>
      </w:r>
    </w:p>
    <w:p w:rsidR="009819C4" w:rsidRDefault="009819C4" w:rsidP="005B0FC0">
      <w:pPr>
        <w:jc w:val="both"/>
      </w:pPr>
      <w:r w:rsidRPr="00FC1EC5">
        <w:t xml:space="preserve">  </w:t>
      </w:r>
    </w:p>
    <w:p w:rsidR="009819C4" w:rsidRPr="00FC1EC5" w:rsidRDefault="009819C4" w:rsidP="005B0FC0">
      <w:pPr>
        <w:jc w:val="both"/>
      </w:pPr>
      <w:r>
        <w:t xml:space="preserve">  5. </w:t>
      </w:r>
      <w:r w:rsidRPr="00FC1EC5">
        <w:t>Постановление вступает в силу со дня его подписан</w:t>
      </w:r>
      <w:r>
        <w:t>ия .</w:t>
      </w:r>
    </w:p>
    <w:p w:rsidR="009819C4" w:rsidRDefault="009819C4" w:rsidP="00E46BDC">
      <w:pPr>
        <w:tabs>
          <w:tab w:val="left" w:pos="1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819C4" w:rsidRPr="00431849" w:rsidRDefault="009819C4" w:rsidP="00E46BDC">
      <w:pPr>
        <w:tabs>
          <w:tab w:val="left" w:pos="1460"/>
        </w:tabs>
      </w:pPr>
      <w:r>
        <w:rPr>
          <w:b/>
          <w:sz w:val="28"/>
          <w:szCs w:val="28"/>
        </w:rPr>
        <w:t xml:space="preserve">         Г</w:t>
      </w:r>
      <w:r w:rsidRPr="00986CD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986CD1">
        <w:rPr>
          <w:b/>
          <w:sz w:val="28"/>
          <w:szCs w:val="28"/>
        </w:rPr>
        <w:t xml:space="preserve"> Железногорского района                                     </w:t>
      </w:r>
      <w:r>
        <w:rPr>
          <w:b/>
          <w:sz w:val="28"/>
          <w:szCs w:val="28"/>
        </w:rPr>
        <w:t xml:space="preserve">А.Д. Фролков </w:t>
      </w:r>
    </w:p>
    <w:p w:rsidR="009819C4" w:rsidRDefault="009819C4"/>
    <w:sectPr w:rsidR="009819C4" w:rsidSect="001862F0">
      <w:pgSz w:w="11906" w:h="16838" w:code="9"/>
      <w:pgMar w:top="1258" w:right="851" w:bottom="899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AC6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46E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4EB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501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3EE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4B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08A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63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6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B21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BDC"/>
    <w:rsid w:val="0004496D"/>
    <w:rsid w:val="000B7978"/>
    <w:rsid w:val="000E5885"/>
    <w:rsid w:val="001704CD"/>
    <w:rsid w:val="00172DE9"/>
    <w:rsid w:val="001806EA"/>
    <w:rsid w:val="001862F0"/>
    <w:rsid w:val="001C7BE6"/>
    <w:rsid w:val="001E28CB"/>
    <w:rsid w:val="001F50DB"/>
    <w:rsid w:val="002B19A9"/>
    <w:rsid w:val="002B1CE0"/>
    <w:rsid w:val="002E1410"/>
    <w:rsid w:val="00311A84"/>
    <w:rsid w:val="0039058A"/>
    <w:rsid w:val="0039708B"/>
    <w:rsid w:val="003B767D"/>
    <w:rsid w:val="00431849"/>
    <w:rsid w:val="0043365D"/>
    <w:rsid w:val="00454353"/>
    <w:rsid w:val="00511E56"/>
    <w:rsid w:val="005667BF"/>
    <w:rsid w:val="00583580"/>
    <w:rsid w:val="005945C8"/>
    <w:rsid w:val="005B0FC0"/>
    <w:rsid w:val="006A2BB9"/>
    <w:rsid w:val="006A2E72"/>
    <w:rsid w:val="006B2861"/>
    <w:rsid w:val="006E205B"/>
    <w:rsid w:val="0070520B"/>
    <w:rsid w:val="00766335"/>
    <w:rsid w:val="007F612C"/>
    <w:rsid w:val="00806642"/>
    <w:rsid w:val="00860C30"/>
    <w:rsid w:val="00932398"/>
    <w:rsid w:val="0095621E"/>
    <w:rsid w:val="009819C4"/>
    <w:rsid w:val="00986CD1"/>
    <w:rsid w:val="009A13F0"/>
    <w:rsid w:val="009C0940"/>
    <w:rsid w:val="009D4261"/>
    <w:rsid w:val="009E194D"/>
    <w:rsid w:val="00A317D2"/>
    <w:rsid w:val="00AB5F9D"/>
    <w:rsid w:val="00B26B0B"/>
    <w:rsid w:val="00B406E3"/>
    <w:rsid w:val="00B43A94"/>
    <w:rsid w:val="00BA7D00"/>
    <w:rsid w:val="00C060A2"/>
    <w:rsid w:val="00C1549A"/>
    <w:rsid w:val="00C638B4"/>
    <w:rsid w:val="00C71331"/>
    <w:rsid w:val="00CC5BBC"/>
    <w:rsid w:val="00CE63C9"/>
    <w:rsid w:val="00D01868"/>
    <w:rsid w:val="00D172A3"/>
    <w:rsid w:val="00DF75C3"/>
    <w:rsid w:val="00E46BDC"/>
    <w:rsid w:val="00E55515"/>
    <w:rsid w:val="00E853F3"/>
    <w:rsid w:val="00EC581B"/>
    <w:rsid w:val="00EF182A"/>
    <w:rsid w:val="00FC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366</Words>
  <Characters>2092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Admin</cp:lastModifiedBy>
  <cp:revision>24</cp:revision>
  <cp:lastPrinted>2018-05-23T12:15:00Z</cp:lastPrinted>
  <dcterms:created xsi:type="dcterms:W3CDTF">2017-11-10T05:29:00Z</dcterms:created>
  <dcterms:modified xsi:type="dcterms:W3CDTF">2018-05-23T12:18:00Z</dcterms:modified>
</cp:coreProperties>
</file>