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71" w:rsidRDefault="00F5318A" w:rsidP="003E5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ОТЧЕТ</w:t>
      </w:r>
    </w:p>
    <w:p w:rsidR="003E581A" w:rsidRDefault="00F5318A" w:rsidP="003E5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образования, по делам молодежи, по физической культуре и спорту Администрации Железногорского района Курской области</w:t>
      </w:r>
    </w:p>
    <w:p w:rsidR="003E581A" w:rsidRDefault="003E581A" w:rsidP="003E5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результатах анализа состояния и перспектив развития системы образования</w:t>
      </w:r>
    </w:p>
    <w:p w:rsidR="00F5318A" w:rsidRDefault="003E581A" w:rsidP="003E58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8F4E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E581A" w:rsidRDefault="003E581A" w:rsidP="005979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71" w:rsidRDefault="00592BDE" w:rsidP="005979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1.Вводная часть</w:t>
      </w:r>
    </w:p>
    <w:p w:rsidR="000776FF" w:rsidRDefault="00701AFC" w:rsidP="000776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1C8">
        <w:rPr>
          <w:rFonts w:ascii="Times New Roman" w:hAnsi="Times New Roman" w:cs="Times New Roman"/>
          <w:sz w:val="24"/>
          <w:szCs w:val="24"/>
        </w:rPr>
        <w:t>Анализ состояния  и перспектив развития системы образования проводился на территории Железногорского района, где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777">
        <w:rPr>
          <w:rFonts w:ascii="Times New Roman" w:hAnsi="Times New Roman" w:cs="Times New Roman"/>
          <w:sz w:val="24"/>
          <w:szCs w:val="24"/>
        </w:rPr>
        <w:t>расположе</w:t>
      </w:r>
      <w:r w:rsidR="007401C8">
        <w:rPr>
          <w:rFonts w:ascii="Times New Roman" w:hAnsi="Times New Roman" w:cs="Times New Roman"/>
          <w:sz w:val="24"/>
          <w:szCs w:val="24"/>
        </w:rPr>
        <w:t>н орган управления образования, и муниципальные образовательные учреждения</w:t>
      </w:r>
      <w:r w:rsidR="0035289A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400092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35289A">
        <w:rPr>
          <w:rFonts w:ascii="Times New Roman" w:hAnsi="Times New Roman" w:cs="Times New Roman"/>
          <w:sz w:val="24"/>
          <w:szCs w:val="24"/>
        </w:rPr>
        <w:t xml:space="preserve">данных статистических отчетов, </w:t>
      </w:r>
      <w:r w:rsidR="00400092">
        <w:rPr>
          <w:rFonts w:ascii="Times New Roman" w:hAnsi="Times New Roman" w:cs="Times New Roman"/>
          <w:sz w:val="24"/>
          <w:szCs w:val="24"/>
        </w:rPr>
        <w:t xml:space="preserve"> показателей мониторинга состояния  системы образования в Железногорском районе Курской области  в соответствии с </w:t>
      </w:r>
      <w:r w:rsidR="00BE2955">
        <w:rPr>
          <w:rFonts w:ascii="Times New Roman" w:hAnsi="Times New Roman" w:cs="Times New Roman"/>
          <w:sz w:val="24"/>
          <w:szCs w:val="24"/>
        </w:rPr>
        <w:t xml:space="preserve"> разделами и подразделами показателей  мониторинга системы образования, утвержденных приказом Министерства образования и науки Российской </w:t>
      </w:r>
      <w:r w:rsidR="00FA041C">
        <w:rPr>
          <w:rFonts w:ascii="Times New Roman" w:hAnsi="Times New Roman" w:cs="Times New Roman"/>
          <w:sz w:val="24"/>
          <w:szCs w:val="24"/>
        </w:rPr>
        <w:t>Ф</w:t>
      </w:r>
      <w:r w:rsidR="00BE2955">
        <w:rPr>
          <w:rFonts w:ascii="Times New Roman" w:hAnsi="Times New Roman" w:cs="Times New Roman"/>
          <w:sz w:val="24"/>
          <w:szCs w:val="24"/>
        </w:rPr>
        <w:t>едерации от 15.01.2014 № 14, на основании</w:t>
      </w:r>
      <w:proofErr w:type="gramEnd"/>
      <w:r w:rsidR="00BE2955">
        <w:rPr>
          <w:rFonts w:ascii="Times New Roman" w:hAnsi="Times New Roman" w:cs="Times New Roman"/>
          <w:sz w:val="24"/>
          <w:szCs w:val="24"/>
        </w:rPr>
        <w:t xml:space="preserve"> </w:t>
      </w:r>
      <w:r w:rsidR="00FA041C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BE2955">
        <w:rPr>
          <w:rFonts w:ascii="Times New Roman" w:hAnsi="Times New Roman" w:cs="Times New Roman"/>
          <w:sz w:val="24"/>
          <w:szCs w:val="24"/>
        </w:rPr>
        <w:t xml:space="preserve"> опроса родителей и других участников образовательного процесса.</w:t>
      </w:r>
    </w:p>
    <w:p w:rsidR="00597971" w:rsidRDefault="007401C8" w:rsidP="0007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Железногорский район </w:t>
      </w:r>
      <w:r w:rsidR="00597971">
        <w:rPr>
          <w:rFonts w:ascii="Times New Roman" w:hAnsi="Times New Roman" w:cs="Times New Roman"/>
          <w:sz w:val="24"/>
          <w:szCs w:val="24"/>
        </w:rPr>
        <w:t>был основан  12 января 1965 года</w:t>
      </w:r>
      <w:r w:rsidR="0064502E">
        <w:rPr>
          <w:rFonts w:ascii="Times New Roman" w:hAnsi="Times New Roman" w:cs="Times New Roman"/>
          <w:sz w:val="24"/>
          <w:szCs w:val="24"/>
        </w:rPr>
        <w:t>.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сегодняшних границах  Железногорский район образован  8 февраля 1991 года в соответствии с решением Курского областного совета народных депутатов. Железногорский район Курской области – это  18 муниципальных образований: 17 сельских и одно – поселок городского типа (п. Магнитный). 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 территории Железногорского района Курской области  991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 без города Железногорска. Административный центр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Железногорск.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Численность  населения по данным  201</w:t>
      </w:r>
      <w:r w:rsidR="004A6C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составляет 168</w:t>
      </w:r>
      <w:r w:rsidR="00E7115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 человек, в том числе число жителей, проживающих в поселке городского типа (п. Магнитный) составляет 1845 человек. Средний возраст населения Железногорского района Курской области 45,4 года. Процент работающего населения  составляет 24, 6 .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с учетом  естественного прироста и  миграции населения увеличивается. Резких изменений в возрастной структуре населения района не наблюдается:</w:t>
      </w:r>
    </w:p>
    <w:p w:rsidR="00597971" w:rsidRDefault="00597971" w:rsidP="005979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 18 лет -  13</w:t>
      </w:r>
      <w:r w:rsidR="00B3044F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процентов населения;</w:t>
      </w:r>
    </w:p>
    <w:p w:rsidR="00597971" w:rsidRDefault="00597971" w:rsidP="005979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трудоспособном возрасте –  59,</w:t>
      </w:r>
      <w:r w:rsidR="00B304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597971" w:rsidRDefault="00597971" w:rsidP="005979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пенсионном  возрасте –  </w:t>
      </w:r>
      <w:r w:rsidR="00B3044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</w:p>
    <w:p w:rsidR="000776FF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структурная единица – это сельскохозяйственный район. Основу  хозяйственного комплекса Железногорского района составляет агропромышленный комплекс.</w:t>
      </w:r>
    </w:p>
    <w:p w:rsidR="00C746F7" w:rsidRDefault="00597971" w:rsidP="00C746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Железногорского района находятся такие  большие сельскохозяйственные предприятия, как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Агропромкомплектация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по производству  мяса свинины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ОАО «Красная поляна +» по производству мяса птицы, ООО  «Агрофирма «Горняк», закрытые акционерные общества.</w:t>
      </w:r>
      <w:r w:rsidR="00C746F7" w:rsidRPr="00C7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F7" w:rsidRDefault="00C746F7" w:rsidP="00C746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Курской области улучшаются  социально-бытовые условия  населения. Уровень газификации населенных пунктов 71% на 01 января 201</w:t>
      </w:r>
      <w:r w:rsidR="00E711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40D61" w:rsidRDefault="00540D61" w:rsidP="00C746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образования Железногорского района Курской области представлена 21 образовательн</w:t>
      </w:r>
      <w:r w:rsidR="00C92AC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ACB">
        <w:rPr>
          <w:rFonts w:ascii="Times New Roman" w:hAnsi="Times New Roman" w:cs="Times New Roman"/>
          <w:sz w:val="24"/>
          <w:szCs w:val="24"/>
        </w:rPr>
        <w:t>организацией</w:t>
      </w:r>
      <w:r w:rsidR="00CA5BB4">
        <w:rPr>
          <w:rFonts w:ascii="Times New Roman" w:hAnsi="Times New Roman" w:cs="Times New Roman"/>
          <w:sz w:val="24"/>
          <w:szCs w:val="24"/>
        </w:rPr>
        <w:t xml:space="preserve">: общеобразовательные </w:t>
      </w:r>
      <w:r w:rsidR="00364E33">
        <w:rPr>
          <w:rFonts w:ascii="Times New Roman" w:hAnsi="Times New Roman" w:cs="Times New Roman"/>
          <w:sz w:val="24"/>
          <w:szCs w:val="24"/>
        </w:rPr>
        <w:t>организации</w:t>
      </w:r>
      <w:r w:rsidR="00CA5BB4">
        <w:rPr>
          <w:rFonts w:ascii="Times New Roman" w:hAnsi="Times New Roman" w:cs="Times New Roman"/>
          <w:sz w:val="24"/>
          <w:szCs w:val="24"/>
        </w:rPr>
        <w:t xml:space="preserve"> – 14, дошкольные образовательные </w:t>
      </w:r>
      <w:r w:rsidR="00364E33">
        <w:rPr>
          <w:rFonts w:ascii="Times New Roman" w:hAnsi="Times New Roman" w:cs="Times New Roman"/>
          <w:sz w:val="24"/>
          <w:szCs w:val="24"/>
        </w:rPr>
        <w:t>организации</w:t>
      </w:r>
      <w:r w:rsidR="00CA5BB4">
        <w:rPr>
          <w:rFonts w:ascii="Times New Roman" w:hAnsi="Times New Roman" w:cs="Times New Roman"/>
          <w:sz w:val="24"/>
          <w:szCs w:val="24"/>
        </w:rPr>
        <w:t xml:space="preserve"> – 6, учреждение дополнительного образования детей -1.</w:t>
      </w:r>
    </w:p>
    <w:p w:rsidR="00D60D06" w:rsidRDefault="0005284A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 процентов общеобразовательных школ и 100 процентов дошкольных образовательных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типовых зданиях.</w:t>
      </w:r>
      <w:r w:rsidR="005C2BAD">
        <w:rPr>
          <w:rFonts w:ascii="Times New Roman" w:hAnsi="Times New Roman" w:cs="Times New Roman"/>
          <w:sz w:val="24"/>
          <w:szCs w:val="24"/>
        </w:rPr>
        <w:t xml:space="preserve"> Ветхих и аварийных зданий нет. </w:t>
      </w:r>
    </w:p>
    <w:p w:rsidR="00597971" w:rsidRDefault="005C2BAD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модернизации системы  общего и дошкольного образования ежегодно проводится  капитальный ремонт  учреждений общего и дошкольного образования. </w:t>
      </w:r>
      <w:r w:rsidR="00D60D06">
        <w:rPr>
          <w:rFonts w:ascii="Times New Roman" w:hAnsi="Times New Roman" w:cs="Times New Roman"/>
          <w:sz w:val="24"/>
          <w:szCs w:val="24"/>
        </w:rPr>
        <w:t xml:space="preserve">Сокращается очередность на зачисление детей в детские сады. 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последние </w:t>
      </w:r>
      <w:r w:rsidR="00033F36">
        <w:rPr>
          <w:rFonts w:ascii="Times New Roman" w:hAnsi="Times New Roman" w:cs="Times New Roman"/>
          <w:sz w:val="24"/>
          <w:szCs w:val="24"/>
        </w:rPr>
        <w:t>5 лет</w:t>
      </w:r>
      <w:r w:rsidR="00991855">
        <w:rPr>
          <w:rFonts w:ascii="Times New Roman" w:hAnsi="Times New Roman" w:cs="Times New Roman"/>
          <w:sz w:val="24"/>
          <w:szCs w:val="24"/>
        </w:rPr>
        <w:t xml:space="preserve"> (20</w:t>
      </w:r>
      <w:r w:rsidR="00623CCC">
        <w:rPr>
          <w:rFonts w:ascii="Times New Roman" w:hAnsi="Times New Roman" w:cs="Times New Roman"/>
          <w:sz w:val="24"/>
          <w:szCs w:val="24"/>
        </w:rPr>
        <w:t>1</w:t>
      </w:r>
      <w:r w:rsidR="00E71159">
        <w:rPr>
          <w:rFonts w:ascii="Times New Roman" w:hAnsi="Times New Roman" w:cs="Times New Roman"/>
          <w:sz w:val="24"/>
          <w:szCs w:val="24"/>
        </w:rPr>
        <w:t>1</w:t>
      </w:r>
      <w:r w:rsidR="00991855">
        <w:rPr>
          <w:rFonts w:ascii="Times New Roman" w:hAnsi="Times New Roman" w:cs="Times New Roman"/>
          <w:sz w:val="24"/>
          <w:szCs w:val="24"/>
        </w:rPr>
        <w:t>-201</w:t>
      </w:r>
      <w:r w:rsidR="00E71159">
        <w:rPr>
          <w:rFonts w:ascii="Times New Roman" w:hAnsi="Times New Roman" w:cs="Times New Roman"/>
          <w:sz w:val="24"/>
          <w:szCs w:val="24"/>
        </w:rPr>
        <w:t>5</w:t>
      </w:r>
      <w:r w:rsidR="00991855">
        <w:rPr>
          <w:rFonts w:ascii="Times New Roman" w:hAnsi="Times New Roman" w:cs="Times New Roman"/>
          <w:sz w:val="24"/>
          <w:szCs w:val="24"/>
        </w:rPr>
        <w:t xml:space="preserve"> г.г.) </w:t>
      </w:r>
      <w:r w:rsidR="00033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  </w:t>
      </w:r>
      <w:r w:rsidR="00991855">
        <w:rPr>
          <w:rFonts w:ascii="Times New Roman" w:hAnsi="Times New Roman" w:cs="Times New Roman"/>
          <w:sz w:val="24"/>
          <w:szCs w:val="24"/>
        </w:rPr>
        <w:t>уменьшилось на 1</w:t>
      </w:r>
      <w:r w:rsidR="00E71159">
        <w:rPr>
          <w:rFonts w:ascii="Times New Roman" w:hAnsi="Times New Roman" w:cs="Times New Roman"/>
          <w:sz w:val="24"/>
          <w:szCs w:val="24"/>
        </w:rPr>
        <w:t>1</w:t>
      </w:r>
      <w:r w:rsidR="00991855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324963">
        <w:rPr>
          <w:rFonts w:ascii="Times New Roman" w:hAnsi="Times New Roman" w:cs="Times New Roman"/>
          <w:sz w:val="24"/>
          <w:szCs w:val="24"/>
        </w:rPr>
        <w:t xml:space="preserve">, а численность детей в дошкольных образовательных учреждениях увеличилось на </w:t>
      </w:r>
      <w:r w:rsidR="00E71159">
        <w:rPr>
          <w:rFonts w:ascii="Times New Roman" w:hAnsi="Times New Roman" w:cs="Times New Roman"/>
          <w:sz w:val="24"/>
          <w:szCs w:val="24"/>
        </w:rPr>
        <w:t>30</w:t>
      </w:r>
      <w:r w:rsidR="006C58FC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31DBA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рамках модернизации системы общего образования </w:t>
      </w:r>
      <w:r w:rsidR="006C58FC">
        <w:rPr>
          <w:rFonts w:ascii="Times New Roman" w:hAnsi="Times New Roman" w:cs="Times New Roman"/>
          <w:sz w:val="24"/>
          <w:szCs w:val="24"/>
        </w:rPr>
        <w:t xml:space="preserve">укрепляется и совершенствуется материально-техническая и спортивная база учреждений образования. </w:t>
      </w:r>
      <w:r w:rsidR="003F781E">
        <w:rPr>
          <w:rFonts w:ascii="Times New Roman" w:hAnsi="Times New Roman" w:cs="Times New Roman"/>
          <w:sz w:val="24"/>
          <w:szCs w:val="24"/>
        </w:rPr>
        <w:t xml:space="preserve"> Пополняется  компьютерная  база общеобразовательных учреждений</w:t>
      </w:r>
      <w:r w:rsidR="00D842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A34" w:rsidRDefault="006C58FC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общеобразовательные </w:t>
      </w:r>
      <w:r w:rsidR="00623CCC">
        <w:rPr>
          <w:rFonts w:ascii="Times New Roman" w:hAnsi="Times New Roman" w:cs="Times New Roman"/>
          <w:sz w:val="24"/>
          <w:szCs w:val="24"/>
        </w:rPr>
        <w:t>организации</w:t>
      </w:r>
      <w:r w:rsidR="00437D0D">
        <w:rPr>
          <w:rFonts w:ascii="Times New Roman" w:hAnsi="Times New Roman" w:cs="Times New Roman"/>
          <w:sz w:val="24"/>
          <w:szCs w:val="24"/>
        </w:rPr>
        <w:t xml:space="preserve"> </w:t>
      </w:r>
      <w:r w:rsidR="00A94A2E">
        <w:rPr>
          <w:rFonts w:ascii="Times New Roman" w:hAnsi="Times New Roman" w:cs="Times New Roman"/>
          <w:sz w:val="24"/>
          <w:szCs w:val="24"/>
        </w:rPr>
        <w:t xml:space="preserve">реализуют основные </w:t>
      </w:r>
      <w:r w:rsidR="00623CCC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A94A2E">
        <w:rPr>
          <w:rFonts w:ascii="Times New Roman" w:hAnsi="Times New Roman" w:cs="Times New Roman"/>
          <w:sz w:val="24"/>
          <w:szCs w:val="24"/>
        </w:rPr>
        <w:t xml:space="preserve">программы начального общего, основного общего и среднего общего образования, </w:t>
      </w:r>
      <w:r w:rsidR="00437D0D">
        <w:rPr>
          <w:rFonts w:ascii="Times New Roman" w:hAnsi="Times New Roman" w:cs="Times New Roman"/>
          <w:sz w:val="24"/>
          <w:szCs w:val="24"/>
        </w:rPr>
        <w:t xml:space="preserve">успешно внедряют в практику федеральные государственные образовательные стандарты начального общего </w:t>
      </w:r>
      <w:r w:rsidR="00E71159">
        <w:rPr>
          <w:rFonts w:ascii="Times New Roman" w:hAnsi="Times New Roman" w:cs="Times New Roman"/>
          <w:sz w:val="24"/>
          <w:szCs w:val="24"/>
        </w:rPr>
        <w:t xml:space="preserve">и основного общего </w:t>
      </w:r>
      <w:r w:rsidR="00437D0D">
        <w:rPr>
          <w:rFonts w:ascii="Times New Roman" w:hAnsi="Times New Roman" w:cs="Times New Roman"/>
          <w:sz w:val="24"/>
          <w:szCs w:val="24"/>
        </w:rPr>
        <w:t>образования. В МКОУ «</w:t>
      </w:r>
      <w:proofErr w:type="spellStart"/>
      <w:r w:rsidR="00437D0D">
        <w:rPr>
          <w:rFonts w:ascii="Times New Roman" w:hAnsi="Times New Roman" w:cs="Times New Roman"/>
          <w:sz w:val="24"/>
          <w:szCs w:val="24"/>
        </w:rPr>
        <w:t>Курбакинская</w:t>
      </w:r>
      <w:proofErr w:type="spellEnd"/>
      <w:r w:rsidR="00437D0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апробируются государственные образовательные стандарты основного общего образования</w:t>
      </w:r>
      <w:r w:rsidR="00E71159">
        <w:rPr>
          <w:rFonts w:ascii="Times New Roman" w:hAnsi="Times New Roman" w:cs="Times New Roman"/>
          <w:sz w:val="24"/>
          <w:szCs w:val="24"/>
        </w:rPr>
        <w:t xml:space="preserve"> (6-7 классы)</w:t>
      </w:r>
      <w:r w:rsidR="00437D0D">
        <w:rPr>
          <w:rFonts w:ascii="Times New Roman" w:hAnsi="Times New Roman" w:cs="Times New Roman"/>
          <w:sz w:val="24"/>
          <w:szCs w:val="24"/>
        </w:rPr>
        <w:t>.</w:t>
      </w:r>
      <w:r w:rsidR="00A63743" w:rsidRPr="00A63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F4A" w:rsidRDefault="00A63743" w:rsidP="002D0F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школы Железногорского района Курской области отдают предпочтение  универсальному обучению. </w:t>
      </w:r>
      <w:r w:rsidR="002D0F4A">
        <w:rPr>
          <w:rFonts w:ascii="Times New Roman" w:hAnsi="Times New Roman" w:cs="Times New Roman"/>
          <w:sz w:val="24"/>
          <w:szCs w:val="24"/>
        </w:rPr>
        <w:t>В выборе школьного компонента  приоритетными  остаются такие  дисциплины, как русский язык, математика, физика, химия, биология, информатики и ИКТ, ОБЖ.</w:t>
      </w:r>
    </w:p>
    <w:p w:rsidR="00597971" w:rsidRDefault="006A0DD7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Выполняя </w:t>
      </w:r>
      <w:r w:rsidR="00597971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97971">
        <w:rPr>
          <w:rFonts w:ascii="Times New Roman" w:hAnsi="Times New Roman" w:cs="Times New Roman"/>
          <w:sz w:val="24"/>
          <w:szCs w:val="24"/>
        </w:rPr>
        <w:t xml:space="preserve"> «дорожной карты»</w:t>
      </w:r>
      <w:r w:rsidR="00E71159">
        <w:rPr>
          <w:rFonts w:ascii="Times New Roman" w:hAnsi="Times New Roman" w:cs="Times New Roman"/>
          <w:sz w:val="24"/>
          <w:szCs w:val="24"/>
        </w:rPr>
        <w:t xml:space="preserve">, </w:t>
      </w:r>
      <w:r w:rsidR="00597971">
        <w:rPr>
          <w:rFonts w:ascii="Times New Roman" w:hAnsi="Times New Roman" w:cs="Times New Roman"/>
          <w:sz w:val="24"/>
          <w:szCs w:val="24"/>
        </w:rPr>
        <w:t xml:space="preserve">  повышается заработная плата педагогических работников  общеобразовательных учреждений, учреждений  дошкольного и дополнительного образования. 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7971" w:rsidRDefault="00B5173F" w:rsidP="005979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Анализ состояния и перспектив развития системы образования </w:t>
      </w:r>
    </w:p>
    <w:p w:rsidR="00597971" w:rsidRDefault="00597971" w:rsidP="005979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Курской области неразрывно связана с  социально-экономическим развитием района.</w:t>
      </w:r>
    </w:p>
    <w:p w:rsidR="00597971" w:rsidRDefault="00597971" w:rsidP="00D00D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Главная стратегическая цель в сфере образования Железногорского района Курской области – это  обеспечение доступности  качественного дошкольного, начального общего, основного общего,  среднего общего и дополнительного образования детей, отвечающего современным  потребностям социума, каждого гражданина и соответствующего стратегическим целям государственной политики в сфере образования, сформулированным в проекте современной модели образования на период до 2020  года и национальной образовательной инициативе «Наша новая школа».</w:t>
      </w:r>
      <w:proofErr w:type="gramEnd"/>
    </w:p>
    <w:p w:rsidR="00597971" w:rsidRDefault="008231D6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E58"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 w:rsidR="00160E58">
        <w:rPr>
          <w:rFonts w:ascii="Times New Roman" w:hAnsi="Times New Roman" w:cs="Times New Roman"/>
          <w:sz w:val="24"/>
          <w:szCs w:val="24"/>
        </w:rPr>
        <w:t xml:space="preserve"> районе Курской области</w:t>
      </w:r>
      <w:r w:rsidR="00597971">
        <w:rPr>
          <w:rFonts w:ascii="Times New Roman" w:hAnsi="Times New Roman" w:cs="Times New Roman"/>
          <w:sz w:val="24"/>
          <w:szCs w:val="24"/>
        </w:rPr>
        <w:t xml:space="preserve"> определены приоритетные стратегические направления развития муниципальной системы образования: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-оптимизация системы общего образования;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системы дошкольного образования; ликвидация очередности зачисления детей в дошкольные образовательные учреждения;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 качества образования, развитие его доступности и эффективности, овладение выпускниками образовательных учреждений ключевыми знаниями, умениями,  необходимыми для продолжения самообразования и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рынке труда;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-гражданское становление молодежи, формирование ее ценностных ориентаций, мотивация к здоровому образу жизни;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обновление материально-технической и учебно-материальной базы образовательных учреждений на условиях  совершенствования механизмов финансирования образования и в рамках реализации комплекса мер по модернизации системы общего образования; повышения эффективности  использования бюджетных средств, увеличения объемов, привлеченных в систему образования внебюджетных средств;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функциональной грамотности и социальной ориентации выпускников учреждений общего образования;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участия общественных институтов в управлении образованием;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-создание условий для повышения качества образовательных услуг, предоставляемых учреждениями дополнительного образования детей;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комплексной безопасности обучающихся и воспитанников в образовательных учреждениях.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районе реализуются федеральные, региональные и муниципальные программы, способствующие  укреплению  материально-технической и учебно-материальной базы учреждений образования, внедрению новых организационных моделей, образовательных технологий и программ.  Основополагающая роль в решении ключевых вопросов  принадлежит комплексу мер по модернизации системы общего образования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Курской области.</w:t>
      </w:r>
    </w:p>
    <w:p w:rsidR="00313A33" w:rsidRDefault="00313A33" w:rsidP="00313A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отчетный период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функционирует 14 общеобразовательных учреждений, из которых одно общеобразовательное учреждение расположено в поселке городского типа, остальные общеобразовательные учреждения расположены в  сельских населенных пунктах. Из 14-ти функционирующих  учреждений образования – 10 школ  - средние, 4 школы – основные. Вариативность образовательных программ  в каждом общеобразовательном учреждении обеспечивается за счет  введения элективных курсов и модулей. </w:t>
      </w:r>
    </w:p>
    <w:p w:rsidR="00046B6A" w:rsidRDefault="00046B6A" w:rsidP="00046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наполняемость классов в школе городского поселения в 201</w:t>
      </w:r>
      <w:r w:rsidR="00E711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711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составила </w:t>
      </w:r>
      <w:r w:rsidR="00AB0A2F">
        <w:rPr>
          <w:rFonts w:ascii="Times New Roman" w:hAnsi="Times New Roman" w:cs="Times New Roman"/>
          <w:sz w:val="24"/>
          <w:szCs w:val="24"/>
        </w:rPr>
        <w:t>12,0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25B28">
        <w:rPr>
          <w:rFonts w:ascii="Times New Roman" w:hAnsi="Times New Roman" w:cs="Times New Roman"/>
          <w:sz w:val="24"/>
          <w:szCs w:val="24"/>
        </w:rPr>
        <w:t xml:space="preserve"> при установленных нормативах 25 человек</w:t>
      </w:r>
      <w:r>
        <w:rPr>
          <w:rFonts w:ascii="Times New Roman" w:hAnsi="Times New Roman" w:cs="Times New Roman"/>
          <w:sz w:val="24"/>
          <w:szCs w:val="24"/>
        </w:rPr>
        <w:t>, в школах сельских поселений – 6,</w:t>
      </w:r>
      <w:r w:rsidR="00AB0A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25B28">
        <w:rPr>
          <w:rFonts w:ascii="Times New Roman" w:hAnsi="Times New Roman" w:cs="Times New Roman"/>
          <w:sz w:val="24"/>
          <w:szCs w:val="24"/>
        </w:rPr>
        <w:t xml:space="preserve"> при нормативе 14 чел</w:t>
      </w:r>
      <w:r>
        <w:rPr>
          <w:rFonts w:ascii="Times New Roman" w:hAnsi="Times New Roman" w:cs="Times New Roman"/>
          <w:sz w:val="24"/>
          <w:szCs w:val="24"/>
        </w:rPr>
        <w:t xml:space="preserve">. На одного учителя приходится в среднем </w:t>
      </w:r>
      <w:r w:rsidR="0071428A">
        <w:rPr>
          <w:rFonts w:ascii="Times New Roman" w:hAnsi="Times New Roman" w:cs="Times New Roman"/>
          <w:sz w:val="24"/>
          <w:szCs w:val="24"/>
        </w:rPr>
        <w:t>5,42</w:t>
      </w:r>
      <w:r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9E43A5" w:rsidRDefault="009E43A5" w:rsidP="00046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предыдущим годом  повысились результаты единого государственного экзамена, что позволило всем выпускникам 11 классов получить аттестат о среднем общем образовании.</w:t>
      </w:r>
    </w:p>
    <w:p w:rsidR="00313A33" w:rsidRDefault="00313A33" w:rsidP="00313A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Железногорского района расположены на расстоянии 3 – 45 км от районного центра. Обеспечивая доступность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организован подвоз обучающихся из населенных пунктов, в которых  в рамках оптимизации сети общеобразовательных учреждений  ранее были ликвидированы общеобразовательные школы, к базовым школам и обратно. Подвозом охвачено </w:t>
      </w:r>
      <w:r w:rsidR="00825B28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 детей. Для этих целей имеется 3 школьных автобуса, оборудованных  в соответствии с  требованиями. Утверждено и согласовано с органами ГИБДД 5 школьных маршрутов. </w:t>
      </w:r>
    </w:p>
    <w:p w:rsidR="00F60496" w:rsidRDefault="002E5BB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Железногорском районе  проводится работа по  программе «Доступная среда»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454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5492">
        <w:rPr>
          <w:rFonts w:ascii="Times New Roman" w:hAnsi="Times New Roman" w:cs="Times New Roman"/>
          <w:sz w:val="24"/>
          <w:szCs w:val="24"/>
        </w:rPr>
        <w:t xml:space="preserve"> 2015 году  проведен капитальный ремонт в МКОУ «</w:t>
      </w:r>
      <w:proofErr w:type="spellStart"/>
      <w:r w:rsidR="00145492">
        <w:rPr>
          <w:rFonts w:ascii="Times New Roman" w:hAnsi="Times New Roman" w:cs="Times New Roman"/>
          <w:sz w:val="24"/>
          <w:szCs w:val="24"/>
        </w:rPr>
        <w:t>Курбакинская</w:t>
      </w:r>
      <w:proofErr w:type="spellEnd"/>
      <w:r w:rsidR="0014549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в рамках формирования сети  базовых образовательных организаций, реализующих образовательные программы общего образования, обеспечивающих совместное обучение  инвалидов и лиц, не имеющих нарушений развития, на сумму более 2 млн. руб. 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обучаются </w:t>
      </w:r>
      <w:r w:rsidR="00E71159">
        <w:rPr>
          <w:rFonts w:ascii="Times New Roman" w:hAnsi="Times New Roman" w:cs="Times New Roman"/>
          <w:sz w:val="24"/>
          <w:szCs w:val="24"/>
        </w:rPr>
        <w:t xml:space="preserve">30 </w:t>
      </w:r>
      <w:r w:rsidR="00AF40CC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E17A59">
        <w:rPr>
          <w:rFonts w:ascii="Times New Roman" w:hAnsi="Times New Roman" w:cs="Times New Roman"/>
          <w:sz w:val="24"/>
          <w:szCs w:val="24"/>
        </w:rPr>
        <w:t xml:space="preserve">, которые обучаются </w:t>
      </w:r>
      <w:r>
        <w:rPr>
          <w:rFonts w:ascii="Times New Roman" w:hAnsi="Times New Roman" w:cs="Times New Roman"/>
          <w:sz w:val="24"/>
          <w:szCs w:val="24"/>
        </w:rPr>
        <w:t xml:space="preserve"> в специальных (коррекционных) классах </w:t>
      </w:r>
      <w:r w:rsidR="00E17A59">
        <w:rPr>
          <w:rFonts w:ascii="Times New Roman" w:hAnsi="Times New Roman" w:cs="Times New Roman"/>
          <w:sz w:val="24"/>
          <w:szCs w:val="24"/>
        </w:rPr>
        <w:t>по адаптированным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492">
        <w:rPr>
          <w:rFonts w:ascii="Times New Roman" w:hAnsi="Times New Roman" w:cs="Times New Roman"/>
          <w:sz w:val="24"/>
          <w:szCs w:val="24"/>
        </w:rPr>
        <w:t>1</w:t>
      </w:r>
      <w:r w:rsidR="00145492" w:rsidRPr="001454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детей  с ограниченными возможностями здоровья обучаются в общеобразовательных классах. </w:t>
      </w:r>
      <w:r w:rsidR="00145492">
        <w:rPr>
          <w:rFonts w:ascii="Times New Roman" w:hAnsi="Times New Roman" w:cs="Times New Roman"/>
          <w:sz w:val="24"/>
          <w:szCs w:val="24"/>
        </w:rPr>
        <w:t>В общеобразовательных организациях Железногорского района обучались 11 детей-инвалидов</w:t>
      </w:r>
    </w:p>
    <w:p w:rsidR="00597971" w:rsidRPr="00C6796F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доступности образования и сохранения здоровья детей в общеобразовательных учреждениях организовано горячее питание детей. Горячее питание осуществляется на</w:t>
      </w:r>
      <w:r w:rsidR="00D51E9E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рублей в месяц. Дети из малообеспеченных и многодетных семей получают льготы на питание</w:t>
      </w:r>
      <w:r w:rsidR="00F01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6F">
        <w:rPr>
          <w:rFonts w:ascii="Times New Roman" w:hAnsi="Times New Roman" w:cs="Times New Roman"/>
          <w:sz w:val="24"/>
          <w:szCs w:val="24"/>
        </w:rPr>
        <w:t>Охват горячим питание</w:t>
      </w:r>
      <w:r w:rsidR="0071428A">
        <w:rPr>
          <w:rFonts w:ascii="Times New Roman" w:hAnsi="Times New Roman" w:cs="Times New Roman"/>
          <w:sz w:val="24"/>
          <w:szCs w:val="24"/>
        </w:rPr>
        <w:t>м</w:t>
      </w:r>
      <w:r w:rsidRPr="00C6796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01AEF" w:rsidRPr="00C6796F">
        <w:rPr>
          <w:rFonts w:ascii="Times New Roman" w:hAnsi="Times New Roman" w:cs="Times New Roman"/>
          <w:sz w:val="24"/>
          <w:szCs w:val="24"/>
        </w:rPr>
        <w:t>8</w:t>
      </w:r>
      <w:r w:rsidR="00145492">
        <w:rPr>
          <w:rFonts w:ascii="Times New Roman" w:hAnsi="Times New Roman" w:cs="Times New Roman"/>
          <w:sz w:val="24"/>
          <w:szCs w:val="24"/>
        </w:rPr>
        <w:t>2</w:t>
      </w:r>
      <w:r w:rsidRPr="00C6796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1428A">
        <w:rPr>
          <w:rFonts w:ascii="Times New Roman" w:hAnsi="Times New Roman" w:cs="Times New Roman"/>
          <w:sz w:val="24"/>
          <w:szCs w:val="24"/>
        </w:rPr>
        <w:t>а учащихся</w:t>
      </w:r>
      <w:r w:rsidRPr="00C6796F">
        <w:rPr>
          <w:rFonts w:ascii="Times New Roman" w:hAnsi="Times New Roman" w:cs="Times New Roman"/>
          <w:sz w:val="24"/>
          <w:szCs w:val="24"/>
        </w:rPr>
        <w:t>.</w:t>
      </w:r>
    </w:p>
    <w:p w:rsidR="00DB6E91" w:rsidRDefault="001C548A" w:rsidP="00DB6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97971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 xml:space="preserve">яется </w:t>
      </w:r>
      <w:r w:rsidR="00597971">
        <w:rPr>
          <w:rFonts w:ascii="Times New Roman" w:hAnsi="Times New Roman" w:cs="Times New Roman"/>
          <w:sz w:val="24"/>
          <w:szCs w:val="24"/>
        </w:rPr>
        <w:t xml:space="preserve"> внимание реализации государственной политики  в сфере дошкольного образования с учетом региональной специфики и  запросов населения на образовательные услуги.</w:t>
      </w:r>
      <w:r w:rsidR="00D305F5" w:rsidRPr="00D305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305F5" w:rsidRPr="00D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организационной формой дошкольного образования является детский сад. Система государственного дошкольного образования представлена муниципальных </w:t>
      </w:r>
      <w:r w:rsidR="00D305F5" w:rsidRPr="00D30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детских садов, реализующих различные образовательные программы – основные и парциальные</w:t>
      </w:r>
      <w:r w:rsidR="00D305F5" w:rsidRPr="005A0BD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370D3" w:rsidRPr="00B37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E91" w:rsidRPr="00E17A59" w:rsidRDefault="00DB6E91" w:rsidP="00DB6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59">
        <w:rPr>
          <w:rFonts w:ascii="Times New Roman" w:hAnsi="Times New Roman" w:cs="Times New Roman"/>
          <w:sz w:val="24"/>
          <w:szCs w:val="24"/>
        </w:rPr>
        <w:t>По состоянию на  01.09.201</w:t>
      </w:r>
      <w:r w:rsidR="00145492">
        <w:rPr>
          <w:rFonts w:ascii="Times New Roman" w:hAnsi="Times New Roman" w:cs="Times New Roman"/>
          <w:sz w:val="24"/>
          <w:szCs w:val="24"/>
        </w:rPr>
        <w:t>5</w:t>
      </w:r>
      <w:r w:rsidRPr="00E17A59">
        <w:rPr>
          <w:rFonts w:ascii="Times New Roman" w:hAnsi="Times New Roman" w:cs="Times New Roman"/>
          <w:sz w:val="24"/>
          <w:szCs w:val="24"/>
        </w:rPr>
        <w:t xml:space="preserve"> года в районе функционировало 6 казенных дошкольных образовательных </w:t>
      </w:r>
      <w:r w:rsidR="00145492">
        <w:rPr>
          <w:rFonts w:ascii="Times New Roman" w:hAnsi="Times New Roman" w:cs="Times New Roman"/>
          <w:sz w:val="24"/>
          <w:szCs w:val="24"/>
        </w:rPr>
        <w:t>организаций</w:t>
      </w:r>
      <w:r w:rsidRPr="00E17A59">
        <w:rPr>
          <w:rFonts w:ascii="Times New Roman" w:hAnsi="Times New Roman" w:cs="Times New Roman"/>
          <w:sz w:val="24"/>
          <w:szCs w:val="24"/>
        </w:rPr>
        <w:t xml:space="preserve">,  реализующих основные программы дошкольного образования </w:t>
      </w:r>
      <w:proofErr w:type="gramStart"/>
      <w:r w:rsidRPr="00E17A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7A59">
        <w:rPr>
          <w:rFonts w:ascii="Times New Roman" w:hAnsi="Times New Roman" w:cs="Times New Roman"/>
          <w:sz w:val="24"/>
          <w:szCs w:val="24"/>
        </w:rPr>
        <w:t>5 сельских и одно МКДОУ в поселке городского типа).</w:t>
      </w:r>
      <w:r w:rsidRPr="00E1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E91" w:rsidRPr="00E17A59" w:rsidRDefault="00DB6E91" w:rsidP="00DB6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59">
        <w:rPr>
          <w:rFonts w:ascii="Times New Roman" w:hAnsi="Times New Roman" w:cs="Times New Roman"/>
          <w:sz w:val="24"/>
          <w:szCs w:val="24"/>
        </w:rPr>
        <w:t xml:space="preserve">Всего посещают детские сады </w:t>
      </w:r>
      <w:r w:rsidR="00AB0A2F" w:rsidRPr="0071428A">
        <w:rPr>
          <w:rFonts w:ascii="Times New Roman" w:hAnsi="Times New Roman" w:cs="Times New Roman"/>
          <w:sz w:val="24"/>
          <w:szCs w:val="24"/>
        </w:rPr>
        <w:t>435</w:t>
      </w:r>
      <w:r w:rsidRPr="00E17A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0A2F">
        <w:rPr>
          <w:rFonts w:ascii="Times New Roman" w:hAnsi="Times New Roman" w:cs="Times New Roman"/>
          <w:sz w:val="24"/>
          <w:szCs w:val="24"/>
        </w:rPr>
        <w:t>детей</w:t>
      </w:r>
      <w:r w:rsidRPr="00E17A59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71428A">
        <w:rPr>
          <w:rFonts w:ascii="Times New Roman" w:hAnsi="Times New Roman" w:cs="Times New Roman"/>
          <w:sz w:val="24"/>
          <w:szCs w:val="24"/>
        </w:rPr>
        <w:t>7</w:t>
      </w:r>
      <w:r w:rsidR="00AB0A2F" w:rsidRPr="0071428A">
        <w:rPr>
          <w:rFonts w:ascii="Times New Roman" w:hAnsi="Times New Roman" w:cs="Times New Roman"/>
          <w:sz w:val="24"/>
          <w:szCs w:val="24"/>
        </w:rPr>
        <w:t>2</w:t>
      </w:r>
      <w:r w:rsidRPr="0071428A">
        <w:rPr>
          <w:rFonts w:ascii="Times New Roman" w:hAnsi="Times New Roman" w:cs="Times New Roman"/>
          <w:sz w:val="24"/>
          <w:szCs w:val="24"/>
        </w:rPr>
        <w:t xml:space="preserve"> </w:t>
      </w:r>
      <w:r w:rsidR="0071428A" w:rsidRPr="0071428A">
        <w:rPr>
          <w:rFonts w:ascii="Times New Roman" w:hAnsi="Times New Roman" w:cs="Times New Roman"/>
          <w:sz w:val="24"/>
          <w:szCs w:val="24"/>
        </w:rPr>
        <w:t>%</w:t>
      </w:r>
      <w:r w:rsidRPr="00E17A59">
        <w:rPr>
          <w:rFonts w:ascii="Times New Roman" w:hAnsi="Times New Roman" w:cs="Times New Roman"/>
          <w:sz w:val="24"/>
          <w:szCs w:val="24"/>
        </w:rPr>
        <w:t xml:space="preserve"> от общего числа детей сельских поселений, где имеются дошкольные образовательные </w:t>
      </w:r>
      <w:r w:rsidR="00AB0A2F">
        <w:rPr>
          <w:rFonts w:ascii="Times New Roman" w:hAnsi="Times New Roman" w:cs="Times New Roman"/>
          <w:sz w:val="24"/>
          <w:szCs w:val="24"/>
        </w:rPr>
        <w:t>организации</w:t>
      </w:r>
      <w:r w:rsidRPr="00E17A59">
        <w:rPr>
          <w:rFonts w:ascii="Times New Roman" w:hAnsi="Times New Roman" w:cs="Times New Roman"/>
          <w:sz w:val="24"/>
          <w:szCs w:val="24"/>
        </w:rPr>
        <w:t>. В 201</w:t>
      </w:r>
      <w:r w:rsidR="00E17A59" w:rsidRPr="00E17A59">
        <w:rPr>
          <w:rFonts w:ascii="Times New Roman" w:hAnsi="Times New Roman" w:cs="Times New Roman"/>
          <w:sz w:val="24"/>
          <w:szCs w:val="24"/>
        </w:rPr>
        <w:t>4</w:t>
      </w:r>
      <w:r w:rsidRPr="00E17A5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B0A2F">
        <w:rPr>
          <w:rFonts w:ascii="Times New Roman" w:hAnsi="Times New Roman" w:cs="Times New Roman"/>
          <w:sz w:val="24"/>
          <w:szCs w:val="24"/>
        </w:rPr>
        <w:t>ликвидирована очередность на зачисление детей в возрасте от 3 до 7 лет в детские дошкольные организации</w:t>
      </w:r>
      <w:r w:rsidRPr="00E17A59">
        <w:rPr>
          <w:rFonts w:ascii="Times New Roman" w:hAnsi="Times New Roman" w:cs="Times New Roman"/>
          <w:sz w:val="24"/>
          <w:szCs w:val="24"/>
        </w:rPr>
        <w:t>. Вопрос исчерпан  благодаря открытию дополнительных групп для детей в МКДОУ «Михайловский  детский сад</w:t>
      </w:r>
      <w:proofErr w:type="gramStart"/>
      <w:r w:rsidRPr="00E17A59">
        <w:rPr>
          <w:rFonts w:ascii="Times New Roman" w:hAnsi="Times New Roman" w:cs="Times New Roman"/>
          <w:sz w:val="24"/>
          <w:szCs w:val="24"/>
        </w:rPr>
        <w:t>»</w:t>
      </w:r>
      <w:r w:rsidR="007142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428A">
        <w:rPr>
          <w:rFonts w:ascii="Times New Roman" w:hAnsi="Times New Roman" w:cs="Times New Roman"/>
          <w:sz w:val="24"/>
          <w:szCs w:val="24"/>
        </w:rPr>
        <w:t xml:space="preserve"> МКДОУ «Студенокский детский сад»</w:t>
      </w:r>
      <w:r w:rsidRPr="00E17A59">
        <w:rPr>
          <w:rFonts w:ascii="Times New Roman" w:hAnsi="Times New Roman" w:cs="Times New Roman"/>
          <w:sz w:val="24"/>
          <w:szCs w:val="24"/>
        </w:rPr>
        <w:t>.</w:t>
      </w:r>
      <w:r w:rsidR="00CE21D0">
        <w:rPr>
          <w:rFonts w:ascii="Times New Roman" w:hAnsi="Times New Roman" w:cs="Times New Roman"/>
          <w:sz w:val="24"/>
          <w:szCs w:val="24"/>
        </w:rPr>
        <w:t xml:space="preserve"> Активно решается вопрос обеспечения  местами в ДОУ детей в возрасте от 1.5 до 3 лет.</w:t>
      </w:r>
    </w:p>
    <w:tbl>
      <w:tblPr>
        <w:tblW w:w="330" w:type="dxa"/>
        <w:tblCellMar>
          <w:left w:w="0" w:type="dxa"/>
          <w:right w:w="0" w:type="dxa"/>
        </w:tblCellMar>
        <w:tblLook w:val="04A0"/>
      </w:tblPr>
      <w:tblGrid>
        <w:gridCol w:w="294"/>
        <w:gridCol w:w="36"/>
      </w:tblGrid>
      <w:tr w:rsidR="00DB6E91" w:rsidRPr="00E17A59" w:rsidTr="00B838F9">
        <w:tc>
          <w:tcPr>
            <w:tcW w:w="294" w:type="dxa"/>
            <w:hideMark/>
          </w:tcPr>
          <w:p w:rsidR="00DB6E91" w:rsidRPr="00E17A59" w:rsidRDefault="00DB6E91" w:rsidP="00B838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"/>
                <w:szCs w:val="18"/>
                <w:lang w:eastAsia="ru-RU"/>
              </w:rPr>
            </w:pPr>
          </w:p>
        </w:tc>
        <w:tc>
          <w:tcPr>
            <w:tcW w:w="36" w:type="dxa"/>
            <w:hideMark/>
          </w:tcPr>
          <w:p w:rsidR="00DB6E91" w:rsidRPr="00E17A59" w:rsidRDefault="00DB6E91" w:rsidP="00B838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"/>
                <w:szCs w:val="18"/>
                <w:lang w:eastAsia="ru-RU"/>
              </w:rPr>
            </w:pPr>
          </w:p>
        </w:tc>
      </w:tr>
    </w:tbl>
    <w:p w:rsidR="005F643A" w:rsidRPr="005F643A" w:rsidRDefault="005F643A" w:rsidP="005F643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Увеличению доступности дошкольного образования способствуют </w:t>
      </w:r>
      <w:r w:rsidR="00C6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Pr="005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="00C679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Pr="005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субсидий на создание новых мест в системе дошкольного образования через капитальный ремонт, реконструкцию имеющихся дошкольных образовательных учреждений, строительство новых дошкольных образовательных учреждений</w:t>
      </w:r>
      <w:r w:rsidR="00C67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971" w:rsidRDefault="00597971" w:rsidP="00597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дошкольных образовательных учреждений является охрана и укрепление здоровья, физическое воспитание детей.</w:t>
      </w:r>
    </w:p>
    <w:p w:rsidR="00705981" w:rsidRPr="005A0BDD" w:rsidRDefault="00597971" w:rsidP="00705981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этой связи в дошкольных учреждениях происходит реформирование содержания образования за счет внедрения парциальных программ, которые обеспечивают преемственность и непрерывность образовательного процесса, развитие детей. Перед педагогами детского сада поставлена непростая задача – организовать образовательный процесс так, чтобы он соответствовал федеральным государственным образовательным стандартам в структуре  основной общеобразовательной программы дошкольного образования и обеспечивал сохранение  неповторимости дошкольного периода детства и  подготовку детей к новой ступени образования.</w:t>
      </w:r>
      <w:r w:rsidR="00480B7B" w:rsidRPr="0025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в</w:t>
      </w:r>
      <w:r w:rsidR="00250F72" w:rsidRPr="0025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садах активно идет процесс обновления содержания дошкольного образования. Основополагающим ориентиром обновления явилась «Концепция дошкольного воспитания», выдвинувшая как главное направление государственной политики принципиально новый, личностно-ориентированный подход к ребенку, составляющий альтернативу традиционной учебно-дисциплинарной модели.</w:t>
      </w:r>
      <w:r w:rsidR="00705981" w:rsidRPr="0070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деятельности дошкольных образовательных учреждений по освоению новых программ становится все более эффективной, она обеспечивает поддержку индивидуальности ребенка и связанную с ней реализацию склонностей, интересов и потребностей, опираясь на индивидуальные особенности детей. В настоящее время педагоги города реализуют различные как комплексные, так и парциальные программы, рекомендованные МО РФ.</w:t>
      </w:r>
    </w:p>
    <w:p w:rsidR="00250F72" w:rsidRPr="005A0BDD" w:rsidRDefault="00250F72" w:rsidP="00250F7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73F" w:rsidRPr="00D37B84" w:rsidRDefault="00A7273F" w:rsidP="00A7273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детей в дошкольных образовательных учреждениях занимаются</w:t>
      </w:r>
      <w:r w:rsidR="00C6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D0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A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</w:t>
      </w:r>
      <w:r w:rsidR="00C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C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37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задачи повышения качества дошкольного образования имеется определенный потенциал.</w:t>
      </w:r>
    </w:p>
    <w:p w:rsidR="00BC19F4" w:rsidRDefault="00BC19F4" w:rsidP="00A7273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B7B" w:rsidRPr="00EF6176" w:rsidRDefault="00480B7B" w:rsidP="00480B7B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ДОУ, медицинские работники, инструкторы физической культуры обеспечивают становление у детей ценностей здорового образа жизни, используя комплекс мер, который включает закаливание с использованием разных процедур: воздушные ванны, обширное умывание, ходьба по мокрым дорожкам, солнечные ванны; профилактические и оздоровительные мероприятия: дыхательная гимнастика, точечный массаж, фито- и физиотерапия, оздоровительный бег, релаксация и многое другое.</w:t>
      </w:r>
      <w:proofErr w:type="gramEnd"/>
      <w:r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способствуют и созданные в ДОУ соответствующие условия. При этом оздоровительные процедуры выступают неотъемлемой частью не только процессов ухода и воспитания, но и самого содержания обучения. Так, наиболее прогрессивные педагоги создают условия для развития у детей элементарных представлений об устройстве организма человека и бережном к нему отношении, помогая каждому ребенку понять, что каждый </w:t>
      </w:r>
      <w:r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сам, начиная с раннего детства, может заботиться о своем здоровье; способствуют становлению у детей ценностей здорового образа жизни.</w:t>
      </w:r>
    </w:p>
    <w:p w:rsidR="00480B7B" w:rsidRPr="00EF6176" w:rsidRDefault="00480B7B" w:rsidP="00480B7B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образования предпринят ряд мер по активизации этого аспекта деятельности дошкольных учреждений, привлечению внимания педагогов и родителей к проблемам развития, воспитания и обучения детей с особыми нуждами.</w:t>
      </w:r>
    </w:p>
    <w:p w:rsidR="00480B7B" w:rsidRPr="00301291" w:rsidRDefault="00480B7B" w:rsidP="00480B7B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91" w:rsidRPr="005A0BDD" w:rsidRDefault="00480B7B" w:rsidP="00301291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направлением деятельности дошкольных образовательных учреждений </w:t>
      </w:r>
      <w:r w:rsid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их  деятельности </w:t>
      </w:r>
      <w:r w:rsidRP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поиск новых форм и содержания сотрудничества детского сада с семьей, которые должны существенно отличаться от устаревших командно-назидательных, да к тому же скучных и весьма поверхностных контактов воспитателя с родителями.</w:t>
      </w:r>
      <w:r w:rsidR="00301291" w:rsidRPr="00301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01291" w:rsidRP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развития дошкольного образования</w:t>
      </w:r>
      <w:r w:rsidR="00301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1291" w:rsidRP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редполагается модель создания «условных», или «плавающих», групп кратковременного пребывания на базе «детский сад». Группа кратковременного пребывания</w:t>
      </w:r>
      <w:r w:rsidR="008E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формироваться </w:t>
      </w:r>
      <w:r w:rsidR="00301291" w:rsidRP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детей разного возраста, посещающих только занятия и (или) принимающих участие в утренних прогулках. Группа </w:t>
      </w:r>
      <w:r w:rsidR="008E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301291" w:rsidRP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8E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</w:t>
      </w:r>
      <w:r w:rsidR="00301291" w:rsidRP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условной структурой, так как все зачисленные в нее дети </w:t>
      </w:r>
      <w:r w:rsidR="008E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расходиться </w:t>
      </w:r>
      <w:r w:rsidR="00301291" w:rsidRPr="00301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 в другие группы, функционирующие в режиме обычной работы детского сада, - по два-три человека сверх списочного состава</w:t>
      </w:r>
      <w:r w:rsidR="00301291" w:rsidRPr="005A0BD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D27BF" w:rsidRPr="00EF6176" w:rsidRDefault="00AE5D08" w:rsidP="00BE37C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октябре-ноябре </w:t>
      </w:r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21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Железногорском</w:t>
      </w:r>
      <w:proofErr w:type="gramEnd"/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Курской о</w:t>
      </w:r>
      <w:r w:rsid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</w:t>
      </w:r>
      <w:r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социологическое обследование семей дошкольников и персонала дошкольных образовательных учреждений по проблематике удовлетворенности системой дошкольного образования. Обследовани</w:t>
      </w:r>
      <w:r w:rsidR="007142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выявило жизненные ценности и профессиональные ориентации воспитателей детских садов, стратегии воспитания и удовлетворенности родителей системой дошкольного воспитания.</w:t>
      </w:r>
      <w:r w:rsidR="00BE37C2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населения дошкольным воспитанием составляет 9</w:t>
      </w:r>
      <w:r w:rsidR="00CE21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27BF" w:rsidRPr="00E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4C23D8" w:rsidRDefault="004C23D8" w:rsidP="0059797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D7B" w:rsidRDefault="004C23D8" w:rsidP="005F643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3D8">
        <w:rPr>
          <w:rFonts w:ascii="Times New Roman" w:hAnsi="Times New Roman" w:cs="Times New Roman"/>
          <w:b/>
          <w:sz w:val="24"/>
          <w:szCs w:val="24"/>
        </w:rPr>
        <w:t>3.Выводы и заключения:</w:t>
      </w:r>
      <w:r w:rsidR="005F643A" w:rsidRPr="005F6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F643A" w:rsidRPr="00E24D7B" w:rsidRDefault="005F643A" w:rsidP="005F643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социальной </w:t>
      </w:r>
      <w:proofErr w:type="spellStart"/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</w:t>
      </w:r>
      <w:r w:rsidR="00E24D7B"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proofErr w:type="spellEnd"/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свидетельствует наличие очередности на устройство детей в детские сады. А с имеющимся сегодня ростом рождаемости эта проблема усугубляется. Рост очередности на устройство детей в детские сады и недостаточная ёмкость действующей сети дошкольных учреждений становятся главной проблемой в реализации конституционного права граждан на получение общедоступного дошкольного образования.</w:t>
      </w:r>
    </w:p>
    <w:p w:rsidR="005F643A" w:rsidRPr="00E24D7B" w:rsidRDefault="005F643A" w:rsidP="005F643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населения, имеющего детей дошкольного возраста, местами в детских садах, является одним из показателей, характеризующих состояние системы дошкольного образования.</w:t>
      </w:r>
    </w:p>
    <w:p w:rsidR="005F643A" w:rsidRPr="00E24D7B" w:rsidRDefault="005F643A" w:rsidP="005F643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общедоступности дошкольного образования решается также сегодня за </w:t>
      </w:r>
      <w:r w:rsidR="00E1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</w:t>
      </w:r>
      <w:r w:rsidR="00E17A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групп </w:t>
      </w:r>
      <w:proofErr w:type="gramStart"/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действующих ДОУ</w:t>
      </w:r>
      <w:r w:rsidR="0036009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МКДОУ «Михайловский детский сад», МКДОУ «Студенокский детский сад»</w:t>
      </w:r>
    </w:p>
    <w:p w:rsidR="005F643A" w:rsidRPr="00E24D7B" w:rsidRDefault="00360092" w:rsidP="005F643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утверждена и действует </w:t>
      </w:r>
      <w:r w:rsidR="005F643A"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5F643A"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643A"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образования. Использование программно-целевого подхода будет способствовать решению проблемы сохранения и развития сети образовательных учреждений, удовлетворению спроса на дошкольные услуги с учетом роста рождаемости.</w:t>
      </w:r>
    </w:p>
    <w:p w:rsidR="005F643A" w:rsidRDefault="005F643A" w:rsidP="005F643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основной задачей всех заинтересованных структур </w:t>
      </w:r>
      <w:r w:rsidR="006A28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 района Курской области</w:t>
      </w:r>
      <w:r w:rsidRPr="00E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системы, оптимально отвечающей интересам ребенка и семьи, обеспечивающей наибольший охват детей качественным дошкольным образованием.</w:t>
      </w:r>
    </w:p>
    <w:p w:rsidR="00172C48" w:rsidRDefault="00D26E4D" w:rsidP="00AD3E5C">
      <w:pPr>
        <w:spacing w:before="100" w:beforeAutospacing="1" w:after="0" w:line="240" w:lineRule="auto"/>
        <w:ind w:firstLine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перспективного развития системы общего образования предусматриваются следующие меры:</w:t>
      </w:r>
    </w:p>
    <w:p w:rsidR="00FE494B" w:rsidRDefault="00172C48" w:rsidP="00172C48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26E4D" w:rsidRPr="00172C4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D26E4D" w:rsidRPr="00172C48">
        <w:rPr>
          <w:rFonts w:ascii="Times New Roman" w:hAnsi="Times New Roman" w:cs="Times New Roman"/>
          <w:color w:val="333333"/>
          <w:sz w:val="24"/>
          <w:szCs w:val="24"/>
        </w:rPr>
        <w:t xml:space="preserve">оздание благоприятных условий для пребывания детей в </w:t>
      </w:r>
      <w:r>
        <w:rPr>
          <w:rFonts w:ascii="Times New Roman" w:hAnsi="Times New Roman" w:cs="Times New Roman"/>
          <w:color w:val="333333"/>
          <w:sz w:val="24"/>
          <w:szCs w:val="24"/>
        </w:rPr>
        <w:t>муниципальных казенных общеобразовательных учреждениях</w:t>
      </w:r>
      <w:r w:rsidR="00D26E4D" w:rsidRPr="00172C48">
        <w:rPr>
          <w:rFonts w:ascii="Times New Roman" w:hAnsi="Times New Roman" w:cs="Times New Roman"/>
          <w:color w:val="333333"/>
          <w:sz w:val="24"/>
          <w:szCs w:val="24"/>
        </w:rPr>
        <w:t xml:space="preserve"> и обеспечение выполнения муниципальных услуг</w:t>
      </w:r>
      <w:r w:rsidR="00FE49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B45B10" w:rsidRPr="00172C48" w:rsidRDefault="00FE494B" w:rsidP="00172C48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172C48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9526F6" w:rsidRPr="00172C48">
        <w:rPr>
          <w:rFonts w:ascii="Times New Roman" w:hAnsi="Times New Roman" w:cs="Times New Roman"/>
          <w:color w:val="333333"/>
          <w:sz w:val="24"/>
          <w:szCs w:val="24"/>
        </w:rPr>
        <w:t xml:space="preserve">ыполнение предписаний надзорных органов, исходя из установленных </w:t>
      </w:r>
      <w:r w:rsidR="00B45B10" w:rsidRPr="00172C48">
        <w:rPr>
          <w:rFonts w:ascii="Times New Roman" w:hAnsi="Times New Roman" w:cs="Times New Roman"/>
          <w:color w:val="333333"/>
          <w:sz w:val="24"/>
          <w:szCs w:val="24"/>
        </w:rPr>
        <w:t>контролирующими организациями</w:t>
      </w:r>
      <w:r w:rsidR="00040C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45B10" w:rsidRPr="00172C48">
        <w:rPr>
          <w:rFonts w:ascii="Times New Roman" w:hAnsi="Times New Roman" w:cs="Times New Roman"/>
          <w:color w:val="333333"/>
          <w:sz w:val="24"/>
          <w:szCs w:val="24"/>
        </w:rPr>
        <w:t xml:space="preserve"> сроков</w:t>
      </w:r>
      <w:r w:rsidR="00040CB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040CB8" w:rsidRDefault="00040CB8" w:rsidP="00172C48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</w:t>
      </w:r>
      <w:r w:rsidR="009526F6" w:rsidRPr="00172C48">
        <w:rPr>
          <w:rFonts w:ascii="Times New Roman" w:hAnsi="Times New Roman" w:cs="Times New Roman"/>
          <w:color w:val="333333"/>
          <w:sz w:val="24"/>
          <w:szCs w:val="24"/>
        </w:rPr>
        <w:t>абота по </w:t>
      </w:r>
      <w:r w:rsidR="009526F6" w:rsidRPr="00172C4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9526F6" w:rsidRPr="00172C48">
        <w:rPr>
          <w:rFonts w:ascii="Times New Roman" w:hAnsi="Times New Roman" w:cs="Times New Roman"/>
          <w:color w:val="333333"/>
          <w:sz w:val="24"/>
          <w:szCs w:val="24"/>
        </w:rPr>
        <w:t>созданию в учреждени</w:t>
      </w:r>
      <w:r>
        <w:rPr>
          <w:rFonts w:ascii="Times New Roman" w:hAnsi="Times New Roman" w:cs="Times New Roman"/>
          <w:color w:val="333333"/>
          <w:sz w:val="24"/>
          <w:szCs w:val="24"/>
        </w:rPr>
        <w:t>ях общего образования</w:t>
      </w:r>
      <w:r w:rsidR="009526F6" w:rsidRPr="00172C48">
        <w:rPr>
          <w:rFonts w:ascii="Times New Roman" w:hAnsi="Times New Roman" w:cs="Times New Roman"/>
          <w:color w:val="333333"/>
          <w:sz w:val="24"/>
          <w:szCs w:val="24"/>
        </w:rPr>
        <w:t xml:space="preserve"> органов самоуправления, реализующих государственно-общественный характер управления.</w:t>
      </w:r>
      <w:r w:rsidR="00B45B10" w:rsidRPr="00172C4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45B10" w:rsidRDefault="00040CB8" w:rsidP="00172C48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-реализация программы «Доступная среда» и внедрение в деятельность общеобразовательных учреждений инклюзивного образования;</w:t>
      </w:r>
    </w:p>
    <w:p w:rsidR="00FE494B" w:rsidRDefault="00FE494B" w:rsidP="00172C48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-совершенствование материально-технической базы общеобразовательных учреждений;</w:t>
      </w:r>
    </w:p>
    <w:p w:rsidR="00FE494B" w:rsidRDefault="00FE494B" w:rsidP="00AD3E5C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-дальнейшая оптимизация сети общеобразовательных учреждений  с целью  повышения качества образования.</w:t>
      </w:r>
    </w:p>
    <w:p w:rsidR="00D26E4D" w:rsidRDefault="00D26E4D" w:rsidP="00B45B10">
      <w:pPr>
        <w:spacing w:before="100" w:beforeAutospacing="1" w:after="0" w:line="240" w:lineRule="auto"/>
        <w:ind w:left="720"/>
        <w:rPr>
          <w:rFonts w:ascii="Arial" w:hAnsi="Arial" w:cs="Arial"/>
          <w:color w:val="333333"/>
          <w:sz w:val="18"/>
          <w:szCs w:val="18"/>
        </w:rPr>
      </w:pPr>
    </w:p>
    <w:p w:rsidR="00D26E4D" w:rsidRPr="00E24D7B" w:rsidRDefault="00D26E4D" w:rsidP="005F643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D8" w:rsidRDefault="004C23D8" w:rsidP="0059797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E" w:rsidRPr="004C23D8" w:rsidRDefault="0089773E" w:rsidP="0059797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773E" w:rsidRPr="004C23D8" w:rsidSect="00E9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5A2"/>
    <w:multiLevelType w:val="multilevel"/>
    <w:tmpl w:val="DA20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60F75"/>
    <w:rsid w:val="0000069E"/>
    <w:rsid w:val="00033F36"/>
    <w:rsid w:val="00040CB8"/>
    <w:rsid w:val="00046B6A"/>
    <w:rsid w:val="0005284A"/>
    <w:rsid w:val="000776FF"/>
    <w:rsid w:val="000C5CB2"/>
    <w:rsid w:val="00102355"/>
    <w:rsid w:val="00112DC6"/>
    <w:rsid w:val="00116B2A"/>
    <w:rsid w:val="00145492"/>
    <w:rsid w:val="00145661"/>
    <w:rsid w:val="00160E58"/>
    <w:rsid w:val="00172C48"/>
    <w:rsid w:val="00173CEA"/>
    <w:rsid w:val="00187EEE"/>
    <w:rsid w:val="001B5AA5"/>
    <w:rsid w:val="001C548A"/>
    <w:rsid w:val="001F3FB9"/>
    <w:rsid w:val="002251D6"/>
    <w:rsid w:val="00235642"/>
    <w:rsid w:val="00250F72"/>
    <w:rsid w:val="0028447C"/>
    <w:rsid w:val="002B22F2"/>
    <w:rsid w:val="002D0F4A"/>
    <w:rsid w:val="002E5BB1"/>
    <w:rsid w:val="002E7E0A"/>
    <w:rsid w:val="00301291"/>
    <w:rsid w:val="00303EBD"/>
    <w:rsid w:val="0031376C"/>
    <w:rsid w:val="00313A33"/>
    <w:rsid w:val="00324963"/>
    <w:rsid w:val="0035289A"/>
    <w:rsid w:val="00360092"/>
    <w:rsid w:val="00364E33"/>
    <w:rsid w:val="00365CD4"/>
    <w:rsid w:val="00366F55"/>
    <w:rsid w:val="00386534"/>
    <w:rsid w:val="003B04C6"/>
    <w:rsid w:val="003E2777"/>
    <w:rsid w:val="003E581A"/>
    <w:rsid w:val="003F6248"/>
    <w:rsid w:val="003F781E"/>
    <w:rsid w:val="00400092"/>
    <w:rsid w:val="00437D0D"/>
    <w:rsid w:val="004447CD"/>
    <w:rsid w:val="00472BF5"/>
    <w:rsid w:val="00475EEF"/>
    <w:rsid w:val="00480B7B"/>
    <w:rsid w:val="00482FB6"/>
    <w:rsid w:val="004A0440"/>
    <w:rsid w:val="004A374C"/>
    <w:rsid w:val="004A6C89"/>
    <w:rsid w:val="004B500C"/>
    <w:rsid w:val="004C1DD7"/>
    <w:rsid w:val="004C23D8"/>
    <w:rsid w:val="004C7CA3"/>
    <w:rsid w:val="004E5104"/>
    <w:rsid w:val="00527B61"/>
    <w:rsid w:val="0053093E"/>
    <w:rsid w:val="00540D61"/>
    <w:rsid w:val="00557B47"/>
    <w:rsid w:val="00583578"/>
    <w:rsid w:val="00592BDE"/>
    <w:rsid w:val="00595452"/>
    <w:rsid w:val="00597971"/>
    <w:rsid w:val="005A0BDD"/>
    <w:rsid w:val="005A3FA5"/>
    <w:rsid w:val="005C1BC8"/>
    <w:rsid w:val="005C2252"/>
    <w:rsid w:val="005C2BAD"/>
    <w:rsid w:val="005F643A"/>
    <w:rsid w:val="0060765C"/>
    <w:rsid w:val="00623CCC"/>
    <w:rsid w:val="0064502E"/>
    <w:rsid w:val="0065441E"/>
    <w:rsid w:val="00675A8E"/>
    <w:rsid w:val="00686292"/>
    <w:rsid w:val="006A0DD7"/>
    <w:rsid w:val="006A1A34"/>
    <w:rsid w:val="006A200D"/>
    <w:rsid w:val="006A28E3"/>
    <w:rsid w:val="006C188C"/>
    <w:rsid w:val="006C58FC"/>
    <w:rsid w:val="006F400D"/>
    <w:rsid w:val="00701AFC"/>
    <w:rsid w:val="00705981"/>
    <w:rsid w:val="0071428A"/>
    <w:rsid w:val="00731DBA"/>
    <w:rsid w:val="007401C8"/>
    <w:rsid w:val="00760F75"/>
    <w:rsid w:val="007645D9"/>
    <w:rsid w:val="007B5827"/>
    <w:rsid w:val="008076A7"/>
    <w:rsid w:val="008231D6"/>
    <w:rsid w:val="00824EDB"/>
    <w:rsid w:val="00825B28"/>
    <w:rsid w:val="008861C4"/>
    <w:rsid w:val="0089773E"/>
    <w:rsid w:val="008B6961"/>
    <w:rsid w:val="008E4BD0"/>
    <w:rsid w:val="008F4451"/>
    <w:rsid w:val="008F4E1E"/>
    <w:rsid w:val="00904AC0"/>
    <w:rsid w:val="0093453E"/>
    <w:rsid w:val="00944964"/>
    <w:rsid w:val="00945A3C"/>
    <w:rsid w:val="009526F6"/>
    <w:rsid w:val="00991855"/>
    <w:rsid w:val="009E43A5"/>
    <w:rsid w:val="009E7633"/>
    <w:rsid w:val="009E7A90"/>
    <w:rsid w:val="00A15961"/>
    <w:rsid w:val="00A16394"/>
    <w:rsid w:val="00A3294C"/>
    <w:rsid w:val="00A3759C"/>
    <w:rsid w:val="00A63743"/>
    <w:rsid w:val="00A649BA"/>
    <w:rsid w:val="00A670CA"/>
    <w:rsid w:val="00A7273F"/>
    <w:rsid w:val="00A759BC"/>
    <w:rsid w:val="00A7687B"/>
    <w:rsid w:val="00A94A2E"/>
    <w:rsid w:val="00AB0A2F"/>
    <w:rsid w:val="00AD27BF"/>
    <w:rsid w:val="00AD3E5C"/>
    <w:rsid w:val="00AE5D08"/>
    <w:rsid w:val="00AF40CC"/>
    <w:rsid w:val="00B00A87"/>
    <w:rsid w:val="00B3044F"/>
    <w:rsid w:val="00B370D3"/>
    <w:rsid w:val="00B45B10"/>
    <w:rsid w:val="00B47CA5"/>
    <w:rsid w:val="00B5173F"/>
    <w:rsid w:val="00BB66CC"/>
    <w:rsid w:val="00BC19F4"/>
    <w:rsid w:val="00BC283D"/>
    <w:rsid w:val="00BE2955"/>
    <w:rsid w:val="00BE37C2"/>
    <w:rsid w:val="00C20423"/>
    <w:rsid w:val="00C60B8B"/>
    <w:rsid w:val="00C6796F"/>
    <w:rsid w:val="00C746F7"/>
    <w:rsid w:val="00C92ACB"/>
    <w:rsid w:val="00C96130"/>
    <w:rsid w:val="00C97AB9"/>
    <w:rsid w:val="00CA10DB"/>
    <w:rsid w:val="00CA5BB4"/>
    <w:rsid w:val="00CE21D0"/>
    <w:rsid w:val="00CE2A0C"/>
    <w:rsid w:val="00CF5681"/>
    <w:rsid w:val="00D00D7D"/>
    <w:rsid w:val="00D25EF1"/>
    <w:rsid w:val="00D26E4D"/>
    <w:rsid w:val="00D305F5"/>
    <w:rsid w:val="00D37B84"/>
    <w:rsid w:val="00D426A5"/>
    <w:rsid w:val="00D44877"/>
    <w:rsid w:val="00D51E9E"/>
    <w:rsid w:val="00D527A0"/>
    <w:rsid w:val="00D604E2"/>
    <w:rsid w:val="00D60D06"/>
    <w:rsid w:val="00D842C8"/>
    <w:rsid w:val="00DA7DD1"/>
    <w:rsid w:val="00DB6E91"/>
    <w:rsid w:val="00E17A59"/>
    <w:rsid w:val="00E24D7B"/>
    <w:rsid w:val="00E3008D"/>
    <w:rsid w:val="00E35EFB"/>
    <w:rsid w:val="00E43CEC"/>
    <w:rsid w:val="00E71159"/>
    <w:rsid w:val="00E93DD2"/>
    <w:rsid w:val="00EB546D"/>
    <w:rsid w:val="00EC6BC1"/>
    <w:rsid w:val="00EF2B23"/>
    <w:rsid w:val="00EF6176"/>
    <w:rsid w:val="00F01AEF"/>
    <w:rsid w:val="00F5318A"/>
    <w:rsid w:val="00F54298"/>
    <w:rsid w:val="00F60496"/>
    <w:rsid w:val="00FA041C"/>
    <w:rsid w:val="00FE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B8B"/>
    <w:pPr>
      <w:spacing w:after="0" w:line="240" w:lineRule="auto"/>
    </w:pPr>
  </w:style>
  <w:style w:type="table" w:styleId="a4">
    <w:name w:val="Table Grid"/>
    <w:basedOn w:val="a1"/>
    <w:uiPriority w:val="59"/>
    <w:rsid w:val="0038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A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0B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B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0B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0B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A0B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A0B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BDD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CF5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232">
                  <w:marLeft w:val="0"/>
                  <w:marRight w:val="60"/>
                  <w:marTop w:val="0"/>
                  <w:marBottom w:val="0"/>
                  <w:divBdr>
                    <w:top w:val="single" w:sz="6" w:space="1" w:color="999999"/>
                    <w:left w:val="single" w:sz="6" w:space="15" w:color="999999"/>
                    <w:bottom w:val="single" w:sz="6" w:space="3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803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5C27-E888-482A-9CFC-2330CBED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2014-05-23T08:46:00Z</cp:lastPrinted>
  <dcterms:created xsi:type="dcterms:W3CDTF">2016-10-24T08:25:00Z</dcterms:created>
  <dcterms:modified xsi:type="dcterms:W3CDTF">2016-10-24T11:41:00Z</dcterms:modified>
</cp:coreProperties>
</file>