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2B" w:rsidRPr="008C1A63" w:rsidRDefault="00B6552B" w:rsidP="000A4EB5">
      <w:pPr>
        <w:spacing w:line="192" w:lineRule="auto"/>
        <w:jc w:val="center"/>
        <w:rPr>
          <w:b/>
          <w:bCs/>
          <w:szCs w:val="28"/>
        </w:rPr>
      </w:pPr>
      <w:r w:rsidRPr="008C1A63">
        <w:rPr>
          <w:b/>
          <w:bCs/>
          <w:szCs w:val="28"/>
        </w:rPr>
        <w:t>МУНИЦИПАЛЬНОЕ  ОБРАЗОВАНИЕ</w:t>
      </w:r>
    </w:p>
    <w:p w:rsidR="00B6552B" w:rsidRPr="008C1A63" w:rsidRDefault="00B6552B" w:rsidP="000A4EB5">
      <w:pPr>
        <w:spacing w:line="192" w:lineRule="auto"/>
        <w:jc w:val="center"/>
        <w:rPr>
          <w:b/>
          <w:bCs/>
          <w:szCs w:val="28"/>
        </w:rPr>
      </w:pPr>
      <w:r w:rsidRPr="008C1A63">
        <w:rPr>
          <w:b/>
          <w:bCs/>
          <w:szCs w:val="28"/>
        </w:rPr>
        <w:t>«МИХАЙЛОВСКИЙ СЕЛЬСОВЕТ»</w:t>
      </w:r>
    </w:p>
    <w:p w:rsidR="00B6552B" w:rsidRPr="008C1A63" w:rsidRDefault="00B6552B" w:rsidP="000A4EB5">
      <w:pPr>
        <w:spacing w:line="192" w:lineRule="auto"/>
        <w:jc w:val="center"/>
        <w:rPr>
          <w:b/>
          <w:bCs/>
          <w:szCs w:val="28"/>
        </w:rPr>
      </w:pPr>
      <w:r w:rsidRPr="008C1A63">
        <w:rPr>
          <w:b/>
          <w:bCs/>
          <w:szCs w:val="28"/>
        </w:rPr>
        <w:t>ЖЕЛЕЗНОГОРСКОГО РАЙОНА КУРСКОЙ ОБЛАСТИ</w:t>
      </w:r>
    </w:p>
    <w:p w:rsidR="00B6552B" w:rsidRPr="008C1A63" w:rsidRDefault="00B6552B" w:rsidP="000A4EB5">
      <w:pPr>
        <w:spacing w:line="192" w:lineRule="auto"/>
        <w:jc w:val="center"/>
        <w:rPr>
          <w:b/>
          <w:bCs/>
          <w:szCs w:val="28"/>
        </w:rPr>
      </w:pPr>
      <w:r w:rsidRPr="008C1A63">
        <w:rPr>
          <w:b/>
          <w:bCs/>
          <w:szCs w:val="28"/>
        </w:rPr>
        <w:t>ГЛАВА МИХАЙЛОВСКОГО СЕЛЬСОВЕТА</w:t>
      </w:r>
    </w:p>
    <w:p w:rsidR="00B6552B" w:rsidRPr="008C1A63" w:rsidRDefault="00B6552B" w:rsidP="000A4EB5">
      <w:pPr>
        <w:spacing w:line="192" w:lineRule="auto"/>
        <w:jc w:val="center"/>
        <w:rPr>
          <w:b/>
          <w:bCs/>
          <w:szCs w:val="28"/>
        </w:rPr>
      </w:pPr>
      <w:r w:rsidRPr="008C1A63">
        <w:rPr>
          <w:b/>
          <w:bCs/>
          <w:szCs w:val="28"/>
        </w:rPr>
        <w:t>ЖЕЛЕЗНОГОРСКОГО РАЙОНА</w:t>
      </w:r>
    </w:p>
    <w:p w:rsidR="000A4EB5" w:rsidRDefault="000A4EB5" w:rsidP="000A4EB5">
      <w:pPr>
        <w:spacing w:line="192" w:lineRule="auto"/>
        <w:rPr>
          <w:b/>
          <w:bCs/>
          <w:szCs w:val="28"/>
        </w:rPr>
      </w:pPr>
    </w:p>
    <w:p w:rsidR="008C1A63" w:rsidRPr="008C1A63" w:rsidRDefault="008C1A63" w:rsidP="000A4EB5">
      <w:pPr>
        <w:spacing w:line="192" w:lineRule="auto"/>
        <w:rPr>
          <w:b/>
          <w:bCs/>
          <w:szCs w:val="28"/>
        </w:rPr>
      </w:pPr>
    </w:p>
    <w:p w:rsidR="000A4EB5" w:rsidRPr="008C1A63" w:rsidRDefault="000A4EB5" w:rsidP="000A4EB5">
      <w:pPr>
        <w:spacing w:line="192" w:lineRule="auto"/>
        <w:rPr>
          <w:sz w:val="22"/>
        </w:rPr>
      </w:pPr>
    </w:p>
    <w:p w:rsidR="00B6552B" w:rsidRPr="008C1A63" w:rsidRDefault="00B6552B" w:rsidP="000A4EB5">
      <w:pPr>
        <w:spacing w:line="192" w:lineRule="auto"/>
        <w:rPr>
          <w:b/>
          <w:bCs/>
          <w:szCs w:val="28"/>
        </w:rPr>
      </w:pPr>
      <w:r w:rsidRPr="008C1A63">
        <w:rPr>
          <w:b/>
          <w:bCs/>
          <w:szCs w:val="28"/>
        </w:rPr>
        <w:t xml:space="preserve">                                       </w:t>
      </w:r>
      <w:r w:rsidR="000A7C90" w:rsidRPr="008C1A63">
        <w:rPr>
          <w:b/>
          <w:bCs/>
          <w:szCs w:val="28"/>
        </w:rPr>
        <w:t xml:space="preserve">       </w:t>
      </w:r>
      <w:r w:rsidR="00083973" w:rsidRPr="008C1A63">
        <w:rPr>
          <w:b/>
          <w:bCs/>
          <w:szCs w:val="28"/>
        </w:rPr>
        <w:t xml:space="preserve">     </w:t>
      </w:r>
      <w:r w:rsidR="008C1A63" w:rsidRPr="008C1A63">
        <w:rPr>
          <w:b/>
          <w:bCs/>
          <w:szCs w:val="28"/>
        </w:rPr>
        <w:t xml:space="preserve"> П О С Т А Н О В Л</w:t>
      </w:r>
      <w:r w:rsidRPr="008C1A63">
        <w:rPr>
          <w:b/>
          <w:bCs/>
          <w:szCs w:val="28"/>
        </w:rPr>
        <w:t xml:space="preserve"> Е Н И Е</w:t>
      </w:r>
    </w:p>
    <w:p w:rsidR="008C1A63" w:rsidRDefault="008C1A63" w:rsidP="000A4EB5">
      <w:pPr>
        <w:spacing w:line="192" w:lineRule="auto"/>
        <w:rPr>
          <w:szCs w:val="28"/>
        </w:rPr>
      </w:pPr>
    </w:p>
    <w:p w:rsidR="008C1A63" w:rsidRPr="008C1A63" w:rsidRDefault="008C1A63" w:rsidP="000A4EB5">
      <w:pPr>
        <w:spacing w:line="192" w:lineRule="auto"/>
        <w:rPr>
          <w:szCs w:val="28"/>
        </w:rPr>
      </w:pPr>
    </w:p>
    <w:p w:rsidR="00B6552B" w:rsidRPr="008C1A63" w:rsidRDefault="00B6552B" w:rsidP="000A4EB5">
      <w:pPr>
        <w:spacing w:line="192" w:lineRule="auto"/>
        <w:rPr>
          <w:szCs w:val="28"/>
        </w:rPr>
      </w:pPr>
      <w:r w:rsidRPr="008C1A63">
        <w:rPr>
          <w:szCs w:val="28"/>
        </w:rPr>
        <w:t>«</w:t>
      </w:r>
      <w:r w:rsidR="00EE3C05">
        <w:rPr>
          <w:szCs w:val="28"/>
        </w:rPr>
        <w:t>21</w:t>
      </w:r>
      <w:r w:rsidRPr="008C1A63">
        <w:rPr>
          <w:szCs w:val="28"/>
        </w:rPr>
        <w:t>»</w:t>
      </w:r>
      <w:r w:rsidR="00EE3C05">
        <w:rPr>
          <w:szCs w:val="28"/>
        </w:rPr>
        <w:t xml:space="preserve"> мая</w:t>
      </w:r>
      <w:r w:rsidR="008C1A63">
        <w:rPr>
          <w:szCs w:val="28"/>
        </w:rPr>
        <w:t xml:space="preserve"> </w:t>
      </w:r>
      <w:r w:rsidRPr="008C1A63">
        <w:rPr>
          <w:szCs w:val="28"/>
        </w:rPr>
        <w:t>201</w:t>
      </w:r>
      <w:r w:rsidR="000A4EB5" w:rsidRPr="008C1A63">
        <w:rPr>
          <w:szCs w:val="28"/>
        </w:rPr>
        <w:t>2</w:t>
      </w:r>
      <w:r w:rsidR="00EE3C05">
        <w:rPr>
          <w:szCs w:val="28"/>
        </w:rPr>
        <w:t xml:space="preserve"> г. № 34</w:t>
      </w:r>
    </w:p>
    <w:p w:rsidR="000A4EB5" w:rsidRPr="008C1A63" w:rsidRDefault="000A4EB5" w:rsidP="00F027B8">
      <w:pPr>
        <w:spacing w:line="18" w:lineRule="atLeast"/>
        <w:rPr>
          <w:szCs w:val="28"/>
        </w:rPr>
      </w:pPr>
    </w:p>
    <w:p w:rsidR="00B6552B" w:rsidRPr="008C1A63" w:rsidRDefault="00B6552B" w:rsidP="00F027B8">
      <w:pPr>
        <w:spacing w:line="18" w:lineRule="atLeast"/>
        <w:rPr>
          <w:szCs w:val="28"/>
        </w:rPr>
      </w:pPr>
      <w:r w:rsidRPr="008C1A63">
        <w:rPr>
          <w:szCs w:val="28"/>
        </w:rPr>
        <w:t>«Об утверждении административного</w:t>
      </w:r>
    </w:p>
    <w:p w:rsidR="00B6552B" w:rsidRPr="008C1A63" w:rsidRDefault="00B6552B" w:rsidP="00F027B8">
      <w:pPr>
        <w:spacing w:line="18" w:lineRule="atLeast"/>
        <w:rPr>
          <w:szCs w:val="28"/>
        </w:rPr>
      </w:pPr>
      <w:r w:rsidRPr="008C1A63">
        <w:rPr>
          <w:szCs w:val="28"/>
        </w:rPr>
        <w:t>Регламента МКУ «Михайловский ЦДК»</w:t>
      </w:r>
    </w:p>
    <w:p w:rsidR="00B6552B" w:rsidRPr="008C1A63" w:rsidRDefault="00B6552B" w:rsidP="00F027B8">
      <w:pPr>
        <w:spacing w:line="18" w:lineRule="atLeast"/>
        <w:rPr>
          <w:szCs w:val="28"/>
        </w:rPr>
      </w:pPr>
      <w:r w:rsidRPr="008C1A63">
        <w:rPr>
          <w:szCs w:val="28"/>
        </w:rPr>
        <w:t>Железногорского района Курской области по</w:t>
      </w:r>
    </w:p>
    <w:p w:rsidR="00B6552B" w:rsidRPr="008C1A63" w:rsidRDefault="00B6552B" w:rsidP="00F027B8">
      <w:pPr>
        <w:spacing w:line="18" w:lineRule="atLeast"/>
        <w:rPr>
          <w:szCs w:val="28"/>
        </w:rPr>
      </w:pPr>
      <w:r w:rsidRPr="008C1A63">
        <w:rPr>
          <w:szCs w:val="28"/>
        </w:rPr>
        <w:t xml:space="preserve">предоставлению муниципальной услуги </w:t>
      </w:r>
    </w:p>
    <w:p w:rsidR="00B6552B" w:rsidRPr="008C1A63" w:rsidRDefault="00B6552B" w:rsidP="00F027B8">
      <w:pPr>
        <w:spacing w:line="18" w:lineRule="atLeast"/>
        <w:rPr>
          <w:szCs w:val="28"/>
        </w:rPr>
      </w:pPr>
      <w:r w:rsidRPr="008C1A63">
        <w:rPr>
          <w:szCs w:val="28"/>
        </w:rPr>
        <w:t xml:space="preserve">«Предоставление информации о времени и </w:t>
      </w:r>
    </w:p>
    <w:p w:rsidR="00B6552B" w:rsidRPr="008C1A63" w:rsidRDefault="00B6552B" w:rsidP="00F027B8">
      <w:pPr>
        <w:spacing w:line="18" w:lineRule="atLeast"/>
        <w:rPr>
          <w:szCs w:val="28"/>
        </w:rPr>
      </w:pPr>
      <w:r w:rsidRPr="008C1A63">
        <w:rPr>
          <w:szCs w:val="28"/>
        </w:rPr>
        <w:t>мест</w:t>
      </w:r>
      <w:r w:rsidR="003850A1" w:rsidRPr="008C1A63">
        <w:rPr>
          <w:szCs w:val="28"/>
        </w:rPr>
        <w:t>е</w:t>
      </w:r>
      <w:r w:rsidR="00F527E6" w:rsidRPr="008C1A63">
        <w:rPr>
          <w:szCs w:val="28"/>
        </w:rPr>
        <w:t>,</w:t>
      </w:r>
      <w:r w:rsidRPr="008C1A63">
        <w:rPr>
          <w:szCs w:val="28"/>
        </w:rPr>
        <w:t xml:space="preserve"> театральных представлений, эстрадных </w:t>
      </w:r>
    </w:p>
    <w:p w:rsidR="00B6552B" w:rsidRPr="008C1A63" w:rsidRDefault="00B6552B" w:rsidP="00F027B8">
      <w:pPr>
        <w:spacing w:line="18" w:lineRule="atLeast"/>
        <w:rPr>
          <w:szCs w:val="28"/>
        </w:rPr>
      </w:pPr>
      <w:r w:rsidRPr="008C1A63">
        <w:rPr>
          <w:szCs w:val="28"/>
        </w:rPr>
        <w:t>концертов и гастрольных мероприятий театров,</w:t>
      </w:r>
    </w:p>
    <w:p w:rsidR="000A4EB5" w:rsidRPr="008C1A63" w:rsidRDefault="00B6552B" w:rsidP="00F027B8">
      <w:pPr>
        <w:spacing w:line="18" w:lineRule="atLeast"/>
        <w:rPr>
          <w:szCs w:val="28"/>
        </w:rPr>
      </w:pPr>
      <w:r w:rsidRPr="008C1A63">
        <w:rPr>
          <w:szCs w:val="28"/>
        </w:rPr>
        <w:t xml:space="preserve"> киносеансов, анонсы данных мероприятий»</w:t>
      </w:r>
      <w:r w:rsidRPr="008C1A63">
        <w:rPr>
          <w:szCs w:val="28"/>
        </w:rPr>
        <w:tab/>
      </w:r>
    </w:p>
    <w:p w:rsidR="00B6552B" w:rsidRDefault="00B6552B" w:rsidP="00F027B8">
      <w:pPr>
        <w:spacing w:line="18" w:lineRule="atLeast"/>
        <w:jc w:val="both"/>
        <w:rPr>
          <w:szCs w:val="28"/>
        </w:rPr>
      </w:pPr>
      <w:r w:rsidRPr="008C1A63">
        <w:rPr>
          <w:szCs w:val="28"/>
        </w:rPr>
        <w:tab/>
      </w:r>
    </w:p>
    <w:p w:rsidR="008C1A63" w:rsidRPr="008C1A63" w:rsidRDefault="008C1A63" w:rsidP="00F027B8">
      <w:pPr>
        <w:spacing w:line="18" w:lineRule="atLeast"/>
        <w:jc w:val="both"/>
        <w:rPr>
          <w:sz w:val="22"/>
        </w:rPr>
      </w:pPr>
    </w:p>
    <w:p w:rsidR="00B6552B" w:rsidRDefault="00B6552B" w:rsidP="00F027B8">
      <w:pPr>
        <w:spacing w:line="18" w:lineRule="atLeast"/>
        <w:ind w:firstLine="426"/>
        <w:jc w:val="both"/>
        <w:rPr>
          <w:szCs w:val="28"/>
        </w:rPr>
      </w:pPr>
      <w:r w:rsidRPr="008C1A63">
        <w:rPr>
          <w:sz w:val="22"/>
        </w:rPr>
        <w:t xml:space="preserve">   </w:t>
      </w:r>
      <w:r w:rsidRPr="008C1A63">
        <w:rPr>
          <w:szCs w:val="28"/>
        </w:rPr>
        <w:tab/>
        <w:t xml:space="preserve">Руководствуясь Федеральными законами от 27.07.2010 № 210-ФЗ «Об организации предоставления государственных и муниципальных услуг», от            06 октября 2003 № 131-ФЗ «Об общих принципах организации местного самоуправления в Российской Федерации», в соответствиями с постановлениями Администрации Железногорского района Курской области от 21.02.2011 г. № 112 «Об утверждении Порядка разработки и утверждения административных регламентов предоставления муниципальных услуг», от 29.06.2011 № 360 «Об утверждении перечня муниципальных услуг, предоставляемых структурными подразделениями  и муниципальными учреждениями Администрации Железногорского района Курской области», с </w:t>
      </w:r>
      <w:hyperlink r:id="rId6" w:history="1">
        <w:r w:rsidRPr="008C1A63">
          <w:rPr>
            <w:szCs w:val="28"/>
          </w:rPr>
          <w:t>Устав</w:t>
        </w:r>
      </w:hyperlink>
      <w:r w:rsidRPr="008C1A63">
        <w:rPr>
          <w:szCs w:val="28"/>
        </w:rPr>
        <w:t>ом муниципального района «Железногорский район» Курской области и в целях осуществления административной реформы на территории муниципального района «Железногорский район» Курской области, Администрации Железногорского района Курской области»</w:t>
      </w:r>
      <w:r w:rsidR="008C1A63" w:rsidRPr="008C1A63">
        <w:rPr>
          <w:szCs w:val="28"/>
        </w:rPr>
        <w:t>.</w:t>
      </w:r>
    </w:p>
    <w:p w:rsidR="008C1A63" w:rsidRPr="008C1A63" w:rsidRDefault="008C1A63" w:rsidP="00F027B8">
      <w:pPr>
        <w:spacing w:line="18" w:lineRule="atLeast"/>
        <w:ind w:firstLine="426"/>
        <w:jc w:val="both"/>
        <w:rPr>
          <w:szCs w:val="28"/>
        </w:rPr>
      </w:pPr>
    </w:p>
    <w:p w:rsidR="008C1A63" w:rsidRDefault="008C1A63" w:rsidP="008C1A63">
      <w:pPr>
        <w:spacing w:line="16" w:lineRule="atLeast"/>
        <w:ind w:firstLine="426"/>
        <w:jc w:val="center"/>
        <w:rPr>
          <w:szCs w:val="28"/>
        </w:rPr>
      </w:pPr>
      <w:r w:rsidRPr="008C1A63">
        <w:rPr>
          <w:szCs w:val="28"/>
        </w:rPr>
        <w:t>ПОСТАНОВЛЯЮ</w:t>
      </w:r>
    </w:p>
    <w:p w:rsidR="008C1A63" w:rsidRPr="008C1A63" w:rsidRDefault="008C1A63" w:rsidP="008C1A63">
      <w:pPr>
        <w:spacing w:line="16" w:lineRule="atLeast"/>
        <w:ind w:firstLine="426"/>
        <w:jc w:val="center"/>
        <w:rPr>
          <w:szCs w:val="28"/>
        </w:rPr>
      </w:pPr>
    </w:p>
    <w:p w:rsidR="00B6552B" w:rsidRPr="008C1A63" w:rsidRDefault="00B6552B" w:rsidP="008C1A63">
      <w:pPr>
        <w:spacing w:line="16" w:lineRule="atLeast"/>
        <w:jc w:val="both"/>
        <w:rPr>
          <w:szCs w:val="28"/>
        </w:rPr>
      </w:pPr>
      <w:r w:rsidRPr="008C1A63">
        <w:rPr>
          <w:szCs w:val="28"/>
        </w:rPr>
        <w:tab/>
        <w:t>1.Утвердить Регламента МКУ «Михайловский ЦДК Железногорского района Курской области по предоставлению муниципальной услуги «Предоставление информации о времени и месте театральных представлений, эстрадных концертов и гастрольных мероприятий театров, киносеансов, анонсы данных мероприятий».</w:t>
      </w:r>
    </w:p>
    <w:p w:rsidR="00B6552B" w:rsidRPr="008C1A63" w:rsidRDefault="00B6552B" w:rsidP="008C1A63">
      <w:pPr>
        <w:spacing w:line="16" w:lineRule="atLeast"/>
        <w:jc w:val="both"/>
        <w:rPr>
          <w:szCs w:val="28"/>
        </w:rPr>
      </w:pPr>
      <w:r w:rsidRPr="008C1A63">
        <w:rPr>
          <w:szCs w:val="28"/>
        </w:rPr>
        <w:tab/>
        <w:t xml:space="preserve">2.Руководителю МКУ «Михайловский Центральный Дом Культуры» </w:t>
      </w:r>
      <w:proofErr w:type="spellStart"/>
      <w:r w:rsidRPr="008C1A63">
        <w:rPr>
          <w:szCs w:val="28"/>
        </w:rPr>
        <w:t>Юренковой</w:t>
      </w:r>
      <w:proofErr w:type="spellEnd"/>
      <w:r w:rsidRPr="008C1A63">
        <w:rPr>
          <w:szCs w:val="28"/>
        </w:rPr>
        <w:t xml:space="preserve"> М.А., обеспечить неуклонное соблюдение Регламента всеми работниками Учреждения.</w:t>
      </w:r>
    </w:p>
    <w:p w:rsidR="00B6552B" w:rsidRPr="008C1A63" w:rsidRDefault="00B6552B" w:rsidP="008C1A63">
      <w:pPr>
        <w:spacing w:line="16" w:lineRule="atLeast"/>
        <w:jc w:val="both"/>
        <w:rPr>
          <w:szCs w:val="28"/>
        </w:rPr>
      </w:pPr>
      <w:r w:rsidRPr="008C1A63">
        <w:rPr>
          <w:szCs w:val="28"/>
        </w:rPr>
        <w:tab/>
        <w:t>3.Контроль за выполнение настоящего распоряжения  оставляю за собой.</w:t>
      </w:r>
    </w:p>
    <w:p w:rsidR="000A4EB5" w:rsidRPr="008C1A63" w:rsidRDefault="00B6552B" w:rsidP="008C1A63">
      <w:pPr>
        <w:spacing w:line="16" w:lineRule="atLeast"/>
        <w:jc w:val="both"/>
        <w:rPr>
          <w:szCs w:val="28"/>
        </w:rPr>
      </w:pPr>
      <w:r w:rsidRPr="008C1A63">
        <w:rPr>
          <w:szCs w:val="28"/>
        </w:rPr>
        <w:tab/>
        <w:t>4.Распоряжение вступает в силу с момента его подписания.</w:t>
      </w:r>
    </w:p>
    <w:p w:rsidR="000A4EB5" w:rsidRDefault="000A4EB5" w:rsidP="008C1A63">
      <w:pPr>
        <w:spacing w:line="16" w:lineRule="atLeast"/>
        <w:jc w:val="both"/>
        <w:rPr>
          <w:szCs w:val="28"/>
        </w:rPr>
      </w:pPr>
    </w:p>
    <w:p w:rsidR="008C1A63" w:rsidRDefault="008C1A63" w:rsidP="008C1A63">
      <w:pPr>
        <w:spacing w:line="16" w:lineRule="atLeast"/>
        <w:jc w:val="both"/>
        <w:rPr>
          <w:szCs w:val="28"/>
        </w:rPr>
      </w:pPr>
    </w:p>
    <w:p w:rsidR="008C1A63" w:rsidRPr="008C1A63" w:rsidRDefault="008C1A63" w:rsidP="008C1A63">
      <w:pPr>
        <w:spacing w:line="16" w:lineRule="atLeast"/>
        <w:jc w:val="both"/>
        <w:rPr>
          <w:szCs w:val="28"/>
        </w:rPr>
      </w:pPr>
    </w:p>
    <w:p w:rsidR="00B6552B" w:rsidRPr="008C1A63" w:rsidRDefault="00B6552B" w:rsidP="008C1A63">
      <w:pPr>
        <w:spacing w:line="16" w:lineRule="atLeast"/>
        <w:jc w:val="both"/>
        <w:rPr>
          <w:b/>
          <w:szCs w:val="28"/>
        </w:rPr>
      </w:pPr>
      <w:r w:rsidRPr="008C1A63">
        <w:rPr>
          <w:b/>
          <w:szCs w:val="28"/>
        </w:rPr>
        <w:t>Глава Михайловского сельсовета</w:t>
      </w:r>
    </w:p>
    <w:p w:rsidR="00F145C4" w:rsidRDefault="00B6552B" w:rsidP="008C1A63">
      <w:pPr>
        <w:spacing w:line="16" w:lineRule="atLeast"/>
        <w:jc w:val="both"/>
        <w:rPr>
          <w:b/>
          <w:szCs w:val="28"/>
        </w:rPr>
      </w:pPr>
      <w:r w:rsidRPr="008C1A63">
        <w:rPr>
          <w:b/>
          <w:szCs w:val="28"/>
        </w:rPr>
        <w:t>Железногорского района</w:t>
      </w:r>
      <w:r w:rsidRPr="008C1A63">
        <w:rPr>
          <w:b/>
          <w:szCs w:val="28"/>
        </w:rPr>
        <w:tab/>
      </w:r>
      <w:r w:rsidRPr="008C1A63">
        <w:rPr>
          <w:b/>
          <w:szCs w:val="28"/>
        </w:rPr>
        <w:tab/>
      </w:r>
      <w:r w:rsidRPr="008C1A63">
        <w:rPr>
          <w:b/>
          <w:szCs w:val="28"/>
        </w:rPr>
        <w:tab/>
      </w:r>
      <w:r w:rsidRPr="008C1A63">
        <w:rPr>
          <w:b/>
          <w:szCs w:val="28"/>
        </w:rPr>
        <w:tab/>
      </w:r>
      <w:r w:rsidRPr="008C1A63">
        <w:rPr>
          <w:b/>
          <w:szCs w:val="28"/>
        </w:rPr>
        <w:tab/>
      </w:r>
      <w:r w:rsidRPr="008C1A63">
        <w:rPr>
          <w:b/>
          <w:szCs w:val="28"/>
        </w:rPr>
        <w:tab/>
        <w:t>В.И.Крюков</w:t>
      </w:r>
    </w:p>
    <w:p w:rsidR="008C1A63" w:rsidRDefault="008C1A63" w:rsidP="008C1A63">
      <w:pPr>
        <w:spacing w:line="16" w:lineRule="atLeast"/>
        <w:jc w:val="both"/>
        <w:rPr>
          <w:b/>
          <w:szCs w:val="28"/>
        </w:rPr>
      </w:pPr>
    </w:p>
    <w:p w:rsidR="008C1A63" w:rsidRDefault="008C1A63" w:rsidP="008C1A63">
      <w:pPr>
        <w:spacing w:line="16" w:lineRule="atLeast"/>
        <w:jc w:val="both"/>
        <w:rPr>
          <w:b/>
          <w:szCs w:val="28"/>
        </w:rPr>
      </w:pPr>
    </w:p>
    <w:p w:rsidR="008C1A63" w:rsidRDefault="008C1A63" w:rsidP="008C1A63">
      <w:pPr>
        <w:spacing w:line="16" w:lineRule="atLeast"/>
        <w:jc w:val="both"/>
        <w:rPr>
          <w:b/>
          <w:szCs w:val="28"/>
        </w:rPr>
      </w:pPr>
    </w:p>
    <w:p w:rsidR="00F145C4" w:rsidRPr="008C1A63" w:rsidRDefault="00F145C4" w:rsidP="008C1A63">
      <w:pPr>
        <w:tabs>
          <w:tab w:val="left" w:pos="900"/>
        </w:tabs>
        <w:spacing w:line="16" w:lineRule="atLeast"/>
        <w:rPr>
          <w:sz w:val="22"/>
        </w:rPr>
      </w:pPr>
    </w:p>
    <w:p w:rsidR="00F145C4" w:rsidRDefault="00F145C4" w:rsidP="00F145C4">
      <w:pPr>
        <w:autoSpaceDE w:val="0"/>
        <w:autoSpaceDN w:val="0"/>
        <w:adjustRightInd w:val="0"/>
        <w:ind w:left="6372" w:firstLine="708"/>
        <w:outlineLvl w:val="0"/>
      </w:pPr>
      <w:r>
        <w:lastRenderedPageBreak/>
        <w:t>Утвержден</w:t>
      </w:r>
    </w:p>
    <w:p w:rsidR="00F145C4" w:rsidRDefault="00F145C4" w:rsidP="00F145C4">
      <w:pPr>
        <w:autoSpaceDE w:val="0"/>
        <w:autoSpaceDN w:val="0"/>
        <w:adjustRightInd w:val="0"/>
        <w:jc w:val="right"/>
      </w:pPr>
      <w:r>
        <w:t xml:space="preserve">постановлением Администрации </w:t>
      </w:r>
    </w:p>
    <w:p w:rsidR="00F145C4" w:rsidRDefault="00F145C4" w:rsidP="00F145C4">
      <w:pPr>
        <w:autoSpaceDE w:val="0"/>
        <w:autoSpaceDN w:val="0"/>
        <w:adjustRightInd w:val="0"/>
        <w:jc w:val="right"/>
      </w:pPr>
      <w:r>
        <w:t xml:space="preserve"> Михайловского сельсовета</w:t>
      </w:r>
    </w:p>
    <w:p w:rsidR="00F145C4" w:rsidRDefault="00F145C4" w:rsidP="00F145C4">
      <w:pPr>
        <w:autoSpaceDE w:val="0"/>
        <w:autoSpaceDN w:val="0"/>
        <w:adjustRightInd w:val="0"/>
        <w:jc w:val="right"/>
      </w:pPr>
      <w:r>
        <w:t xml:space="preserve">Железногорского района </w:t>
      </w:r>
    </w:p>
    <w:p w:rsidR="00F145C4" w:rsidRDefault="00F145C4" w:rsidP="00F145C4">
      <w:pPr>
        <w:autoSpaceDE w:val="0"/>
        <w:autoSpaceDN w:val="0"/>
        <w:adjustRightInd w:val="0"/>
        <w:jc w:val="right"/>
      </w:pPr>
      <w:r>
        <w:t>Курской области</w:t>
      </w:r>
    </w:p>
    <w:p w:rsidR="00EE3C05" w:rsidRPr="008C1A63" w:rsidRDefault="00EE3C05" w:rsidP="00EE3C05">
      <w:pPr>
        <w:spacing w:line="192" w:lineRule="auto"/>
        <w:jc w:val="right"/>
        <w:rPr>
          <w:szCs w:val="28"/>
        </w:rPr>
      </w:pPr>
      <w:r>
        <w:rPr>
          <w:szCs w:val="28"/>
        </w:rPr>
        <w:t xml:space="preserve">от </w:t>
      </w:r>
      <w:r w:rsidRPr="008C1A63">
        <w:rPr>
          <w:szCs w:val="28"/>
        </w:rPr>
        <w:t>«</w:t>
      </w:r>
      <w:r>
        <w:rPr>
          <w:szCs w:val="28"/>
        </w:rPr>
        <w:t>21</w:t>
      </w:r>
      <w:r w:rsidRPr="008C1A63">
        <w:rPr>
          <w:szCs w:val="28"/>
        </w:rPr>
        <w:t>»</w:t>
      </w:r>
      <w:r>
        <w:rPr>
          <w:szCs w:val="28"/>
        </w:rPr>
        <w:t xml:space="preserve"> мая </w:t>
      </w:r>
      <w:r w:rsidRPr="008C1A63">
        <w:rPr>
          <w:szCs w:val="28"/>
        </w:rPr>
        <w:t>2012</w:t>
      </w:r>
      <w:r>
        <w:rPr>
          <w:szCs w:val="28"/>
        </w:rPr>
        <w:t xml:space="preserve"> г. № 34</w:t>
      </w:r>
    </w:p>
    <w:p w:rsidR="00F145C4" w:rsidRDefault="00F145C4" w:rsidP="00F145C4">
      <w:pPr>
        <w:autoSpaceDE w:val="0"/>
        <w:autoSpaceDN w:val="0"/>
        <w:adjustRightInd w:val="0"/>
        <w:jc w:val="right"/>
      </w:pPr>
    </w:p>
    <w:p w:rsidR="00F145C4" w:rsidRDefault="00F145C4" w:rsidP="00F145C4">
      <w:pPr>
        <w:autoSpaceDE w:val="0"/>
        <w:autoSpaceDN w:val="0"/>
        <w:adjustRightInd w:val="0"/>
        <w:jc w:val="right"/>
      </w:pPr>
    </w:p>
    <w:p w:rsidR="00A3774E" w:rsidRDefault="00A3774E" w:rsidP="00F145C4">
      <w:pPr>
        <w:autoSpaceDE w:val="0"/>
        <w:autoSpaceDN w:val="0"/>
        <w:adjustRightInd w:val="0"/>
        <w:jc w:val="right"/>
      </w:pPr>
    </w:p>
    <w:p w:rsidR="00F145C4" w:rsidRDefault="00F145C4" w:rsidP="00F145C4">
      <w:pPr>
        <w:autoSpaceDE w:val="0"/>
        <w:autoSpaceDN w:val="0"/>
        <w:adjustRightInd w:val="0"/>
        <w:jc w:val="right"/>
      </w:pPr>
    </w:p>
    <w:p w:rsidR="00F145C4" w:rsidRDefault="00F145C4" w:rsidP="00F145C4">
      <w:pPr>
        <w:jc w:val="center"/>
        <w:rPr>
          <w:b/>
        </w:rPr>
      </w:pPr>
      <w:r>
        <w:rPr>
          <w:b/>
        </w:rPr>
        <w:t>АДМИНИСТРАТИВНЫЙ РЕГЛАМЕНТ</w:t>
      </w:r>
    </w:p>
    <w:p w:rsidR="00F145C4" w:rsidRDefault="00F145C4" w:rsidP="00F145C4">
      <w:pPr>
        <w:jc w:val="center"/>
        <w:rPr>
          <w:b/>
        </w:rPr>
      </w:pPr>
      <w:r>
        <w:rPr>
          <w:b/>
        </w:rPr>
        <w:t>«Предоставление  информации о времени и месте театральных представлений, эстрадных концертов и гастрольных мероприятий театров,  киносеансов,   анонсы данных мероприятий»</w:t>
      </w:r>
    </w:p>
    <w:p w:rsidR="00F145C4" w:rsidRDefault="00F145C4" w:rsidP="00F145C4">
      <w:pPr>
        <w:ind w:firstLine="709"/>
      </w:pPr>
    </w:p>
    <w:p w:rsidR="00102589" w:rsidRDefault="00102589" w:rsidP="00F145C4">
      <w:pPr>
        <w:ind w:firstLine="709"/>
      </w:pPr>
    </w:p>
    <w:p w:rsidR="00F145C4" w:rsidRDefault="00F145C4" w:rsidP="00F145C4">
      <w:pPr>
        <w:ind w:firstLine="709"/>
      </w:pPr>
    </w:p>
    <w:p w:rsidR="00F145C4" w:rsidRDefault="00F145C4" w:rsidP="00F145C4">
      <w:pPr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Общие положения</w:t>
      </w:r>
    </w:p>
    <w:p w:rsidR="00F145C4" w:rsidRDefault="00F145C4" w:rsidP="00F145C4">
      <w:pPr>
        <w:ind w:left="3390"/>
        <w:jc w:val="both"/>
        <w:rPr>
          <w:u w:val="single"/>
        </w:rPr>
      </w:pPr>
    </w:p>
    <w:p w:rsidR="00F145C4" w:rsidRDefault="00F145C4" w:rsidP="00F145C4">
      <w:pPr>
        <w:ind w:firstLine="709"/>
        <w:jc w:val="both"/>
      </w:pPr>
      <w:r>
        <w:t>1.1.</w:t>
      </w:r>
      <w:r>
        <w:tab/>
        <w:t>Административный регламент (далее – Регламент) по  предоставлению  Услуги «Предоставление информации о времени и месте театральных представлений, эстрадных концертов и гастрольных мероприятий, киносеансов, анонсы данных мероприятий» (далее -  услуга) разработан в целях повышения качества обеспечения информацией физических и юридических лиц и определяет порядок, сроки  и последовательность административных процедур (действий) при предоставлении информации  о времени и месте театральных представлений, эстрадных концертов и  гастрольных мероприятий театров, киносеансов, анонсы данных мероприятий».</w:t>
      </w:r>
    </w:p>
    <w:p w:rsidR="00F145C4" w:rsidRDefault="00F145C4" w:rsidP="00F145C4">
      <w:pPr>
        <w:ind w:firstLine="709"/>
        <w:jc w:val="both"/>
      </w:pPr>
      <w:r>
        <w:t>1.2.</w:t>
      </w:r>
      <w:r>
        <w:tab/>
        <w:t>Услугу непосредственно предоставляет МКУ «Михайловский ЦДК» Железногорского района.</w:t>
      </w:r>
    </w:p>
    <w:p w:rsidR="00F145C4" w:rsidRDefault="00F145C4" w:rsidP="00F145C4">
      <w:pPr>
        <w:ind w:firstLine="709"/>
        <w:jc w:val="both"/>
      </w:pPr>
      <w:r>
        <w:t>1.3.</w:t>
      </w:r>
      <w:r>
        <w:tab/>
        <w:t>Потребителями (заявителями)   услуги (далее – пользователи) являются юридические и физические лица, жители Железногорского района Курской области независимо от пола, возраста, национальности, образования, социального положения, политических убеждений, отношения к религии.</w:t>
      </w:r>
    </w:p>
    <w:p w:rsidR="00F145C4" w:rsidRDefault="00F145C4" w:rsidP="00F145C4">
      <w:pPr>
        <w:ind w:firstLine="709"/>
        <w:jc w:val="both"/>
      </w:pPr>
      <w:r>
        <w:t>Иногородние и иностранные граждане, а также лица без гражданства обслуживаются в учреждениях культуры клубного типа в соответствии с уставами этих учреждений.</w:t>
      </w:r>
    </w:p>
    <w:p w:rsidR="00F145C4" w:rsidRDefault="00F145C4" w:rsidP="00F145C4">
      <w:pPr>
        <w:ind w:firstLine="709"/>
        <w:jc w:val="both"/>
      </w:pPr>
      <w:r>
        <w:t>1.4.</w:t>
      </w:r>
      <w:r>
        <w:tab/>
        <w:t>Информация об  услуге предоставляется:</w:t>
      </w:r>
    </w:p>
    <w:p w:rsidR="00F145C4" w:rsidRDefault="00F145C4" w:rsidP="00F145C4">
      <w:pPr>
        <w:jc w:val="both"/>
      </w:pPr>
      <w:r>
        <w:t>- непосредственно в помещениях учреждений, на информационных стендах, в раздаточных информационных материалах (листовки, памятки, буклеты), в том числе личное консультирование специалистом учреждения, ответственным за предоставление услуги;</w:t>
      </w:r>
    </w:p>
    <w:p w:rsidR="00F145C4" w:rsidRDefault="00F145C4" w:rsidP="00F145C4">
      <w:pPr>
        <w:jc w:val="both"/>
      </w:pPr>
      <w:r>
        <w:t>- с использованием внешней рекламы в Железногорском районе;</w:t>
      </w:r>
    </w:p>
    <w:p w:rsidR="00F145C4" w:rsidRDefault="00F145C4" w:rsidP="00F145C4">
      <w:pPr>
        <w:jc w:val="both"/>
      </w:pPr>
      <w:r>
        <w:t>- в средствах массовой информации;</w:t>
      </w:r>
    </w:p>
    <w:p w:rsidR="00F145C4" w:rsidRDefault="00F145C4" w:rsidP="00F145C4">
      <w:pPr>
        <w:jc w:val="both"/>
      </w:pPr>
      <w:r>
        <w:t>- при обращении по телефону - в  виде устного ответа в исчерпывающем объеме запрашиваемой информации;</w:t>
      </w:r>
    </w:p>
    <w:p w:rsidR="00F145C4" w:rsidRDefault="00F145C4" w:rsidP="00F145C4">
      <w:pPr>
        <w:jc w:val="both"/>
      </w:pPr>
      <w:r>
        <w:t>- при обращении по электронной почте (в тех учреждениях культуры, где  есть доступ к Интернету) - в виде ответа в исчерпывающем объеме запрашиваемой информации на адрес электронной почты заявителя;</w:t>
      </w:r>
    </w:p>
    <w:p w:rsidR="00F145C4" w:rsidRDefault="00F145C4" w:rsidP="00F145C4">
      <w:pPr>
        <w:jc w:val="both"/>
      </w:pPr>
      <w:r>
        <w:t>- при письменном запросе (обращении) в виде отсылке текстовой информации на бумажном носителе по почте.</w:t>
      </w:r>
    </w:p>
    <w:p w:rsidR="00F145C4" w:rsidRDefault="00F145C4" w:rsidP="00F145C4">
      <w:pPr>
        <w:jc w:val="both"/>
      </w:pPr>
    </w:p>
    <w:p w:rsidR="00F145C4" w:rsidRDefault="00F145C4" w:rsidP="00F145C4">
      <w:pPr>
        <w:jc w:val="center"/>
        <w:rPr>
          <w:u w:val="single"/>
        </w:rPr>
      </w:pPr>
    </w:p>
    <w:p w:rsidR="00F145C4" w:rsidRDefault="00F145C4" w:rsidP="00F145C4">
      <w:pPr>
        <w:jc w:val="center"/>
        <w:rPr>
          <w:b/>
        </w:rPr>
      </w:pPr>
      <w:r>
        <w:rPr>
          <w:b/>
        </w:rPr>
        <w:lastRenderedPageBreak/>
        <w:t>2. Стандарт  предоставления  услуги</w:t>
      </w:r>
    </w:p>
    <w:p w:rsidR="00F145C4" w:rsidRDefault="00F145C4" w:rsidP="00F145C4">
      <w:pPr>
        <w:ind w:left="3030" w:firstLine="709"/>
        <w:jc w:val="both"/>
      </w:pPr>
    </w:p>
    <w:p w:rsidR="00F145C4" w:rsidRDefault="00F145C4" w:rsidP="00F145C4">
      <w:pPr>
        <w:ind w:firstLine="709"/>
        <w:jc w:val="both"/>
      </w:pPr>
      <w:r>
        <w:t>2.1.</w:t>
      </w:r>
      <w:r>
        <w:tab/>
        <w:t xml:space="preserve"> Услуга «Предоставление информации о времени и месте театральных представлений, эстрадных концертов и гастрольных мероприятий театров, киносеансов, анонсы данных мероприятий». </w:t>
      </w:r>
    </w:p>
    <w:p w:rsidR="00F145C4" w:rsidRDefault="00F145C4" w:rsidP="00F145C4">
      <w:pPr>
        <w:ind w:firstLine="709"/>
        <w:jc w:val="both"/>
      </w:pPr>
      <w:r>
        <w:t>2.2.</w:t>
      </w:r>
      <w:r>
        <w:tab/>
        <w:t>Информация о месте нахождения, графике работы, справочных телефонах исполнителя и соисполнителей  услуги:</w:t>
      </w:r>
    </w:p>
    <w:p w:rsidR="00F145C4" w:rsidRDefault="00F145C4" w:rsidP="00F145C4">
      <w:pPr>
        <w:jc w:val="both"/>
      </w:pPr>
    </w:p>
    <w:p w:rsidR="00F145C4" w:rsidRPr="004C6D6D" w:rsidRDefault="00F145C4" w:rsidP="00F145C4">
      <w:pPr>
        <w:ind w:firstLine="708"/>
        <w:jc w:val="both"/>
        <w:rPr>
          <w:b/>
        </w:rPr>
      </w:pPr>
      <w:r w:rsidRPr="004C6D6D">
        <w:rPr>
          <w:b/>
        </w:rPr>
        <w:t>Исполнитель:</w:t>
      </w:r>
    </w:p>
    <w:p w:rsidR="00F145C4" w:rsidRPr="004C6D6D" w:rsidRDefault="00F145C4" w:rsidP="00F145C4">
      <w:pPr>
        <w:jc w:val="both"/>
      </w:pPr>
      <w:r w:rsidRPr="004C6D6D">
        <w:rPr>
          <w:b/>
        </w:rPr>
        <w:t>Муниципальное</w:t>
      </w:r>
      <w:r>
        <w:rPr>
          <w:b/>
        </w:rPr>
        <w:t xml:space="preserve"> казенное учреждение  «Михайловский Ц</w:t>
      </w:r>
      <w:r w:rsidRPr="004C6D6D">
        <w:rPr>
          <w:b/>
        </w:rPr>
        <w:t>ДК».</w:t>
      </w:r>
      <w:r w:rsidRPr="004C6D6D">
        <w:t xml:space="preserve">    </w:t>
      </w:r>
    </w:p>
    <w:p w:rsidR="00F145C4" w:rsidRPr="004C6D6D" w:rsidRDefault="00F145C4" w:rsidP="00F145C4">
      <w:pPr>
        <w:jc w:val="both"/>
      </w:pPr>
      <w:r>
        <w:t xml:space="preserve">Почтовый адрес: 307150 </w:t>
      </w:r>
      <w:r w:rsidRPr="004C6D6D">
        <w:t>с</w:t>
      </w:r>
      <w:r>
        <w:t>л. Михайловка,</w:t>
      </w:r>
      <w:r w:rsidRPr="004C6D6D">
        <w:t xml:space="preserve"> Железногорского района, Курской обл.,</w:t>
      </w:r>
    </w:p>
    <w:p w:rsidR="00F145C4" w:rsidRPr="004C6D6D" w:rsidRDefault="00F145C4" w:rsidP="00F145C4">
      <w:pPr>
        <w:jc w:val="both"/>
      </w:pPr>
      <w:r w:rsidRPr="004C6D6D">
        <w:t>График предоставления информации:  с</w:t>
      </w:r>
      <w:r>
        <w:t>о вторника по  воскресение с 09</w:t>
      </w:r>
      <w:r w:rsidRPr="004C6D6D">
        <w:t>.00 - до 17.00</w:t>
      </w:r>
    </w:p>
    <w:p w:rsidR="00F145C4" w:rsidRPr="004C6D6D" w:rsidRDefault="00F145C4" w:rsidP="00F145C4">
      <w:pPr>
        <w:jc w:val="both"/>
      </w:pPr>
      <w:r>
        <w:t>Понедельник – выходной</w:t>
      </w:r>
      <w:r w:rsidRPr="004C6D6D">
        <w:t xml:space="preserve"> д</w:t>
      </w:r>
      <w:r>
        <w:t>ень</w:t>
      </w:r>
      <w:r w:rsidRPr="004C6D6D">
        <w:t>.</w:t>
      </w:r>
    </w:p>
    <w:p w:rsidR="00F145C4" w:rsidRPr="004C6D6D" w:rsidRDefault="00F145C4" w:rsidP="00F145C4">
      <w:pPr>
        <w:jc w:val="both"/>
      </w:pPr>
      <w:r w:rsidRPr="004C6D6D">
        <w:t xml:space="preserve">Телефон для справок   (47148) </w:t>
      </w:r>
      <w:r>
        <w:t>7- 12- 60</w:t>
      </w:r>
    </w:p>
    <w:p w:rsidR="00F145C4" w:rsidRPr="000F6CD3" w:rsidRDefault="00F145C4" w:rsidP="00F145C4">
      <w:pPr>
        <w:jc w:val="both"/>
        <w:rPr>
          <w:i/>
        </w:rPr>
      </w:pPr>
    </w:p>
    <w:p w:rsidR="00F145C4" w:rsidRDefault="00F145C4" w:rsidP="00F145C4">
      <w:pPr>
        <w:jc w:val="both"/>
      </w:pPr>
    </w:p>
    <w:p w:rsidR="00F145C4" w:rsidRDefault="00F145C4" w:rsidP="00F145C4">
      <w:pPr>
        <w:jc w:val="both"/>
      </w:pPr>
      <w:r>
        <w:tab/>
        <w:t>2.3.</w:t>
      </w:r>
      <w:r>
        <w:tab/>
        <w:t>Муниципальная услуга считается предоставленной, если заявителю предоставлена запрашиваемая информация или дан мотивированный ответ о невозможности ее выполнения по причинам, перечисленным в пункте 2.7.</w:t>
      </w:r>
    </w:p>
    <w:p w:rsidR="00F145C4" w:rsidRDefault="00F145C4" w:rsidP="00F145C4">
      <w:pPr>
        <w:tabs>
          <w:tab w:val="left" w:pos="720"/>
        </w:tabs>
        <w:jc w:val="both"/>
      </w:pPr>
      <w:r>
        <w:tab/>
        <w:t>2.4.</w:t>
      </w:r>
      <w:r>
        <w:tab/>
        <w:t>Сроки предоставления муниципальной услуги определяются в зависимости от используемого вида информации:</w:t>
      </w:r>
    </w:p>
    <w:p w:rsidR="00F145C4" w:rsidRDefault="00F145C4" w:rsidP="00F145C4">
      <w:pPr>
        <w:jc w:val="both"/>
      </w:pPr>
      <w:r>
        <w:t>- по телефону - время разговора не должно превышать 5 минут;</w:t>
      </w:r>
    </w:p>
    <w:p w:rsidR="00F145C4" w:rsidRDefault="00F145C4" w:rsidP="00F145C4">
      <w:pPr>
        <w:jc w:val="both"/>
      </w:pPr>
      <w:r>
        <w:t>- на информационных стендах учреждения - информация предоставляется в соответствии с режимом работы учреждения;</w:t>
      </w:r>
    </w:p>
    <w:p w:rsidR="00F145C4" w:rsidRDefault="00F145C4" w:rsidP="00F145C4">
      <w:pPr>
        <w:jc w:val="both"/>
      </w:pPr>
      <w:r>
        <w:t>- внешняя реклама в Железногорском районе обновляется ежемесячно, не  позднее чем за 15 дней до их проведения;</w:t>
      </w:r>
    </w:p>
    <w:p w:rsidR="00F145C4" w:rsidRDefault="00F145C4" w:rsidP="00F145C4">
      <w:pPr>
        <w:jc w:val="both"/>
      </w:pPr>
      <w:r>
        <w:t>- по электронной почте - ответ  на обращение направляется по электронной почте на электронный адрес обратившегося не ранее следующего рабочего дня с момента поступления обращения;</w:t>
      </w:r>
    </w:p>
    <w:p w:rsidR="00F145C4" w:rsidRDefault="00F145C4" w:rsidP="00F145C4">
      <w:pPr>
        <w:tabs>
          <w:tab w:val="left" w:pos="720"/>
        </w:tabs>
        <w:jc w:val="both"/>
      </w:pPr>
      <w:r>
        <w:t>- посредством личного обращения – во время личного приема не более 10 минут;</w:t>
      </w:r>
    </w:p>
    <w:p w:rsidR="00F145C4" w:rsidRDefault="00F145C4" w:rsidP="00F145C4">
      <w:pPr>
        <w:jc w:val="both"/>
      </w:pPr>
      <w:r>
        <w:t>- по письменным запросам - текстовая информация на бумажном носителе отправляется на почтовый адрес заявителя в течение 30 календарных  дней со дня регистрации обращения.</w:t>
      </w:r>
    </w:p>
    <w:p w:rsidR="00F145C4" w:rsidRDefault="00F145C4" w:rsidP="00F145C4">
      <w:pPr>
        <w:tabs>
          <w:tab w:val="left" w:pos="720"/>
          <w:tab w:val="left" w:pos="900"/>
          <w:tab w:val="left" w:pos="1080"/>
        </w:tabs>
        <w:ind w:firstLine="720"/>
        <w:jc w:val="both"/>
      </w:pPr>
      <w:r>
        <w:t>2.5.</w:t>
      </w:r>
      <w:r>
        <w:tab/>
        <w:t>Нормативная правовая база, регулирующая представление  услуги:</w:t>
      </w:r>
    </w:p>
    <w:p w:rsidR="00F145C4" w:rsidRDefault="00F145C4" w:rsidP="00F145C4">
      <w:pPr>
        <w:tabs>
          <w:tab w:val="left" w:pos="720"/>
        </w:tabs>
        <w:jc w:val="both"/>
      </w:pPr>
      <w:r>
        <w:t>-  Конституция Российской Федерации;</w:t>
      </w:r>
    </w:p>
    <w:p w:rsidR="00F145C4" w:rsidRDefault="00F145C4" w:rsidP="00F145C4">
      <w:pPr>
        <w:tabs>
          <w:tab w:val="left" w:pos="720"/>
        </w:tabs>
        <w:jc w:val="both"/>
      </w:pPr>
      <w:r>
        <w:t>- Федеральный закон от 26.12.2008 №294-Ф3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145C4" w:rsidRDefault="00F145C4" w:rsidP="00F145C4">
      <w:pPr>
        <w:tabs>
          <w:tab w:val="left" w:pos="720"/>
        </w:tabs>
        <w:jc w:val="both"/>
      </w:pPr>
      <w:r>
        <w:t>- Федеральный закон от 27.07.2006 №149-Ф-3 «Об информации, информированных технологиях и защите информации»;</w:t>
      </w:r>
    </w:p>
    <w:p w:rsidR="00F145C4" w:rsidRDefault="00F145C4" w:rsidP="00F145C4">
      <w:pPr>
        <w:tabs>
          <w:tab w:val="left" w:pos="720"/>
        </w:tabs>
        <w:jc w:val="both"/>
      </w:pPr>
      <w:r>
        <w:t>- Федеральный закон от 02.05.2006  №59-Ф-3 «О порядке рассмотрения обращений граждан Российской Федерации»;</w:t>
      </w:r>
    </w:p>
    <w:p w:rsidR="00F145C4" w:rsidRDefault="00F145C4" w:rsidP="00F145C4">
      <w:pPr>
        <w:tabs>
          <w:tab w:val="left" w:pos="720"/>
        </w:tabs>
        <w:jc w:val="both"/>
      </w:pPr>
      <w:r>
        <w:t>- Закон Российской Федерации от 27.04.1993 №4866-1 «Об обжаловании в суд действий и решений, нарушающих права и свободы граждан»;</w:t>
      </w:r>
    </w:p>
    <w:p w:rsidR="00F145C4" w:rsidRDefault="00F145C4" w:rsidP="00F145C4">
      <w:pPr>
        <w:tabs>
          <w:tab w:val="left" w:pos="720"/>
        </w:tabs>
        <w:jc w:val="both"/>
      </w:pPr>
      <w:r>
        <w:t>- Федеральный закон  от 09.10.1992 №3612-1 «Основы законодательства Российской Федерации о культуре»;</w:t>
      </w:r>
    </w:p>
    <w:p w:rsidR="00F145C4" w:rsidRDefault="00F145C4" w:rsidP="00F145C4">
      <w:pPr>
        <w:tabs>
          <w:tab w:val="left" w:pos="720"/>
        </w:tabs>
        <w:jc w:val="both"/>
      </w:pPr>
      <w:r>
        <w:t>- Федеральный закон от 24.06.1999 №120-Ф3 «Об основах системы профилактики безнадзорности и правонарушений несовершеннолетних»;</w:t>
      </w:r>
    </w:p>
    <w:p w:rsidR="00F145C4" w:rsidRDefault="00F145C4" w:rsidP="00F145C4">
      <w:pPr>
        <w:tabs>
          <w:tab w:val="left" w:pos="720"/>
        </w:tabs>
        <w:jc w:val="both"/>
      </w:pPr>
      <w:r>
        <w:t>- Федеральный закон от 06.10.2003 № 131 –Ф3 «Об общих принципах организации местного самоуправлении в Российской Федерации»;</w:t>
      </w:r>
    </w:p>
    <w:p w:rsidR="00F145C4" w:rsidRDefault="00F145C4" w:rsidP="00F145C4">
      <w:pPr>
        <w:tabs>
          <w:tab w:val="left" w:pos="720"/>
        </w:tabs>
        <w:jc w:val="both"/>
      </w:pPr>
      <w:r>
        <w:t>-  Закон Курской области от 19.02.2004 №9  «О культуре»;</w:t>
      </w:r>
    </w:p>
    <w:p w:rsidR="00F145C4" w:rsidRDefault="00F145C4" w:rsidP="00F145C4">
      <w:pPr>
        <w:tabs>
          <w:tab w:val="left" w:pos="720"/>
        </w:tabs>
        <w:jc w:val="both"/>
      </w:pPr>
      <w:r>
        <w:t>- Устав Администрации Михайловского сельсовета Железногорского  района» Курской области.</w:t>
      </w:r>
    </w:p>
    <w:p w:rsidR="00F145C4" w:rsidRDefault="00F145C4" w:rsidP="00F145C4">
      <w:pPr>
        <w:ind w:firstLine="709"/>
        <w:jc w:val="both"/>
      </w:pPr>
      <w:r>
        <w:t>2.6.</w:t>
      </w:r>
      <w:r>
        <w:tab/>
        <w:t xml:space="preserve">Основанием для предоставления  услуги  может быть устный или письменный запрос в адрес учреждения культуры. В письменном запросе должны быть указаны сведения необходимые для его исполнения: </w:t>
      </w:r>
    </w:p>
    <w:p w:rsidR="00F145C4" w:rsidRDefault="00F145C4" w:rsidP="00F145C4">
      <w:pPr>
        <w:jc w:val="both"/>
      </w:pPr>
      <w:r>
        <w:t xml:space="preserve">- наименование организации и должностного лица, которому они адресованы; </w:t>
      </w:r>
    </w:p>
    <w:p w:rsidR="00F145C4" w:rsidRDefault="00F145C4" w:rsidP="00F145C4">
      <w:pPr>
        <w:jc w:val="both"/>
      </w:pPr>
      <w:r>
        <w:t xml:space="preserve">- изложение существа запроса, обращения; </w:t>
      </w:r>
    </w:p>
    <w:p w:rsidR="00F145C4" w:rsidRDefault="00F145C4" w:rsidP="00F145C4">
      <w:pPr>
        <w:jc w:val="both"/>
      </w:pPr>
      <w:r>
        <w:t xml:space="preserve">- фамилия, имя, отчество заявителя, год и место рождения заявителя;    </w:t>
      </w:r>
    </w:p>
    <w:p w:rsidR="00F145C4" w:rsidRDefault="00F145C4" w:rsidP="00F145C4">
      <w:pPr>
        <w:jc w:val="both"/>
      </w:pPr>
      <w:r>
        <w:t xml:space="preserve">- адрес места жительства или электронный адрес; </w:t>
      </w:r>
    </w:p>
    <w:p w:rsidR="00F145C4" w:rsidRDefault="00F145C4" w:rsidP="00F145C4">
      <w:pPr>
        <w:jc w:val="both"/>
      </w:pPr>
      <w:r>
        <w:t>- дата отправления заявления, подпись заявителя.</w:t>
      </w:r>
    </w:p>
    <w:p w:rsidR="00F145C4" w:rsidRDefault="00F145C4" w:rsidP="00F145C4">
      <w:pPr>
        <w:ind w:firstLine="709"/>
        <w:jc w:val="both"/>
      </w:pPr>
      <w:r>
        <w:t>2.7.</w:t>
      </w:r>
      <w:r>
        <w:tab/>
        <w:t>Основанием для отказа в предоставлении  Услуги являются:</w:t>
      </w:r>
    </w:p>
    <w:p w:rsidR="00F145C4" w:rsidRDefault="00F145C4" w:rsidP="00F145C4">
      <w:pPr>
        <w:jc w:val="both"/>
      </w:pPr>
      <w:r>
        <w:t>-обращение содержит нецензурные или оскорбительные выражения, нахождение заявителя в социально-неадекватном состоянии;</w:t>
      </w:r>
    </w:p>
    <w:p w:rsidR="00F145C4" w:rsidRDefault="00F145C4" w:rsidP="00F145C4">
      <w:pPr>
        <w:jc w:val="both"/>
      </w:pPr>
      <w:r>
        <w:t>- текст электронного обращения не поддается прочтению;</w:t>
      </w:r>
    </w:p>
    <w:p w:rsidR="00F145C4" w:rsidRDefault="00F145C4" w:rsidP="00F145C4">
      <w:pPr>
        <w:jc w:val="both"/>
      </w:pPr>
      <w:r>
        <w:t>- запросы, письма, не содержащие фамилии (наименования организации) почтового адреса заявителя.</w:t>
      </w:r>
    </w:p>
    <w:p w:rsidR="00F145C4" w:rsidRDefault="00F145C4" w:rsidP="00F145C4">
      <w:pPr>
        <w:jc w:val="both"/>
      </w:pPr>
      <w:r>
        <w:t>-запрашиваемая информация не связана с деятельностью Муниципального казенного учреждения «Михайловский ЦДК» по оказанию    услуги.</w:t>
      </w:r>
    </w:p>
    <w:p w:rsidR="00F145C4" w:rsidRDefault="00F145C4" w:rsidP="00F145C4">
      <w:pPr>
        <w:ind w:firstLine="709"/>
        <w:jc w:val="both"/>
      </w:pPr>
      <w:r>
        <w:t>2.8.</w:t>
      </w:r>
      <w:r>
        <w:tab/>
        <w:t>Предоставление услуги осуществляется бесплатно.</w:t>
      </w:r>
    </w:p>
    <w:p w:rsidR="00F145C4" w:rsidRDefault="00F145C4" w:rsidP="00F145C4">
      <w:pPr>
        <w:tabs>
          <w:tab w:val="left" w:pos="720"/>
        </w:tabs>
        <w:ind w:firstLine="709"/>
        <w:jc w:val="both"/>
      </w:pPr>
      <w:r>
        <w:t>2.9.</w:t>
      </w:r>
      <w:r>
        <w:tab/>
        <w:t>Максимальный срок ожидания в очереди при подаче запроса при предоставлении  услуги и при получении результата предоставления услуги не должен превышать 30 минут.</w:t>
      </w:r>
    </w:p>
    <w:p w:rsidR="00F145C4" w:rsidRDefault="00F145C4" w:rsidP="00F145C4">
      <w:pPr>
        <w:tabs>
          <w:tab w:val="left" w:pos="720"/>
          <w:tab w:val="left" w:pos="1080"/>
          <w:tab w:val="left" w:pos="1260"/>
          <w:tab w:val="left" w:pos="1440"/>
          <w:tab w:val="left" w:pos="2340"/>
        </w:tabs>
        <w:jc w:val="both"/>
      </w:pPr>
      <w:r>
        <w:tab/>
        <w:t>2.10. Срок регистрации запроса заявителя о предоставлении  услуги   рассматривается</w:t>
      </w:r>
      <w:r>
        <w:rPr>
          <w:i/>
        </w:rPr>
        <w:t xml:space="preserve"> </w:t>
      </w:r>
      <w:r>
        <w:t xml:space="preserve">в течение 10 минут.  </w:t>
      </w:r>
    </w:p>
    <w:p w:rsidR="00F145C4" w:rsidRDefault="00F145C4" w:rsidP="00F145C4">
      <w:pPr>
        <w:tabs>
          <w:tab w:val="left" w:pos="720"/>
        </w:tabs>
        <w:ind w:firstLine="720"/>
        <w:jc w:val="both"/>
        <w:rPr>
          <w:iCs/>
        </w:rPr>
      </w:pPr>
      <w:r>
        <w:t>2.11.</w:t>
      </w:r>
      <w:r>
        <w:tab/>
        <w:t xml:space="preserve">В помещениях для работы с заявителями размещены информационные стенды, содержащие необходимую информацию по условиям предоставления  услуги, графику работы специалистов, образцы заполняемых документов получателями услуги и ряд дополнительной справочной информации. Визуальная, текстовая информация размещается на стендах  в форме  информационных листков формата А 4. </w:t>
      </w:r>
      <w:r>
        <w:rPr>
          <w:iCs/>
        </w:rPr>
        <w:t xml:space="preserve"> На рабочем месте специалиста  размещена информация с указанием фамилии, имени, отчества.</w:t>
      </w:r>
    </w:p>
    <w:p w:rsidR="00F145C4" w:rsidRDefault="00F145C4" w:rsidP="00F145C4">
      <w:pPr>
        <w:jc w:val="both"/>
        <w:rPr>
          <w:iCs/>
        </w:rPr>
      </w:pPr>
      <w:r>
        <w:t xml:space="preserve">Обязательное наличие стандартной вывески с наименованием Муниципального казенного учреждения  с режимом работы  этого учреждения, вывешенное на входной двери. </w:t>
      </w:r>
    </w:p>
    <w:p w:rsidR="00F145C4" w:rsidRDefault="00F145C4" w:rsidP="00F145C4">
      <w:pPr>
        <w:autoSpaceDE w:val="0"/>
        <w:ind w:firstLine="708"/>
        <w:jc w:val="both"/>
        <w:rPr>
          <w:rFonts w:eastAsia="Arial"/>
        </w:rPr>
      </w:pPr>
      <w:r>
        <w:rPr>
          <w:rFonts w:eastAsia="Arial"/>
        </w:rPr>
        <w:t>Место для информирования и приема заявок, ожидания Пользователя должно быть оснащено оборудованием (стойками, кафедрами для возможности оформления документов), отвечающим российским стандартам,  специальной компьютерной техникой,  первичными средствами пожаротушения.</w:t>
      </w:r>
    </w:p>
    <w:p w:rsidR="00F145C4" w:rsidRDefault="00F145C4" w:rsidP="00F145C4">
      <w:pPr>
        <w:autoSpaceDE w:val="0"/>
        <w:autoSpaceDN w:val="0"/>
        <w:adjustRightInd w:val="0"/>
        <w:ind w:firstLine="708"/>
        <w:jc w:val="both"/>
        <w:rPr>
          <w:rFonts w:eastAsia="Arial Unicode MS"/>
        </w:rPr>
      </w:pPr>
      <w:r>
        <w:t>2.12.</w:t>
      </w:r>
      <w:r>
        <w:tab/>
        <w:t xml:space="preserve">Информация  об услугах муниципального учреждения культуры должна носить доступный характер. </w:t>
      </w:r>
      <w:r>
        <w:rPr>
          <w:rFonts w:eastAsia="Arial Unicode MS"/>
        </w:rPr>
        <w:t>При проведении оценки качества предоставления  услуги используются следующие критерии:</w:t>
      </w:r>
    </w:p>
    <w:p w:rsidR="00F145C4" w:rsidRDefault="00F145C4" w:rsidP="00F145C4">
      <w:pPr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 xml:space="preserve">- полнота предоставления услуги в соответствии с настоящим регламентом и </w:t>
      </w:r>
      <w:r>
        <w:rPr>
          <w:bCs/>
        </w:rPr>
        <w:t xml:space="preserve">муниципальным </w:t>
      </w:r>
      <w:r>
        <w:rPr>
          <w:rFonts w:eastAsia="Arial Unicode MS"/>
        </w:rPr>
        <w:t>заданием на оказание  услуги  физическим и юридическим лицам;</w:t>
      </w:r>
    </w:p>
    <w:p w:rsidR="00F145C4" w:rsidRDefault="00F145C4" w:rsidP="00F145C4">
      <w:pPr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>- эффективность предоставления услуги оценивается различными методами (в том числе путем проведения опросов) на основании индикаторов качества услуги;</w:t>
      </w:r>
    </w:p>
    <w:p w:rsidR="00F145C4" w:rsidRDefault="00F145C4" w:rsidP="00F145C4">
      <w:pPr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>- доступность  услуги, оказываемой учреждением культуры клубного типа;</w:t>
      </w:r>
    </w:p>
    <w:p w:rsidR="00F145C4" w:rsidRDefault="00F145C4" w:rsidP="00F145C4">
      <w:r>
        <w:rPr>
          <w:rFonts w:eastAsia="Arial Unicode MS"/>
        </w:rPr>
        <w:t xml:space="preserve">- прозрачность и доступность информации о репертуаре учреждения (наличие </w:t>
      </w:r>
      <w:proofErr w:type="spellStart"/>
      <w:r>
        <w:rPr>
          <w:rFonts w:eastAsia="Arial Unicode MS"/>
        </w:rPr>
        <w:t>Интернет-адреса</w:t>
      </w:r>
      <w:proofErr w:type="spellEnd"/>
      <w:r>
        <w:rPr>
          <w:rFonts w:eastAsia="Arial Unicode MS"/>
        </w:rPr>
        <w:t>, количество публикаций в средствах массовой информации, радио-, теле-, видеопрограммах).</w:t>
      </w:r>
      <w:r>
        <w:t xml:space="preserve"> </w:t>
      </w:r>
    </w:p>
    <w:p w:rsidR="00F145C4" w:rsidRDefault="00F145C4" w:rsidP="00F145C4">
      <w:pPr>
        <w:ind w:firstLine="709"/>
        <w:rPr>
          <w:rFonts w:ascii="Courier New" w:hAnsi="Courier New" w:cs="Courier New"/>
        </w:rPr>
      </w:pPr>
      <w:r>
        <w:t>2.13.</w:t>
      </w:r>
      <w:r>
        <w:tab/>
        <w:t>Запрос получателя услуги, направленный по электронной почте, распечатывается ответственным специалистом, назначенным руководителем учреждения, передается на регистрацию для оформления записи в «Журнале входящих документов» с определением даты начала предоставления услуги и регистрационного номера записи.</w:t>
      </w:r>
      <w:r>
        <w:rPr>
          <w:rFonts w:ascii="Courier New" w:hAnsi="Courier New" w:cs="Courier New"/>
        </w:rPr>
        <w:t xml:space="preserve"> </w:t>
      </w:r>
    </w:p>
    <w:p w:rsidR="00F145C4" w:rsidRDefault="00F145C4" w:rsidP="00F145C4">
      <w:pPr>
        <w:ind w:firstLine="709"/>
      </w:pPr>
      <w:r w:rsidRPr="007A0D3E">
        <w:t>Зарегистрированный запрос передается руководителю учреждения для последующего определения исполнителя запроса и подготовки письменного ответа.</w:t>
      </w:r>
    </w:p>
    <w:p w:rsidR="00F145C4" w:rsidRDefault="00F145C4" w:rsidP="00F145C4">
      <w:pPr>
        <w:ind w:firstLine="709"/>
      </w:pPr>
      <w:r w:rsidRPr="007A0D3E">
        <w:t>Исполнитель запроса передает проект письменного ответа руководителю на подпись.</w:t>
      </w:r>
    </w:p>
    <w:p w:rsidR="00F145C4" w:rsidRDefault="00F145C4" w:rsidP="00F145C4">
      <w:pPr>
        <w:ind w:firstLine="709"/>
      </w:pPr>
      <w:r w:rsidRPr="007A0D3E">
        <w:t xml:space="preserve">Подписанный руководителем ответ регистрируется в «Журнале исходящих документов» </w:t>
      </w:r>
      <w:r w:rsidRPr="007A0D3E">
        <w:rPr>
          <w:rFonts w:cs="Courier New"/>
        </w:rPr>
        <w:t>с определением даты завершения предоставления  услуги и регистрационного номера записи</w:t>
      </w:r>
      <w:r w:rsidRPr="007A0D3E">
        <w:t xml:space="preserve"> и направляется </w:t>
      </w:r>
      <w:r w:rsidRPr="007A0D3E">
        <w:rPr>
          <w:color w:val="000000"/>
        </w:rPr>
        <w:t>получателю услуги</w:t>
      </w:r>
      <w:r w:rsidRPr="007A0D3E">
        <w:t xml:space="preserve"> электронной почтой по указанному электронному адресу. </w:t>
      </w:r>
    </w:p>
    <w:p w:rsidR="00F145C4" w:rsidRPr="00932F21" w:rsidRDefault="00F145C4" w:rsidP="00F145C4">
      <w:pPr>
        <w:ind w:firstLine="709"/>
        <w:rPr>
          <w:rFonts w:ascii="Courier New" w:hAnsi="Courier New" w:cs="Courier New"/>
        </w:rPr>
      </w:pPr>
    </w:p>
    <w:p w:rsidR="00F145C4" w:rsidRDefault="00F145C4" w:rsidP="00F145C4">
      <w:pPr>
        <w:tabs>
          <w:tab w:val="left" w:pos="2340"/>
        </w:tabs>
        <w:autoSpaceDE w:val="0"/>
        <w:jc w:val="center"/>
        <w:rPr>
          <w:b/>
          <w:bCs/>
        </w:rPr>
      </w:pPr>
      <w:r>
        <w:rPr>
          <w:b/>
          <w:bCs/>
        </w:rPr>
        <w:t>3. Состав, последовательность и сроки выполнения</w:t>
      </w:r>
    </w:p>
    <w:p w:rsidR="00F145C4" w:rsidRDefault="00F145C4" w:rsidP="00F145C4">
      <w:pPr>
        <w:tabs>
          <w:tab w:val="left" w:pos="2340"/>
        </w:tabs>
        <w:autoSpaceDE w:val="0"/>
        <w:jc w:val="center"/>
        <w:rPr>
          <w:b/>
          <w:bCs/>
        </w:rPr>
      </w:pPr>
      <w:r>
        <w:rPr>
          <w:b/>
          <w:bCs/>
        </w:rPr>
        <w:t>административных процедур, требования к порядку их выполнения</w:t>
      </w:r>
    </w:p>
    <w:p w:rsidR="00F145C4" w:rsidRDefault="00F145C4" w:rsidP="00F145C4">
      <w:pPr>
        <w:tabs>
          <w:tab w:val="left" w:pos="2340"/>
        </w:tabs>
        <w:autoSpaceDE w:val="0"/>
        <w:jc w:val="both"/>
        <w:rPr>
          <w:bCs/>
          <w:u w:val="single"/>
        </w:rPr>
      </w:pPr>
      <w:r>
        <w:rPr>
          <w:bCs/>
          <w:u w:val="single"/>
        </w:rPr>
        <w:t xml:space="preserve">            </w:t>
      </w:r>
    </w:p>
    <w:p w:rsidR="00F145C4" w:rsidRDefault="00F145C4" w:rsidP="00F145C4">
      <w:pPr>
        <w:ind w:firstLine="709"/>
        <w:jc w:val="both"/>
      </w:pPr>
      <w:r>
        <w:t>3.1.</w:t>
      </w:r>
      <w:r>
        <w:tab/>
        <w:t>Предоставление юридическим и физическим лицам информации  о времени и месте театральных представлений, эстрадных концертов и гастрольных мероприятий театров, киносеансов, анонсы данных мероприятий с использованием всех форм информирования включает в  себя следующие административные процедуры:</w:t>
      </w:r>
    </w:p>
    <w:p w:rsidR="00F145C4" w:rsidRDefault="00F145C4" w:rsidP="00F145C4">
      <w:pPr>
        <w:ind w:firstLine="708"/>
        <w:jc w:val="both"/>
      </w:pPr>
      <w:r>
        <w:t>- получение и регистрация запроса;</w:t>
      </w:r>
    </w:p>
    <w:p w:rsidR="00F145C4" w:rsidRDefault="00F145C4" w:rsidP="00F145C4">
      <w:pPr>
        <w:ind w:firstLine="708"/>
        <w:jc w:val="both"/>
      </w:pPr>
      <w:r>
        <w:t>- рассмотрение обращения;</w:t>
      </w:r>
    </w:p>
    <w:p w:rsidR="00F145C4" w:rsidRDefault="00F145C4" w:rsidP="00F145C4">
      <w:pPr>
        <w:ind w:firstLine="708"/>
        <w:jc w:val="both"/>
      </w:pPr>
      <w:r>
        <w:t>- предоставление (или отказ в предоставлении) информации.</w:t>
      </w:r>
    </w:p>
    <w:p w:rsidR="00F145C4" w:rsidRDefault="00F145C4" w:rsidP="00F145C4">
      <w:pPr>
        <w:ind w:firstLine="720"/>
        <w:jc w:val="both"/>
      </w:pPr>
      <w:r>
        <w:t>3.2.  Описание административных процедур:</w:t>
      </w:r>
    </w:p>
    <w:p w:rsidR="00F145C4" w:rsidRDefault="00F145C4" w:rsidP="00F145C4">
      <w:pPr>
        <w:jc w:val="both"/>
      </w:pPr>
      <w:r>
        <w:t>Поступившие в Муниципальное казенное учреждение запросы (заявления) регистрируются  и передаются директору в день регистрации. Специалисты Муниципального казенного учреждения  осуществляют анализ получения запроса (заявления) с учетом необходимых навыков. При этом определяется:</w:t>
      </w:r>
    </w:p>
    <w:p w:rsidR="00F145C4" w:rsidRDefault="00F145C4" w:rsidP="00F145C4">
      <w:pPr>
        <w:ind w:firstLine="840"/>
        <w:jc w:val="both"/>
      </w:pPr>
      <w:r>
        <w:t>- степень полноты информации, содержащейся в запросе (заявлении) и необходимой для его исполнения;</w:t>
      </w:r>
    </w:p>
    <w:p w:rsidR="00F145C4" w:rsidRDefault="00F145C4" w:rsidP="00F145C4">
      <w:pPr>
        <w:ind w:firstLine="840"/>
        <w:jc w:val="both"/>
      </w:pPr>
      <w:r>
        <w:t>- местонахождение, адрес конкретной организации, лица, куда следует направить запрос (заявление) по принадлежности на исполнение. В случае, если запрос (заявление) не может быть исполнен, заявителю направляется письмо с объяснением причин невозможного исполнения.</w:t>
      </w:r>
    </w:p>
    <w:p w:rsidR="00F145C4" w:rsidRDefault="00F145C4" w:rsidP="00F145C4">
      <w:pPr>
        <w:ind w:firstLine="840"/>
        <w:jc w:val="both"/>
      </w:pPr>
      <w:r>
        <w:t>По результатам рассмотрения документов и представленных заявителем сведений, работники определяют наличие либо отсутствие у заявителя права на получение запрашиваемой информации и принимают решение о начале административных процедур по исполнению поступившего запроса, приостановлении исполнения  или отказе в его исполнении.</w:t>
      </w:r>
    </w:p>
    <w:p w:rsidR="00F145C4" w:rsidRDefault="00F145C4" w:rsidP="00F145C4">
      <w:pPr>
        <w:ind w:firstLine="840"/>
        <w:jc w:val="both"/>
      </w:pPr>
    </w:p>
    <w:p w:rsidR="00F145C4" w:rsidRDefault="00F145C4" w:rsidP="00F145C4">
      <w:pPr>
        <w:ind w:firstLine="840"/>
        <w:jc w:val="both"/>
      </w:pPr>
    </w:p>
    <w:p w:rsidR="00F145C4" w:rsidRDefault="00F145C4" w:rsidP="00F145C4">
      <w:pPr>
        <w:ind w:firstLine="709"/>
        <w:jc w:val="center"/>
        <w:rPr>
          <w:b/>
        </w:rPr>
      </w:pPr>
      <w:r>
        <w:rPr>
          <w:b/>
        </w:rPr>
        <w:t>4.Формы контроля за исполнением административного регламента</w:t>
      </w:r>
    </w:p>
    <w:p w:rsidR="00F145C4" w:rsidRDefault="00F145C4" w:rsidP="00F145C4">
      <w:pPr>
        <w:jc w:val="both"/>
      </w:pPr>
    </w:p>
    <w:p w:rsidR="00F145C4" w:rsidRDefault="00F145C4" w:rsidP="00F145C4">
      <w:pPr>
        <w:ind w:firstLine="709"/>
        <w:jc w:val="both"/>
      </w:pPr>
      <w:r>
        <w:t>4.1.</w:t>
      </w:r>
      <w:r>
        <w:tab/>
        <w:t>Формы контроля за соблюдением положений административного регламента:</w:t>
      </w:r>
    </w:p>
    <w:p w:rsidR="00F145C4" w:rsidRDefault="00F145C4" w:rsidP="00F145C4">
      <w:pPr>
        <w:jc w:val="both"/>
      </w:pPr>
      <w:r>
        <w:t>1) текущий контроль,</w:t>
      </w:r>
    </w:p>
    <w:p w:rsidR="00F145C4" w:rsidRDefault="00F145C4" w:rsidP="00F145C4">
      <w:pPr>
        <w:jc w:val="both"/>
      </w:pPr>
      <w:r>
        <w:t xml:space="preserve">2) проверки. </w:t>
      </w:r>
    </w:p>
    <w:p w:rsidR="00F145C4" w:rsidRDefault="00F145C4" w:rsidP="00F145C4">
      <w:pPr>
        <w:ind w:firstLine="709"/>
        <w:jc w:val="both"/>
      </w:pPr>
      <w:r>
        <w:t>4.2.</w:t>
      </w:r>
      <w:r>
        <w:tab/>
        <w:t>Текущий контроль  может,  осуществляется путем проведения проверок полноты и качества исполнения  услуги, выявления и устранения нарушений исполнения положения административного регламента, прав потребителя услуг, рассмотрения, принятия решений и подготовки ответов на обращения заявителей, содержащие жалобы на решения, действия (бездействие) должностных лиц муниципальных казенных учреждений клубного типа.</w:t>
      </w:r>
    </w:p>
    <w:p w:rsidR="00F145C4" w:rsidRDefault="00F145C4" w:rsidP="00F145C4">
      <w:pPr>
        <w:ind w:firstLine="709"/>
        <w:jc w:val="both"/>
      </w:pPr>
      <w:r>
        <w:t>4.3.     Периодичность проведения проверок может носить плановый характер (осуществляться на основе полугодовых и годовых планов работ) и внеплановый характер (по конкретному обращению получателя муниципальной услуги).</w:t>
      </w:r>
    </w:p>
    <w:p w:rsidR="00F145C4" w:rsidRDefault="00F145C4" w:rsidP="00F145C4">
      <w:pPr>
        <w:ind w:firstLine="709"/>
        <w:jc w:val="both"/>
      </w:pPr>
      <w:r>
        <w:t>4.4.</w:t>
      </w:r>
      <w:r>
        <w:tab/>
        <w:t>Контроль проводится посредством плановых и внеплановых проверок, осуществляемых отделом культуры администрации района. При проверке могут рассматриваться все вопросы, связанные с предоставлением услуги (комплексные проверки), или отдельные аспекты (тематические проверки). Проверка также может проводиться по конкретному обращению пользователя. Для проверки полноты и качества исполнения  услуги формируется рабочая группа, в состав  которой включаются специалисты отдела культуры администрации района, независимые эксперты.</w:t>
      </w:r>
    </w:p>
    <w:p w:rsidR="00F145C4" w:rsidRDefault="00F145C4" w:rsidP="00F145C4">
      <w:pPr>
        <w:ind w:firstLine="709"/>
        <w:jc w:val="both"/>
      </w:pPr>
      <w:r>
        <w:t>4.4.</w:t>
      </w:r>
      <w:r>
        <w:tab/>
        <w:t>Директор  муниципального казенного  учреждения    «Михайловский ЦДК» на своем уровне организует работу по предоставлению услуги,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F145C4" w:rsidRDefault="00F145C4" w:rsidP="00F145C4">
      <w:pPr>
        <w:ind w:firstLine="709"/>
        <w:jc w:val="both"/>
      </w:pPr>
      <w:r>
        <w:t>За действия (бездействие), не соответствующие настоящему  административному регламенту, правовым актам, ответственные лица, участвующие в предоставлении услуги, могут быть привлечены к ответственности в соответствии с действующим законодательством Российской Федерации.</w:t>
      </w:r>
    </w:p>
    <w:p w:rsidR="00F145C4" w:rsidRDefault="00F145C4" w:rsidP="00F145C4">
      <w:pPr>
        <w:ind w:firstLine="709"/>
        <w:jc w:val="both"/>
      </w:pPr>
    </w:p>
    <w:p w:rsidR="00F145C4" w:rsidRDefault="00F145C4" w:rsidP="00F145C4">
      <w:pPr>
        <w:jc w:val="center"/>
        <w:rPr>
          <w:b/>
        </w:rPr>
      </w:pPr>
      <w:r>
        <w:rPr>
          <w:b/>
        </w:rPr>
        <w:t xml:space="preserve">5.  Досудебный (внесудебный) порядок обжалования решений и действий  (бездействия)  должностных лиц и служащих  муниципального казенного учреждения «Михайловский ЦДК» </w:t>
      </w:r>
    </w:p>
    <w:p w:rsidR="00F145C4" w:rsidRDefault="00F145C4" w:rsidP="00F145C4">
      <w:pPr>
        <w:jc w:val="both"/>
      </w:pPr>
    </w:p>
    <w:p w:rsidR="00F145C4" w:rsidRDefault="00F145C4" w:rsidP="00F145C4">
      <w:pPr>
        <w:ind w:firstLine="709"/>
        <w:jc w:val="both"/>
      </w:pPr>
      <w:r>
        <w:t>5.1. Заявители (пользователи) вправе  обжаловать решения и действия (бездействия) должностных лиц  муниципального казенного учреждения,  принимаемые  в ходе предоставления услуги.</w:t>
      </w:r>
    </w:p>
    <w:p w:rsidR="00F145C4" w:rsidRDefault="00F145C4" w:rsidP="00F145C4">
      <w:pPr>
        <w:ind w:firstLine="709"/>
        <w:jc w:val="both"/>
      </w:pPr>
      <w:r>
        <w:t>Заявители имеют право обратиться с жалобой лично или направить письменное обращение (жалобу), в соответствии с уровнем подчиненности должностного лица, действия (бездействия) которого обжалуются, директору учреждения культуры</w:t>
      </w:r>
    </w:p>
    <w:p w:rsidR="00F145C4" w:rsidRDefault="00F145C4" w:rsidP="00F145C4">
      <w:pPr>
        <w:ind w:firstLine="709"/>
        <w:jc w:val="both"/>
        <w:rPr>
          <w:rFonts w:eastAsia="SimSun"/>
        </w:rPr>
      </w:pPr>
      <w:r>
        <w:rPr>
          <w:rFonts w:eastAsia="SimSun"/>
        </w:rPr>
        <w:t>В письменной жалобе   указывается:</w:t>
      </w:r>
    </w:p>
    <w:p w:rsidR="00F145C4" w:rsidRDefault="00F145C4" w:rsidP="00F145C4">
      <w:pPr>
        <w:jc w:val="both"/>
        <w:rPr>
          <w:rFonts w:eastAsia="SimSun"/>
        </w:rPr>
      </w:pPr>
      <w:r>
        <w:rPr>
          <w:rFonts w:eastAsia="SimSun"/>
        </w:rPr>
        <w:tab/>
        <w:t>1) фамилия, имя, отчество заявителя;</w:t>
      </w:r>
    </w:p>
    <w:p w:rsidR="00F145C4" w:rsidRDefault="00F145C4" w:rsidP="00F145C4">
      <w:pPr>
        <w:jc w:val="both"/>
        <w:rPr>
          <w:rFonts w:eastAsia="SimSun"/>
        </w:rPr>
      </w:pPr>
      <w:r>
        <w:rPr>
          <w:rFonts w:eastAsia="SimSun"/>
        </w:rPr>
        <w:tab/>
        <w:t>2)контактный почтовый адрес (или) электронный почтовый адрес, по которому должен быть направлен ответ;</w:t>
      </w:r>
    </w:p>
    <w:p w:rsidR="00F145C4" w:rsidRDefault="00F145C4" w:rsidP="00F145C4">
      <w:pPr>
        <w:tabs>
          <w:tab w:val="left" w:pos="709"/>
          <w:tab w:val="left" w:pos="1418"/>
          <w:tab w:val="left" w:pos="2127"/>
          <w:tab w:val="left" w:pos="2836"/>
          <w:tab w:val="left" w:pos="5160"/>
        </w:tabs>
        <w:jc w:val="both"/>
        <w:rPr>
          <w:rFonts w:eastAsia="SimSun"/>
        </w:rPr>
      </w:pPr>
      <w:r>
        <w:rPr>
          <w:rFonts w:eastAsia="SimSun"/>
        </w:rPr>
        <w:tab/>
        <w:t>3) предмет жалобы;</w:t>
      </w:r>
      <w:r>
        <w:rPr>
          <w:rFonts w:eastAsia="SimSun"/>
        </w:rPr>
        <w:tab/>
      </w:r>
    </w:p>
    <w:p w:rsidR="00F145C4" w:rsidRDefault="00F145C4" w:rsidP="00F145C4">
      <w:pPr>
        <w:jc w:val="both"/>
        <w:rPr>
          <w:rFonts w:eastAsia="SimSun"/>
        </w:rPr>
      </w:pPr>
      <w:r>
        <w:rPr>
          <w:rFonts w:eastAsia="SimSun"/>
        </w:rPr>
        <w:tab/>
        <w:t>4) личная подпись заявителя.</w:t>
      </w:r>
    </w:p>
    <w:p w:rsidR="00F145C4" w:rsidRDefault="00F145C4" w:rsidP="00F145C4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Жалоба, поступившая в муниципальное казенное учреждение культуры,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муниципального казенного учреждения культуры, должностного лица муниципального казенного учреждения культуры,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145C4" w:rsidRDefault="00F145C4" w:rsidP="00F145C4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По результатам рассмотрения жалобы муниципальное казенное учреждение культуры принимает одно из следующих решений:</w:t>
      </w:r>
    </w:p>
    <w:p w:rsidR="00F145C4" w:rsidRDefault="00F145C4" w:rsidP="00F145C4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а также в иных формах;</w:t>
      </w:r>
    </w:p>
    <w:p w:rsidR="00F145C4" w:rsidRDefault="00F145C4" w:rsidP="00F145C4">
      <w:pPr>
        <w:autoSpaceDE w:val="0"/>
        <w:autoSpaceDN w:val="0"/>
        <w:adjustRightInd w:val="0"/>
        <w:spacing w:line="480" w:lineRule="auto"/>
        <w:ind w:firstLine="540"/>
        <w:jc w:val="both"/>
        <w:outlineLvl w:val="1"/>
        <w:rPr>
          <w:bCs/>
        </w:rPr>
      </w:pPr>
      <w:r>
        <w:rPr>
          <w:bCs/>
        </w:rPr>
        <w:t>2) отказывает в удовлетворении жалобы.</w:t>
      </w:r>
    </w:p>
    <w:p w:rsidR="00F145C4" w:rsidRDefault="00F145C4" w:rsidP="00F145C4">
      <w:pPr>
        <w:ind w:firstLine="709"/>
        <w:jc w:val="both"/>
      </w:pPr>
      <w:r>
        <w:rPr>
          <w:rFonts w:eastAsia="SimSun"/>
        </w:rPr>
        <w:tab/>
        <w:t xml:space="preserve"> </w:t>
      </w:r>
    </w:p>
    <w:p w:rsidR="00F145C4" w:rsidRPr="00F145C4" w:rsidRDefault="00F145C4" w:rsidP="00F145C4">
      <w:pPr>
        <w:jc w:val="both"/>
      </w:pPr>
      <w:r>
        <w:t>В случае подтверждения в ходе проведения проверок фактов, изложенных в жалобе на действия (бездействия) и решения должностных лиц принимаемые (осуществляемые) в ходе предоставления услуги, виновное должностное лицо привлекается к ответственности.</w:t>
      </w:r>
    </w:p>
    <w:p w:rsidR="00F145C4" w:rsidRDefault="00F145C4" w:rsidP="00F145C4">
      <w:pPr>
        <w:ind w:left="2832" w:firstLine="708"/>
        <w:rPr>
          <w:color w:val="000000"/>
        </w:rPr>
      </w:pPr>
      <w:r>
        <w:rPr>
          <w:color w:val="000000"/>
        </w:rPr>
        <w:t>Блок-схема</w:t>
      </w:r>
    </w:p>
    <w:p w:rsidR="00F145C4" w:rsidRDefault="00F145C4" w:rsidP="00F145C4">
      <w:pPr>
        <w:jc w:val="center"/>
      </w:pPr>
      <w:r>
        <w:rPr>
          <w:color w:val="000000"/>
        </w:rPr>
        <w:t>последовательности действий при предоставлении</w:t>
      </w:r>
      <w:r>
        <w:br/>
        <w:t>муниципальной  услуги «Предоставление информации о времени и месте театральных представлений, эстрадных концертов и гастрольных мероприятий театров, киносеансов, анонсы данных мероприятий»</w:t>
      </w:r>
    </w:p>
    <w:p w:rsidR="00F145C4" w:rsidRDefault="00F145C4" w:rsidP="00F145C4">
      <w:pPr>
        <w:jc w:val="center"/>
      </w:pPr>
    </w:p>
    <w:p w:rsidR="00F145C4" w:rsidRDefault="00F145C4" w:rsidP="00F145C4">
      <w:pPr>
        <w:rPr>
          <w:rFonts w:ascii="Arial" w:hAnsi="Arial" w:cs="Arial"/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5934710" cy="634809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634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5C4" w:rsidRDefault="00F145C4" w:rsidP="00F145C4">
      <w:pPr>
        <w:rPr>
          <w:rFonts w:ascii="Arial" w:hAnsi="Arial" w:cs="Arial"/>
          <w:color w:val="000000"/>
        </w:rPr>
      </w:pPr>
    </w:p>
    <w:p w:rsidR="00F145C4" w:rsidRDefault="00F145C4" w:rsidP="00F145C4">
      <w:pPr>
        <w:rPr>
          <w:rFonts w:ascii="Arial" w:hAnsi="Arial" w:cs="Arial"/>
          <w:color w:val="000000"/>
        </w:rPr>
      </w:pPr>
    </w:p>
    <w:p w:rsidR="00F145C4" w:rsidRDefault="00F145C4" w:rsidP="00F145C4">
      <w:pPr>
        <w:rPr>
          <w:rFonts w:ascii="Arial" w:hAnsi="Arial" w:cs="Arial"/>
          <w:color w:val="000000"/>
        </w:rPr>
      </w:pPr>
    </w:p>
    <w:p w:rsidR="00F145C4" w:rsidRPr="008F3419" w:rsidRDefault="00F145C4" w:rsidP="00F145C4">
      <w:pPr>
        <w:jc w:val="both"/>
      </w:pPr>
    </w:p>
    <w:p w:rsidR="00F145C4" w:rsidRPr="00F145C4" w:rsidRDefault="00F145C4" w:rsidP="00F027B8">
      <w:pPr>
        <w:spacing w:line="18" w:lineRule="atLeast"/>
        <w:jc w:val="both"/>
        <w:rPr>
          <w:b/>
          <w:sz w:val="28"/>
          <w:szCs w:val="28"/>
          <w:u w:val="single"/>
        </w:rPr>
      </w:pPr>
    </w:p>
    <w:sectPr w:rsidR="00F145C4" w:rsidRPr="00F145C4" w:rsidSect="0041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90817"/>
    <w:multiLevelType w:val="hybridMultilevel"/>
    <w:tmpl w:val="80689B9A"/>
    <w:lvl w:ilvl="0" w:tplc="12083CA8">
      <w:start w:val="1"/>
      <w:numFmt w:val="decimal"/>
      <w:lvlText w:val="%1."/>
      <w:lvlJc w:val="left"/>
      <w:pPr>
        <w:tabs>
          <w:tab w:val="num" w:pos="3750"/>
        </w:tabs>
        <w:ind w:left="3750" w:hanging="360"/>
      </w:pPr>
    </w:lvl>
    <w:lvl w:ilvl="1" w:tplc="511629D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5483F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26C8D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696F28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8299B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8EC3E9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978323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0E4C3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B6552B"/>
    <w:rsid w:val="00044E42"/>
    <w:rsid w:val="0005012B"/>
    <w:rsid w:val="00083973"/>
    <w:rsid w:val="000A4EB5"/>
    <w:rsid w:val="000A7C90"/>
    <w:rsid w:val="00102589"/>
    <w:rsid w:val="002143AE"/>
    <w:rsid w:val="003850A1"/>
    <w:rsid w:val="00416881"/>
    <w:rsid w:val="00515201"/>
    <w:rsid w:val="006A33E6"/>
    <w:rsid w:val="008C1A63"/>
    <w:rsid w:val="00A3774E"/>
    <w:rsid w:val="00AC0C73"/>
    <w:rsid w:val="00AF1AF3"/>
    <w:rsid w:val="00B6552B"/>
    <w:rsid w:val="00EE3C05"/>
    <w:rsid w:val="00F027B8"/>
    <w:rsid w:val="00F145C4"/>
    <w:rsid w:val="00F5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5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5C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417;n=11187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DE83D-354F-49C1-B65F-C1B74E99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2495</Words>
  <Characters>14227</Characters>
  <Application>Microsoft Office Word</Application>
  <DocSecurity>0</DocSecurity>
  <Lines>118</Lines>
  <Paragraphs>33</Paragraphs>
  <ScaleCrop>false</ScaleCrop>
  <Company>Microsoft</Company>
  <LinksUpToDate>false</LinksUpToDate>
  <CharactersWithSpaces>16689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Zinakov</cp:lastModifiedBy>
  <cp:revision>13</cp:revision>
  <cp:lastPrinted>2012-05-21T06:39:00Z</cp:lastPrinted>
  <dcterms:created xsi:type="dcterms:W3CDTF">2012-05-19T03:08:00Z</dcterms:created>
  <dcterms:modified xsi:type="dcterms:W3CDTF">2012-05-22T04:52:00Z</dcterms:modified>
</cp:coreProperties>
</file>